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DC4" w:rsidRDefault="000C4DC4" w:rsidP="00EC1C0B">
      <w:pPr>
        <w:jc w:val="center"/>
        <w:rPr>
          <w:b/>
          <w:sz w:val="36"/>
          <w:szCs w:val="36"/>
        </w:rPr>
      </w:pPr>
      <w:r w:rsidRPr="000C4DC4">
        <w:rPr>
          <w:b/>
          <w:noProof/>
          <w:sz w:val="36"/>
          <w:szCs w:val="3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.15pt;margin-top:103.6pt;width:463.9pt;height:0;z-index:251659264" o:connectortype="straight"/>
        </w:pict>
      </w:r>
      <w:r w:rsidRPr="000C4DC4">
        <w:rPr>
          <w:b/>
          <w:noProof/>
          <w:lang w:eastAsia="ru-RU"/>
        </w:rPr>
        <w:pict>
          <v:shape id="_x0000_s1026" type="#_x0000_t32" style="position:absolute;left:0;text-align:left;margin-left:-6.15pt;margin-top:-4.75pt;width:463.9pt;height:0;z-index:251658240" o:connectortype="straight"/>
        </w:pict>
      </w:r>
      <w:r w:rsidR="00075411" w:rsidRPr="000C4DC4">
        <w:rPr>
          <w:b/>
          <w:sz w:val="36"/>
          <w:szCs w:val="36"/>
        </w:rPr>
        <w:t xml:space="preserve">Концептуальный проект </w:t>
      </w:r>
      <w:r w:rsidR="00EC1C0B">
        <w:rPr>
          <w:b/>
          <w:sz w:val="36"/>
          <w:szCs w:val="36"/>
        </w:rPr>
        <w:t>информационной системы запуска,</w:t>
      </w:r>
      <w:r w:rsidR="00075411" w:rsidRPr="000C4DC4">
        <w:rPr>
          <w:b/>
          <w:sz w:val="36"/>
          <w:szCs w:val="36"/>
        </w:rPr>
        <w:t xml:space="preserve"> отображения состояния</w:t>
      </w:r>
      <w:r w:rsidR="00EC1C0B">
        <w:rPr>
          <w:b/>
          <w:sz w:val="36"/>
          <w:szCs w:val="36"/>
        </w:rPr>
        <w:t xml:space="preserve"> и управления программными модулями,</w:t>
      </w:r>
      <w:r w:rsidR="00075411" w:rsidRPr="000C4DC4">
        <w:rPr>
          <w:b/>
          <w:sz w:val="36"/>
          <w:szCs w:val="36"/>
        </w:rPr>
        <w:t xml:space="preserve"> объ</w:t>
      </w:r>
      <w:r w:rsidR="00EC1C0B">
        <w:rPr>
          <w:b/>
          <w:sz w:val="36"/>
          <w:szCs w:val="36"/>
        </w:rPr>
        <w:t>единяемыми</w:t>
      </w:r>
      <w:r w:rsidR="00075411" w:rsidRPr="000C4DC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в</w:t>
      </w:r>
      <w:r w:rsidR="00075411" w:rsidRPr="000C4DC4">
        <w:rPr>
          <w:b/>
          <w:sz w:val="36"/>
          <w:szCs w:val="36"/>
        </w:rPr>
        <w:t xml:space="preserve"> одно автоматизированн</w:t>
      </w:r>
      <w:r>
        <w:rPr>
          <w:b/>
          <w:sz w:val="36"/>
          <w:szCs w:val="36"/>
        </w:rPr>
        <w:t>ое рабочее место</w:t>
      </w:r>
    </w:p>
    <w:p w:rsidR="00FA4B32" w:rsidRPr="00FA4B32" w:rsidRDefault="00FA4B32" w:rsidP="00EC1C0B">
      <w:pPr>
        <w:jc w:val="center"/>
        <w:rPr>
          <w:b/>
        </w:rPr>
      </w:pPr>
      <w:r>
        <w:rPr>
          <w:b/>
        </w:rPr>
        <w:t>Кодовое название: А-Интегратор</w:t>
      </w:r>
    </w:p>
    <w:p w:rsidR="00FA5B13" w:rsidRDefault="00FA5B13" w:rsidP="00EC1C0B">
      <w:pPr>
        <w:spacing w:after="0"/>
        <w:ind w:left="6236"/>
        <w:rPr>
          <w:sz w:val="20"/>
          <w:szCs w:val="20"/>
        </w:rPr>
      </w:pPr>
      <w:r>
        <w:rPr>
          <w:sz w:val="20"/>
          <w:szCs w:val="20"/>
        </w:rPr>
        <w:t>Версия документа: 1.0</w:t>
      </w:r>
    </w:p>
    <w:p w:rsidR="00D328D6" w:rsidRPr="00EC1C0B" w:rsidRDefault="00D328D6" w:rsidP="00EC1C0B">
      <w:pPr>
        <w:spacing w:after="0"/>
        <w:ind w:left="6236"/>
        <w:rPr>
          <w:sz w:val="20"/>
          <w:szCs w:val="20"/>
        </w:rPr>
      </w:pPr>
      <w:r w:rsidRPr="00EC1C0B">
        <w:rPr>
          <w:sz w:val="20"/>
          <w:szCs w:val="20"/>
        </w:rPr>
        <w:t xml:space="preserve">Исполнитель: </w:t>
      </w:r>
      <w:r w:rsidR="00EC1C0B">
        <w:rPr>
          <w:sz w:val="20"/>
          <w:szCs w:val="20"/>
        </w:rPr>
        <w:t xml:space="preserve">  </w:t>
      </w:r>
      <w:r w:rsidRPr="00EC1C0B">
        <w:rPr>
          <w:sz w:val="20"/>
          <w:szCs w:val="20"/>
        </w:rPr>
        <w:t>Фаткулин Д.А.</w:t>
      </w:r>
    </w:p>
    <w:p w:rsidR="00D328D6" w:rsidRPr="00EC1C0B" w:rsidRDefault="00D328D6" w:rsidP="00EC1C0B">
      <w:pPr>
        <w:spacing w:after="0"/>
        <w:ind w:left="6236"/>
        <w:rPr>
          <w:sz w:val="20"/>
          <w:szCs w:val="20"/>
        </w:rPr>
      </w:pPr>
      <w:r w:rsidRPr="00EC1C0B">
        <w:rPr>
          <w:sz w:val="20"/>
          <w:szCs w:val="20"/>
        </w:rPr>
        <w:t>Руководитель:</w:t>
      </w:r>
      <w:r w:rsidR="00EC1C0B">
        <w:rPr>
          <w:sz w:val="20"/>
          <w:szCs w:val="20"/>
        </w:rPr>
        <w:t xml:space="preserve"> </w:t>
      </w:r>
      <w:r w:rsidRPr="00EC1C0B">
        <w:rPr>
          <w:sz w:val="20"/>
          <w:szCs w:val="20"/>
        </w:rPr>
        <w:t xml:space="preserve"> Рязанов В.С.</w:t>
      </w:r>
    </w:p>
    <w:p w:rsidR="00D328D6" w:rsidRPr="00EC1C0B" w:rsidRDefault="00D328D6" w:rsidP="00EC1C0B">
      <w:pPr>
        <w:spacing w:after="0"/>
        <w:ind w:left="6236"/>
        <w:rPr>
          <w:sz w:val="20"/>
          <w:szCs w:val="20"/>
        </w:rPr>
      </w:pPr>
      <w:r w:rsidRPr="00EC1C0B">
        <w:rPr>
          <w:sz w:val="20"/>
          <w:szCs w:val="20"/>
        </w:rPr>
        <w:t xml:space="preserve">Заказчик: </w:t>
      </w:r>
      <w:r w:rsidR="00EC1C0B">
        <w:rPr>
          <w:sz w:val="20"/>
          <w:szCs w:val="20"/>
        </w:rPr>
        <w:t xml:space="preserve">          </w:t>
      </w:r>
      <w:r w:rsidRPr="00EC1C0B">
        <w:rPr>
          <w:sz w:val="20"/>
          <w:szCs w:val="20"/>
        </w:rPr>
        <w:t>Ханов Э.Б.</w:t>
      </w:r>
    </w:p>
    <w:p w:rsidR="00D328D6" w:rsidRDefault="00D328D6" w:rsidP="000C4DC4"/>
    <w:p w:rsidR="008F5877" w:rsidRDefault="008F5877" w:rsidP="000C4DC4"/>
    <w:p w:rsidR="000C4DC4" w:rsidRDefault="00E55548" w:rsidP="000C4DC4">
      <w:r>
        <w:t>Концептуальный проект на создание программного комплекса, предназначенного для объединения различных модулей в рамках одного АРМ с возможностью запуска отдельных модулей и отображения их состояния на едином пользовательском интерфейсе. Комплекс состоит из следующих компонентов, запускаемых как отдельные независимые процессы:</w:t>
      </w:r>
    </w:p>
    <w:p w:rsidR="00E55548" w:rsidRDefault="00E55548" w:rsidP="00E55548">
      <w:pPr>
        <w:pStyle w:val="a3"/>
        <w:numPr>
          <w:ilvl w:val="0"/>
          <w:numId w:val="1"/>
        </w:numPr>
      </w:pPr>
      <w:r>
        <w:t>Интегратор - основной компонент, предназначенный</w:t>
      </w:r>
      <w:r w:rsidR="00EC1C0B">
        <w:t xml:space="preserve"> для запуска, останова,</w:t>
      </w:r>
      <w:r>
        <w:t xml:space="preserve"> отображения состояния</w:t>
      </w:r>
      <w:r w:rsidR="00EC1C0B">
        <w:t xml:space="preserve"> и управления модулями, входящими</w:t>
      </w:r>
      <w:r>
        <w:t xml:space="preserve"> в состав АРМ, </w:t>
      </w:r>
      <w:r w:rsidR="00EC1C0B">
        <w:t>с единого графического пользовательского интерфейса</w:t>
      </w:r>
      <w:r>
        <w:t>.</w:t>
      </w:r>
      <w:r w:rsidR="00D328D6">
        <w:t xml:space="preserve"> Компонент </w:t>
      </w:r>
      <w:r w:rsidR="00D548CE">
        <w:t>узнает о составе и возможностях отображения состояния запускаемых модулей из конфигурационных файлов,  предоставляемых разработчиками программных модулей согласно формату, описанному в ЧТЗ.</w:t>
      </w:r>
    </w:p>
    <w:p w:rsidR="00EC1C0B" w:rsidRDefault="00E55548" w:rsidP="00EC1C0B">
      <w:pPr>
        <w:pStyle w:val="a3"/>
        <w:numPr>
          <w:ilvl w:val="0"/>
          <w:numId w:val="1"/>
        </w:numPr>
      </w:pPr>
      <w:r>
        <w:t xml:space="preserve">Конфигуратор - вспомогательный настроечный </w:t>
      </w:r>
      <w:r w:rsidR="00E47B75">
        <w:t>компонент</w:t>
      </w:r>
      <w:r>
        <w:t>, предназначенный для конфигу</w:t>
      </w:r>
      <w:r w:rsidR="00D548CE">
        <w:t xml:space="preserve">рирования запускаемых модулей с описанием </w:t>
      </w:r>
      <w:r w:rsidR="00EC1C0B">
        <w:t>параметров запуска, останова, возможностей отправки статусной информации и получения управляющих воздействий. Результатом работы компонента являются конфигурационные файлы, пре</w:t>
      </w:r>
      <w:r w:rsidR="008F5877">
        <w:t>дназначенные для настройки Инте</w:t>
      </w:r>
      <w:r w:rsidR="00EC1C0B">
        <w:t>гратора.</w:t>
      </w:r>
    </w:p>
    <w:p w:rsidR="008F5877" w:rsidRDefault="008F5877" w:rsidP="00EC1C0B">
      <w:pPr>
        <w:pStyle w:val="a3"/>
        <w:sectPr w:rsidR="008F5877" w:rsidSect="00DD55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C4DC4" w:rsidRPr="008F5877" w:rsidRDefault="008F5877" w:rsidP="008F5877">
      <w:pPr>
        <w:jc w:val="center"/>
        <w:rPr>
          <w:b/>
        </w:rPr>
      </w:pPr>
      <w:r w:rsidRPr="008F5877">
        <w:rPr>
          <w:b/>
        </w:rPr>
        <w:lastRenderedPageBreak/>
        <w:t>СПИСОК СОГЛАСОВАНИЯ</w:t>
      </w:r>
    </w:p>
    <w:p w:rsidR="008F5877" w:rsidRDefault="008F5877">
      <w:r>
        <w:br w:type="page"/>
      </w:r>
    </w:p>
    <w:p w:rsidR="008F5877" w:rsidRPr="008F5877" w:rsidRDefault="008F5877" w:rsidP="008F5877">
      <w:pPr>
        <w:jc w:val="center"/>
        <w:rPr>
          <w:b/>
        </w:rPr>
      </w:pPr>
      <w:r w:rsidRPr="008F5877">
        <w:rPr>
          <w:b/>
        </w:rPr>
        <w:lastRenderedPageBreak/>
        <w:t>СПИСОК СОКРАЩЕНИЙ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8612"/>
      </w:tblGrid>
      <w:tr w:rsidR="008F5877" w:rsidTr="008F5877">
        <w:tc>
          <w:tcPr>
            <w:tcW w:w="959" w:type="dxa"/>
          </w:tcPr>
          <w:p w:rsidR="008F5877" w:rsidRDefault="008F5877" w:rsidP="000C4DC4">
            <w:r>
              <w:t>АРМ</w:t>
            </w:r>
          </w:p>
        </w:tc>
        <w:tc>
          <w:tcPr>
            <w:tcW w:w="8612" w:type="dxa"/>
          </w:tcPr>
          <w:p w:rsidR="008F5877" w:rsidRDefault="008F5877" w:rsidP="000C4DC4">
            <w:r>
              <w:t>Автоматизированное рабочее место</w:t>
            </w:r>
          </w:p>
        </w:tc>
      </w:tr>
      <w:tr w:rsidR="008F5877" w:rsidTr="008F5877">
        <w:tc>
          <w:tcPr>
            <w:tcW w:w="959" w:type="dxa"/>
          </w:tcPr>
          <w:p w:rsidR="008F5877" w:rsidRDefault="008F5877" w:rsidP="000C4DC4">
            <w:r>
              <w:t>ГИП</w:t>
            </w:r>
          </w:p>
        </w:tc>
        <w:tc>
          <w:tcPr>
            <w:tcW w:w="8612" w:type="dxa"/>
          </w:tcPr>
          <w:p w:rsidR="008F5877" w:rsidRDefault="008F5877" w:rsidP="000C4DC4">
            <w:r>
              <w:t>Графический интерфейс пользователя</w:t>
            </w:r>
          </w:p>
        </w:tc>
      </w:tr>
      <w:tr w:rsidR="004B09F0" w:rsidTr="008F5877">
        <w:tc>
          <w:tcPr>
            <w:tcW w:w="959" w:type="dxa"/>
          </w:tcPr>
          <w:p w:rsidR="004B09F0" w:rsidRDefault="004B09F0" w:rsidP="000C4DC4">
            <w:r>
              <w:t>ЗМ</w:t>
            </w:r>
          </w:p>
        </w:tc>
        <w:tc>
          <w:tcPr>
            <w:tcW w:w="8612" w:type="dxa"/>
          </w:tcPr>
          <w:p w:rsidR="004B09F0" w:rsidRDefault="004B09F0" w:rsidP="000C4DC4">
            <w:r>
              <w:t>Запускаемый модуль</w:t>
            </w:r>
          </w:p>
        </w:tc>
      </w:tr>
      <w:tr w:rsidR="008F5877" w:rsidTr="008F5877">
        <w:tc>
          <w:tcPr>
            <w:tcW w:w="959" w:type="dxa"/>
          </w:tcPr>
          <w:p w:rsidR="008F5877" w:rsidRDefault="008F5877" w:rsidP="000C4DC4">
            <w:r>
              <w:t>ТЗ</w:t>
            </w:r>
          </w:p>
        </w:tc>
        <w:tc>
          <w:tcPr>
            <w:tcW w:w="8612" w:type="dxa"/>
          </w:tcPr>
          <w:p w:rsidR="008F5877" w:rsidRDefault="008F5877" w:rsidP="000C4DC4">
            <w:r>
              <w:t>Техническое задание</w:t>
            </w:r>
          </w:p>
        </w:tc>
      </w:tr>
      <w:tr w:rsidR="008F5877" w:rsidTr="008F5877">
        <w:tc>
          <w:tcPr>
            <w:tcW w:w="959" w:type="dxa"/>
          </w:tcPr>
          <w:p w:rsidR="008F5877" w:rsidRDefault="008F5877" w:rsidP="000C4DC4">
            <w:r>
              <w:t>ЧТЗ</w:t>
            </w:r>
          </w:p>
        </w:tc>
        <w:tc>
          <w:tcPr>
            <w:tcW w:w="8612" w:type="dxa"/>
          </w:tcPr>
          <w:p w:rsidR="008F5877" w:rsidRDefault="008F5877" w:rsidP="000C4DC4">
            <w:r>
              <w:t>Частное техническое задание</w:t>
            </w:r>
          </w:p>
        </w:tc>
      </w:tr>
      <w:tr w:rsidR="008F5877" w:rsidTr="008F5877">
        <w:tc>
          <w:tcPr>
            <w:tcW w:w="959" w:type="dxa"/>
          </w:tcPr>
          <w:p w:rsidR="008F5877" w:rsidRDefault="008F5877" w:rsidP="000C4DC4"/>
        </w:tc>
        <w:tc>
          <w:tcPr>
            <w:tcW w:w="8612" w:type="dxa"/>
          </w:tcPr>
          <w:p w:rsidR="008F5877" w:rsidRDefault="008F5877" w:rsidP="000C4DC4"/>
        </w:tc>
      </w:tr>
    </w:tbl>
    <w:p w:rsidR="004B09F0" w:rsidRDefault="004B09F0" w:rsidP="000C4DC4"/>
    <w:p w:rsidR="004B09F0" w:rsidRPr="004B09F0" w:rsidRDefault="004B09F0" w:rsidP="004B09F0">
      <w:pPr>
        <w:jc w:val="center"/>
        <w:rPr>
          <w:b/>
        </w:rPr>
      </w:pPr>
      <w:r w:rsidRPr="004B09F0">
        <w:rPr>
          <w:b/>
        </w:rPr>
        <w:t>СПИСОК ТЕРМИНОВ</w:t>
      </w:r>
    </w:p>
    <w:p w:rsidR="004B09F0" w:rsidRDefault="004B09F0" w:rsidP="000C4DC4">
      <w:r w:rsidRPr="009324CD">
        <w:rPr>
          <w:b/>
        </w:rPr>
        <w:t>Запускаемый модуль</w:t>
      </w:r>
      <w:r>
        <w:t xml:space="preserve"> - программный комплекс, входящий в состав АРМ, который должен запускаться в составе единого ГИП и спроектирован </w:t>
      </w:r>
      <w:r w:rsidR="009324CD">
        <w:t xml:space="preserve">с </w:t>
      </w:r>
      <w:r w:rsidR="00F03C39">
        <w:t>учетом требований по интеграции.</w:t>
      </w:r>
    </w:p>
    <w:p w:rsidR="008F5877" w:rsidRDefault="004B09F0" w:rsidP="000C4DC4">
      <w:r w:rsidRPr="009324CD">
        <w:rPr>
          <w:b/>
        </w:rPr>
        <w:t>Конфигурационная директория</w:t>
      </w:r>
      <w:r>
        <w:t xml:space="preserve"> - каталог в файловой системе, предназначенный для хранения конфигурационных файлов запускаемых модулей.</w:t>
      </w:r>
    </w:p>
    <w:p w:rsidR="004B09F0" w:rsidRDefault="004B09F0" w:rsidP="000C4DC4">
      <w:r w:rsidRPr="009324CD">
        <w:rPr>
          <w:b/>
        </w:rPr>
        <w:t>Представление</w:t>
      </w:r>
      <w:r>
        <w:t xml:space="preserve"> - область на ГИП Интегратора, предназначенная для </w:t>
      </w:r>
      <w:r w:rsidR="009324CD">
        <w:t>отображения состояния ЗМ и размещения элементов управления ЗМ.</w:t>
      </w:r>
    </w:p>
    <w:p w:rsidR="008F5877" w:rsidRDefault="008F5877">
      <w:r>
        <w:br w:type="page"/>
      </w:r>
    </w:p>
    <w:p w:rsidR="008F5877" w:rsidRPr="00E47A28" w:rsidRDefault="008F5877" w:rsidP="00E47A28">
      <w:pPr>
        <w:jc w:val="center"/>
        <w:rPr>
          <w:b/>
        </w:rPr>
      </w:pPr>
      <w:r w:rsidRPr="00E47A28">
        <w:rPr>
          <w:b/>
        </w:rPr>
        <w:lastRenderedPageBreak/>
        <w:t>АРХИТЕКТУРА РЕШЕНИЯ</w:t>
      </w:r>
    </w:p>
    <w:p w:rsidR="000C4DC4" w:rsidRDefault="00E47A28" w:rsidP="000C4DC4">
      <w:r>
        <w:t>Программный комплекс состоит из двух компонентов.</w:t>
      </w:r>
    </w:p>
    <w:p w:rsidR="00E47A28" w:rsidRPr="009324CD" w:rsidRDefault="00E47A28" w:rsidP="000C4DC4">
      <w:pPr>
        <w:rPr>
          <w:b/>
        </w:rPr>
      </w:pPr>
      <w:r w:rsidRPr="009324CD">
        <w:rPr>
          <w:b/>
        </w:rPr>
        <w:t>1. Интегратор</w:t>
      </w:r>
    </w:p>
    <w:p w:rsidR="00E47B75" w:rsidRDefault="00E47B75" w:rsidP="000C4DC4">
      <w:r>
        <w:t>Основной компонент, предназначенный для запуска, останова, отображения состояния и управления ЗМ, входящими в состав АРМ, с единого ГИП.</w:t>
      </w:r>
    </w:p>
    <w:p w:rsidR="00DF3E37" w:rsidRDefault="00E47A28" w:rsidP="000C4DC4">
      <w:r>
        <w:t>Для настройки компонента создаются конфигурационные файлы с описанием возможностей запускаемых модулей. Эти файлы</w:t>
      </w:r>
      <w:r w:rsidR="00FA5B13">
        <w:t xml:space="preserve"> имеют формат, описанный в соответствующем ЧТЗ,</w:t>
      </w:r>
      <w:r>
        <w:t xml:space="preserve"> создаются разработчиками запускаемых модулей</w:t>
      </w:r>
      <w:r w:rsidR="00FA5B13">
        <w:t xml:space="preserve"> при помощи компонента Конфигуратор</w:t>
      </w:r>
      <w:r>
        <w:t xml:space="preserve"> и при инсталяции модуля помещаются в заранее известную директорию</w:t>
      </w:r>
      <w:r w:rsidR="00FA5B13">
        <w:t xml:space="preserve"> (конфигурационная директория). Интегратор при запуске проверяет конфигурационную директорию на наличие конфигурационных файлов запускаемых модулей. На</w:t>
      </w:r>
      <w:r w:rsidR="009324CD">
        <w:t xml:space="preserve"> основе имеющихся файлов создаю</w:t>
      </w:r>
      <w:r w:rsidR="00FA5B13">
        <w:t xml:space="preserve">тся </w:t>
      </w:r>
      <w:r w:rsidR="009324CD">
        <w:t xml:space="preserve">представления </w:t>
      </w:r>
      <w:r w:rsidR="004B09F0">
        <w:t xml:space="preserve">запускаемых модулей на ГИП </w:t>
      </w:r>
      <w:r w:rsidR="009324CD">
        <w:t>Интегратора</w:t>
      </w:r>
      <w:r w:rsidR="004B09F0">
        <w:t xml:space="preserve">. Каждый </w:t>
      </w:r>
      <w:r w:rsidR="009324CD">
        <w:t xml:space="preserve">ЗМ </w:t>
      </w:r>
      <w:r w:rsidR="004B09F0">
        <w:t xml:space="preserve">может иметь одно или несколько представлений на интерфейсе для отображения своего состояния. </w:t>
      </w:r>
    </w:p>
    <w:p w:rsidR="004B09F0" w:rsidRPr="00030CF0" w:rsidRDefault="004B09F0" w:rsidP="000C4DC4">
      <w:r>
        <w:t>Типы</w:t>
      </w:r>
      <w:r w:rsidR="00DF3E37">
        <w:t xml:space="preserve"> и состав поддерживаемых</w:t>
      </w:r>
      <w:r>
        <w:t xml:space="preserve"> представлений </w:t>
      </w:r>
      <w:r w:rsidR="009324CD">
        <w:t xml:space="preserve">определяются разработчиками комплекса Интегратор. ГИП интегратора и представления ЗМ разрабатываются с учетом рекомендаций </w:t>
      </w:r>
      <w:r w:rsidR="00E47B75" w:rsidRPr="00E47B75">
        <w:t>Material Design</w:t>
      </w:r>
      <w:r w:rsidR="00E47B75">
        <w:t>.</w:t>
      </w:r>
      <w:r w:rsidR="00F82348">
        <w:t xml:space="preserve"> Представления реализуются в виде</w:t>
      </w:r>
      <w:r w:rsidR="00030CF0">
        <w:t xml:space="preserve"> "плашек", на подобие плиточного интерфейса в меню "Пуск" ОС </w:t>
      </w:r>
      <w:r w:rsidR="00030CF0">
        <w:rPr>
          <w:lang w:val="en-US"/>
        </w:rPr>
        <w:t xml:space="preserve">Windows 8 </w:t>
      </w:r>
      <w:r w:rsidR="00030CF0">
        <w:t xml:space="preserve">и </w:t>
      </w:r>
      <w:r w:rsidR="00030CF0">
        <w:rPr>
          <w:lang w:val="en-US"/>
        </w:rPr>
        <w:t>10</w:t>
      </w:r>
      <w:r w:rsidR="00030CF0">
        <w:t>.</w:t>
      </w:r>
    </w:p>
    <w:p w:rsidR="009324CD" w:rsidRDefault="009324CD" w:rsidP="000C4DC4">
      <w:r>
        <w:t xml:space="preserve">Интегратор взаимодействует с запускаемыми модулями через </w:t>
      </w:r>
      <w:r>
        <w:rPr>
          <w:lang w:val="en-US"/>
        </w:rPr>
        <w:t>TCP</w:t>
      </w:r>
      <w:r>
        <w:t xml:space="preserve">-сокеты. Протокол обмена статусной информацией и управляющими воздействиями использует инструментарий </w:t>
      </w:r>
      <w:r>
        <w:rPr>
          <w:lang w:val="en-US"/>
        </w:rPr>
        <w:t>Google</w:t>
      </w:r>
      <w:r w:rsidRPr="009324CD">
        <w:t xml:space="preserve"> </w:t>
      </w:r>
      <w:r>
        <w:rPr>
          <w:lang w:val="en-US"/>
        </w:rPr>
        <w:t>Protocol</w:t>
      </w:r>
      <w:r w:rsidRPr="009324CD">
        <w:t xml:space="preserve"> </w:t>
      </w:r>
      <w:r>
        <w:rPr>
          <w:lang w:val="en-US"/>
        </w:rPr>
        <w:t>Buffers</w:t>
      </w:r>
      <w:r w:rsidRPr="009324CD">
        <w:t xml:space="preserve"> </w:t>
      </w:r>
      <w:r>
        <w:t>и описан в соответствующем ЧТЗ.</w:t>
      </w:r>
    </w:p>
    <w:p w:rsidR="00E47B75" w:rsidRPr="00E47B75" w:rsidRDefault="00E47B75" w:rsidP="000C4DC4">
      <w:pPr>
        <w:rPr>
          <w:b/>
        </w:rPr>
      </w:pPr>
      <w:r w:rsidRPr="00E47B75">
        <w:rPr>
          <w:b/>
        </w:rPr>
        <w:t>2. Конфигуратор</w:t>
      </w:r>
    </w:p>
    <w:p w:rsidR="00E47B75" w:rsidRPr="009324CD" w:rsidRDefault="00E47B75" w:rsidP="000C4DC4">
      <w:r>
        <w:t>Вспомогательный компонент, предназначенный для конфигурирования ЗМ</w:t>
      </w:r>
      <w:r w:rsidR="00F03C39">
        <w:t xml:space="preserve"> в составе Интегратора</w:t>
      </w:r>
      <w:r>
        <w:t xml:space="preserve">. </w:t>
      </w:r>
    </w:p>
    <w:p w:rsidR="00E47A28" w:rsidRDefault="00E47B75" w:rsidP="000C4DC4">
      <w:r>
        <w:t>Компонент облегчает разработчикам ЗМ</w:t>
      </w:r>
      <w:r w:rsidR="00F03C39">
        <w:t>, входящ</w:t>
      </w:r>
      <w:r w:rsidR="00DF3E37">
        <w:t>их</w:t>
      </w:r>
      <w:r>
        <w:t xml:space="preserve"> в состав единого АРМ, создание и сопровождение конфигурационных файлов Интегратора.</w:t>
      </w:r>
      <w:r w:rsidR="00FA4B32">
        <w:t xml:space="preserve"> Имеет поля ввода, позволяющие указать параметры запуска, останова, количество и типы представлений модуля на ГИП Интегратора. Результатом работы компонента являются настроечные файлы в формате Интегратора, которые должны быть включены в состав инсталятора ЗМ и при установке на ЭВМ АРМ копироваться в конфигурационную директорию.</w:t>
      </w:r>
    </w:p>
    <w:p w:rsidR="00DF3E37" w:rsidRDefault="00DF3E37">
      <w:r>
        <w:br w:type="page"/>
      </w:r>
    </w:p>
    <w:p w:rsidR="00E47B75" w:rsidRPr="00014D48" w:rsidRDefault="00DF3E37" w:rsidP="00DF3E37">
      <w:pPr>
        <w:jc w:val="center"/>
        <w:rPr>
          <w:b/>
        </w:rPr>
      </w:pPr>
      <w:r w:rsidRPr="00014D48">
        <w:rPr>
          <w:b/>
        </w:rPr>
        <w:lastRenderedPageBreak/>
        <w:t>СПИСОК РОЛЕЙ ПОЛЬЗОВАТЕЛЕЙ</w:t>
      </w:r>
    </w:p>
    <w:p w:rsidR="00DF3E37" w:rsidRDefault="00DF3E37" w:rsidP="000C4DC4"/>
    <w:p w:rsidR="00DF3E37" w:rsidRDefault="00DF3E37" w:rsidP="000C4DC4">
      <w:r>
        <w:t xml:space="preserve">1. Оператор АРМ - пользователь компонента А-Интегратор. Запускает и останавливает работу </w:t>
      </w:r>
      <w:r w:rsidR="00014D48">
        <w:t>модулей</w:t>
      </w:r>
      <w:r>
        <w:t xml:space="preserve"> из состава АРМ, получает и обрабатывает статусную информацию от ЗМ, управляет ЗМ посредством возможностей, имеющихся на представлениях ЗМ.</w:t>
      </w:r>
    </w:p>
    <w:p w:rsidR="00DF3E37" w:rsidRDefault="00DF3E37" w:rsidP="000C4DC4">
      <w:r>
        <w:t xml:space="preserve">2. Конфигуратор ЗМ - пользователь компонента А-Конфигуратор. Создает конфигурационные файлы, описывающие параметры запуска, останова и состав представлений ЗМ на ГИП Интегратора в соответствии с возможностями ЗМ и </w:t>
      </w:r>
      <w:r w:rsidR="00014D48">
        <w:t>потребностями АРМ в информации от ЗМ.</w:t>
      </w:r>
    </w:p>
    <w:p w:rsidR="00014D48" w:rsidRDefault="00014D48">
      <w:r>
        <w:br w:type="page"/>
      </w:r>
    </w:p>
    <w:p w:rsidR="00014D48" w:rsidRPr="00266FF5" w:rsidRDefault="00266FF5" w:rsidP="00266FF5">
      <w:pPr>
        <w:jc w:val="center"/>
        <w:rPr>
          <w:b/>
        </w:rPr>
      </w:pPr>
      <w:r w:rsidRPr="00266FF5">
        <w:rPr>
          <w:b/>
        </w:rPr>
        <w:lastRenderedPageBreak/>
        <w:t>ТРЕБОВАНИЯ К ОБМЕНУ ИНФОРМАЦИЕЙ С ЗАПУСКАЕМЫМИ МОДУЛЯМИ</w:t>
      </w:r>
    </w:p>
    <w:p w:rsidR="00014D48" w:rsidRDefault="00266FF5" w:rsidP="000C4DC4">
      <w:r>
        <w:t xml:space="preserve">Обмен статусной информацией и управляющими воздействиями реализован через </w:t>
      </w:r>
      <w:r>
        <w:rPr>
          <w:lang w:val="en-US"/>
        </w:rPr>
        <w:t>TCP</w:t>
      </w:r>
      <w:r w:rsidRPr="00266FF5">
        <w:t>-</w:t>
      </w:r>
      <w:r>
        <w:t xml:space="preserve">сокеты, использует инструментарий </w:t>
      </w:r>
      <w:r>
        <w:rPr>
          <w:lang w:val="en-US"/>
        </w:rPr>
        <w:t>Google</w:t>
      </w:r>
      <w:r w:rsidRPr="009324CD">
        <w:t xml:space="preserve"> </w:t>
      </w:r>
      <w:r>
        <w:rPr>
          <w:lang w:val="en-US"/>
        </w:rPr>
        <w:t>Protocol</w:t>
      </w:r>
      <w:r w:rsidRPr="009324CD">
        <w:t xml:space="preserve"> </w:t>
      </w:r>
      <w:r>
        <w:rPr>
          <w:lang w:val="en-US"/>
        </w:rPr>
        <w:t>Buffers</w:t>
      </w:r>
      <w:r w:rsidRPr="009324CD">
        <w:t xml:space="preserve"> </w:t>
      </w:r>
      <w:r>
        <w:t>и детально описан в соответствующем ЧТЗ.</w:t>
      </w:r>
    </w:p>
    <w:p w:rsidR="00266FF5" w:rsidRDefault="00B2339F" w:rsidP="000C4DC4">
      <w:r>
        <w:t xml:space="preserve">После старта, ЗМ считывает информацию об </w:t>
      </w:r>
      <w:r>
        <w:rPr>
          <w:lang w:val="en-US"/>
        </w:rPr>
        <w:t>IP</w:t>
      </w:r>
      <w:r w:rsidRPr="00B2339F">
        <w:t>-</w:t>
      </w:r>
      <w:r>
        <w:t>адресе и номере порта Интегратора из соответствующего файла в конфигурационной директории. После чего</w:t>
      </w:r>
      <w:r w:rsidR="00783DA2">
        <w:t xml:space="preserve"> ЗМ</w:t>
      </w:r>
      <w:r>
        <w:t xml:space="preserve"> производит соединение с Интегратором и начинается обмен статусной и управляющей информацией согласно протоколу взаимодействия. Статусная информация от ЗМ приходит с оп</w:t>
      </w:r>
      <w:r w:rsidR="003A35BE">
        <w:t>ре</w:t>
      </w:r>
      <w:r w:rsidR="00F03C39">
        <w:t>деленной периодичностью. Соединение через сокет поддерживается открытым</w:t>
      </w:r>
      <w:r w:rsidR="00783DA2">
        <w:t xml:space="preserve"> все время работы. П</w:t>
      </w:r>
      <w:r w:rsidR="00F03C39">
        <w:t xml:space="preserve">ри разрыве соединения с ЗМ все его представления переходят в статус "Без соединения". </w:t>
      </w:r>
      <w:r w:rsidR="00783DA2">
        <w:t xml:space="preserve">Восстановление соединения между ЗМ и Интегратором лежит на самом ЗМ. </w:t>
      </w:r>
    </w:p>
    <w:p w:rsidR="00866E93" w:rsidRDefault="00866E93">
      <w:r>
        <w:br w:type="page"/>
      </w:r>
    </w:p>
    <w:p w:rsidR="00F82348" w:rsidRDefault="00F82348" w:rsidP="00D41166">
      <w:pPr>
        <w:jc w:val="center"/>
        <w:rPr>
          <w:b/>
        </w:rPr>
        <w:sectPr w:rsidR="00F82348" w:rsidSect="00DD55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6E93" w:rsidRPr="00D41166" w:rsidRDefault="00866E93" w:rsidP="00D41166">
      <w:pPr>
        <w:jc w:val="center"/>
        <w:rPr>
          <w:b/>
        </w:rPr>
      </w:pPr>
      <w:r w:rsidRPr="00D41166">
        <w:rPr>
          <w:b/>
        </w:rPr>
        <w:lastRenderedPageBreak/>
        <w:t>ПЛАН-ГРАФИК СОЗДАНИЯ СИСТЕМЫ</w:t>
      </w:r>
    </w:p>
    <w:p w:rsidR="00866E93" w:rsidRDefault="00866E93" w:rsidP="000C4DC4"/>
    <w:p w:rsidR="00F82348" w:rsidRDefault="00F82348" w:rsidP="000C4DC4">
      <w:r w:rsidRPr="00F82348">
        <w:drawing>
          <wp:inline distT="0" distB="0" distL="0" distR="0">
            <wp:extent cx="9721298" cy="3705308"/>
            <wp:effectExtent l="19050" t="0" r="13252" b="9442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82348" w:rsidRDefault="00F82348" w:rsidP="000C4DC4"/>
    <w:p w:rsidR="00F82348" w:rsidRDefault="00F82348">
      <w:r>
        <w:br w:type="page"/>
      </w:r>
    </w:p>
    <w:p w:rsidR="00F82348" w:rsidRDefault="00F82348" w:rsidP="000C4DC4">
      <w:pPr>
        <w:sectPr w:rsidR="00F82348" w:rsidSect="00F8234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82348" w:rsidRPr="007B0C53" w:rsidRDefault="007B0C53" w:rsidP="007B0C53">
      <w:pPr>
        <w:jc w:val="center"/>
        <w:rPr>
          <w:b/>
        </w:rPr>
      </w:pPr>
      <w:r w:rsidRPr="007B0C53">
        <w:rPr>
          <w:b/>
        </w:rPr>
        <w:lastRenderedPageBreak/>
        <w:t>ЗАКЛЮЧЕНИЕ</w:t>
      </w:r>
    </w:p>
    <w:p w:rsidR="007B0C53" w:rsidRDefault="007B0C53" w:rsidP="000C4DC4">
      <w:r>
        <w:t>Настоящий концептуальный проект подлежит согласованию с заказчиком. После согласования все изменения в документе должны сопровождаться повторным согласованием и увеличением версии документа. Все ЧТЗ на компоненты прикладываются к настоящему документу в виде приложений и становятся неотъемлемой его частью.</w:t>
      </w:r>
    </w:p>
    <w:p w:rsidR="007B0C53" w:rsidRPr="00B2339F" w:rsidRDefault="007B0C53" w:rsidP="000C4DC4"/>
    <w:sectPr w:rsidR="007B0C53" w:rsidRPr="00B2339F" w:rsidSect="00F8234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E5D"/>
    <w:multiLevelType w:val="hybridMultilevel"/>
    <w:tmpl w:val="BF86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rawingGridVerticalSpacing w:val="181"/>
  <w:displayHorizontalDrawingGridEvery w:val="2"/>
  <w:characterSpacingControl w:val="doNotCompress"/>
  <w:compat/>
  <w:rsids>
    <w:rsidRoot w:val="00075411"/>
    <w:rsid w:val="000130B5"/>
    <w:rsid w:val="00014D48"/>
    <w:rsid w:val="00024A57"/>
    <w:rsid w:val="00030CF0"/>
    <w:rsid w:val="00042448"/>
    <w:rsid w:val="00073BF5"/>
    <w:rsid w:val="00075411"/>
    <w:rsid w:val="00077992"/>
    <w:rsid w:val="000A4A16"/>
    <w:rsid w:val="000A618D"/>
    <w:rsid w:val="000B6AFE"/>
    <w:rsid w:val="000C4DC4"/>
    <w:rsid w:val="000D6BAB"/>
    <w:rsid w:val="000D7A04"/>
    <w:rsid w:val="0010550C"/>
    <w:rsid w:val="00117C79"/>
    <w:rsid w:val="00117F31"/>
    <w:rsid w:val="00140FFA"/>
    <w:rsid w:val="001446CB"/>
    <w:rsid w:val="001511ED"/>
    <w:rsid w:val="00152233"/>
    <w:rsid w:val="001858AC"/>
    <w:rsid w:val="00187E61"/>
    <w:rsid w:val="001A4825"/>
    <w:rsid w:val="001A70D1"/>
    <w:rsid w:val="001C0BC9"/>
    <w:rsid w:val="002028E5"/>
    <w:rsid w:val="00211F92"/>
    <w:rsid w:val="0021321F"/>
    <w:rsid w:val="00226B65"/>
    <w:rsid w:val="00253778"/>
    <w:rsid w:val="00266FF5"/>
    <w:rsid w:val="00270871"/>
    <w:rsid w:val="00274691"/>
    <w:rsid w:val="00276D22"/>
    <w:rsid w:val="00296053"/>
    <w:rsid w:val="002974F0"/>
    <w:rsid w:val="002A0A40"/>
    <w:rsid w:val="002B69DD"/>
    <w:rsid w:val="002C157E"/>
    <w:rsid w:val="002D1321"/>
    <w:rsid w:val="002D3B93"/>
    <w:rsid w:val="002D6E86"/>
    <w:rsid w:val="0030621E"/>
    <w:rsid w:val="003063FC"/>
    <w:rsid w:val="00323A49"/>
    <w:rsid w:val="0033123C"/>
    <w:rsid w:val="0033317E"/>
    <w:rsid w:val="00341205"/>
    <w:rsid w:val="00380029"/>
    <w:rsid w:val="003A2840"/>
    <w:rsid w:val="003A35BE"/>
    <w:rsid w:val="003A4191"/>
    <w:rsid w:val="003B1974"/>
    <w:rsid w:val="003C6FA6"/>
    <w:rsid w:val="003C7EC2"/>
    <w:rsid w:val="003E5404"/>
    <w:rsid w:val="003F4475"/>
    <w:rsid w:val="003F6769"/>
    <w:rsid w:val="004003B9"/>
    <w:rsid w:val="004065BC"/>
    <w:rsid w:val="00425C6D"/>
    <w:rsid w:val="00430B82"/>
    <w:rsid w:val="00442B4E"/>
    <w:rsid w:val="00444320"/>
    <w:rsid w:val="00471D88"/>
    <w:rsid w:val="004752E1"/>
    <w:rsid w:val="0047648E"/>
    <w:rsid w:val="00484F61"/>
    <w:rsid w:val="004B09F0"/>
    <w:rsid w:val="004C2CB6"/>
    <w:rsid w:val="004C78AE"/>
    <w:rsid w:val="004E791B"/>
    <w:rsid w:val="00505B24"/>
    <w:rsid w:val="00507160"/>
    <w:rsid w:val="0050720F"/>
    <w:rsid w:val="005108FB"/>
    <w:rsid w:val="00512D32"/>
    <w:rsid w:val="005243BE"/>
    <w:rsid w:val="00532AFC"/>
    <w:rsid w:val="00556957"/>
    <w:rsid w:val="005662BE"/>
    <w:rsid w:val="00566E24"/>
    <w:rsid w:val="00567EB4"/>
    <w:rsid w:val="005A7E5B"/>
    <w:rsid w:val="005B5B89"/>
    <w:rsid w:val="005C4062"/>
    <w:rsid w:val="005D10CF"/>
    <w:rsid w:val="005E2F2B"/>
    <w:rsid w:val="00603E38"/>
    <w:rsid w:val="00604B9D"/>
    <w:rsid w:val="00605055"/>
    <w:rsid w:val="00624C29"/>
    <w:rsid w:val="006254CD"/>
    <w:rsid w:val="00653770"/>
    <w:rsid w:val="006741B4"/>
    <w:rsid w:val="00674C07"/>
    <w:rsid w:val="00674D6B"/>
    <w:rsid w:val="00686F4D"/>
    <w:rsid w:val="00695A81"/>
    <w:rsid w:val="006C1385"/>
    <w:rsid w:val="006F0C6E"/>
    <w:rsid w:val="006F3D23"/>
    <w:rsid w:val="00703054"/>
    <w:rsid w:val="00706A44"/>
    <w:rsid w:val="0070746F"/>
    <w:rsid w:val="00730FE2"/>
    <w:rsid w:val="00746C74"/>
    <w:rsid w:val="00754637"/>
    <w:rsid w:val="00754C76"/>
    <w:rsid w:val="00760675"/>
    <w:rsid w:val="00781759"/>
    <w:rsid w:val="00783DA2"/>
    <w:rsid w:val="007B0C53"/>
    <w:rsid w:val="007C3802"/>
    <w:rsid w:val="007E100B"/>
    <w:rsid w:val="007E6E26"/>
    <w:rsid w:val="00813155"/>
    <w:rsid w:val="008210C8"/>
    <w:rsid w:val="00851FDA"/>
    <w:rsid w:val="008552FA"/>
    <w:rsid w:val="0085625B"/>
    <w:rsid w:val="00860406"/>
    <w:rsid w:val="00866E93"/>
    <w:rsid w:val="00871DF7"/>
    <w:rsid w:val="008B0462"/>
    <w:rsid w:val="008E1E6D"/>
    <w:rsid w:val="008E557E"/>
    <w:rsid w:val="008E683A"/>
    <w:rsid w:val="008F5304"/>
    <w:rsid w:val="008F5877"/>
    <w:rsid w:val="008F71D3"/>
    <w:rsid w:val="0091228B"/>
    <w:rsid w:val="009324CD"/>
    <w:rsid w:val="0094692E"/>
    <w:rsid w:val="0096066A"/>
    <w:rsid w:val="0098175F"/>
    <w:rsid w:val="0099418B"/>
    <w:rsid w:val="009957C2"/>
    <w:rsid w:val="009A46D6"/>
    <w:rsid w:val="009A79A5"/>
    <w:rsid w:val="009D2A8B"/>
    <w:rsid w:val="00A31388"/>
    <w:rsid w:val="00A35658"/>
    <w:rsid w:val="00A36CE8"/>
    <w:rsid w:val="00A61032"/>
    <w:rsid w:val="00A63AFF"/>
    <w:rsid w:val="00AA0326"/>
    <w:rsid w:val="00AA3015"/>
    <w:rsid w:val="00AB148E"/>
    <w:rsid w:val="00AD42D9"/>
    <w:rsid w:val="00B05A04"/>
    <w:rsid w:val="00B10F2D"/>
    <w:rsid w:val="00B11237"/>
    <w:rsid w:val="00B20240"/>
    <w:rsid w:val="00B2339F"/>
    <w:rsid w:val="00B2791E"/>
    <w:rsid w:val="00B3765F"/>
    <w:rsid w:val="00B52F2C"/>
    <w:rsid w:val="00B54A02"/>
    <w:rsid w:val="00B6021A"/>
    <w:rsid w:val="00BA40AC"/>
    <w:rsid w:val="00BB23A1"/>
    <w:rsid w:val="00BC375E"/>
    <w:rsid w:val="00BD2303"/>
    <w:rsid w:val="00BF1795"/>
    <w:rsid w:val="00C43155"/>
    <w:rsid w:val="00C46BE3"/>
    <w:rsid w:val="00C53C35"/>
    <w:rsid w:val="00C60671"/>
    <w:rsid w:val="00C63B7F"/>
    <w:rsid w:val="00C65A1E"/>
    <w:rsid w:val="00C665DE"/>
    <w:rsid w:val="00C7096D"/>
    <w:rsid w:val="00C72133"/>
    <w:rsid w:val="00C844E1"/>
    <w:rsid w:val="00C96228"/>
    <w:rsid w:val="00C96B2B"/>
    <w:rsid w:val="00CD4B39"/>
    <w:rsid w:val="00CF5907"/>
    <w:rsid w:val="00D2002E"/>
    <w:rsid w:val="00D2024A"/>
    <w:rsid w:val="00D328D6"/>
    <w:rsid w:val="00D41166"/>
    <w:rsid w:val="00D548CE"/>
    <w:rsid w:val="00D94343"/>
    <w:rsid w:val="00DB48BB"/>
    <w:rsid w:val="00DD0C22"/>
    <w:rsid w:val="00DD555F"/>
    <w:rsid w:val="00DE39A0"/>
    <w:rsid w:val="00DF14DE"/>
    <w:rsid w:val="00DF3E37"/>
    <w:rsid w:val="00E15056"/>
    <w:rsid w:val="00E21062"/>
    <w:rsid w:val="00E47A28"/>
    <w:rsid w:val="00E47B75"/>
    <w:rsid w:val="00E50676"/>
    <w:rsid w:val="00E52717"/>
    <w:rsid w:val="00E55548"/>
    <w:rsid w:val="00E96B71"/>
    <w:rsid w:val="00E96C03"/>
    <w:rsid w:val="00EB612E"/>
    <w:rsid w:val="00EB71F2"/>
    <w:rsid w:val="00EC1C0B"/>
    <w:rsid w:val="00ED208A"/>
    <w:rsid w:val="00ED713F"/>
    <w:rsid w:val="00EE106E"/>
    <w:rsid w:val="00EE6991"/>
    <w:rsid w:val="00EF1B5A"/>
    <w:rsid w:val="00EF23A2"/>
    <w:rsid w:val="00EF7543"/>
    <w:rsid w:val="00F000E3"/>
    <w:rsid w:val="00F03C39"/>
    <w:rsid w:val="00F46289"/>
    <w:rsid w:val="00F624C7"/>
    <w:rsid w:val="00F714F8"/>
    <w:rsid w:val="00F724D0"/>
    <w:rsid w:val="00F82348"/>
    <w:rsid w:val="00F8456C"/>
    <w:rsid w:val="00F90855"/>
    <w:rsid w:val="00F94373"/>
    <w:rsid w:val="00FA4B32"/>
    <w:rsid w:val="00FA5B13"/>
    <w:rsid w:val="00FA78C2"/>
    <w:rsid w:val="00FB63FA"/>
    <w:rsid w:val="00FC11A5"/>
    <w:rsid w:val="00FC23BE"/>
    <w:rsid w:val="00FC27AB"/>
    <w:rsid w:val="00FC43EB"/>
    <w:rsid w:val="00FF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548"/>
    <w:pPr>
      <w:ind w:left="720"/>
      <w:contextualSpacing/>
    </w:pPr>
  </w:style>
  <w:style w:type="table" w:styleId="a4">
    <w:name w:val="Table Grid"/>
    <w:basedOn w:val="a1"/>
    <w:uiPriority w:val="59"/>
    <w:rsid w:val="008F5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8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23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3785998536409439"/>
          <c:y val="0.21320209973753299"/>
          <c:w val="0.60271653024112648"/>
          <c:h val="0.73587197433654195"/>
        </c:manualLayout>
      </c:layout>
      <c:barChart>
        <c:barDir val="bar"/>
        <c:grouping val="stacked"/>
        <c:ser>
          <c:idx val="0"/>
          <c:order val="0"/>
          <c:tx>
            <c:strRef>
              <c:f>Лист1!$B$2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</c:spPr>
          <c:cat>
            <c:strRef>
              <c:f>Лист1!$A$3:$A$14</c:f>
              <c:strCache>
                <c:ptCount val="12"/>
                <c:pt idx="0">
                  <c:v>Разработка ЧТЗ на Интегратор</c:v>
                </c:pt>
                <c:pt idx="1">
                  <c:v>Разработка ЧТЗ на дизайн-проект Интегратора</c:v>
                </c:pt>
                <c:pt idx="2">
                  <c:v>Разработка формата файла конф-я ЗМ (дополнение к ЧТЗ)</c:v>
                </c:pt>
                <c:pt idx="3">
                  <c:v>Создание дизайн-проекта Интегратора (дополнение к ЧТЗ)</c:v>
                </c:pt>
                <c:pt idx="4">
                  <c:v>Создание рабочего прототипа Интегратора (запуск ЗМ)</c:v>
                </c:pt>
                <c:pt idx="5">
                  <c:v>Разработка  протокола взаимодействия с ЗМ</c:v>
                </c:pt>
                <c:pt idx="6">
                  <c:v>Разработка полнофункционального Интегратора</c:v>
                </c:pt>
                <c:pt idx="7">
                  <c:v>Тестирование и отладка Интегратора</c:v>
                </c:pt>
                <c:pt idx="8">
                  <c:v>Составление ЧТЗ на Конфигуратор</c:v>
                </c:pt>
                <c:pt idx="9">
                  <c:v>Создание дизайн-проекта Конфигуратора (дополнение к ЧТЗ)</c:v>
                </c:pt>
                <c:pt idx="10">
                  <c:v>Разработка полнофункционального Конфигуратора</c:v>
                </c:pt>
                <c:pt idx="11">
                  <c:v>Тестирование и отладка вцелом</c:v>
                </c:pt>
              </c:strCache>
            </c:strRef>
          </c:cat>
          <c:val>
            <c:numRef>
              <c:f>Лист1!$B$3:$B$14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14</c:v>
                </c:pt>
                <c:pt idx="6">
                  <c:v>16</c:v>
                </c:pt>
                <c:pt idx="7">
                  <c:v>29</c:v>
                </c:pt>
                <c:pt idx="8">
                  <c:v>31</c:v>
                </c:pt>
                <c:pt idx="9">
                  <c:v>32</c:v>
                </c:pt>
                <c:pt idx="10">
                  <c:v>35</c:v>
                </c:pt>
                <c:pt idx="11">
                  <c:v>43</c:v>
                </c:pt>
              </c:numCache>
            </c:numRef>
          </c:val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Длительнось</c:v>
                </c:pt>
              </c:strCache>
            </c:strRef>
          </c:tx>
          <c:spPr>
            <a:solidFill>
              <a:schemeClr val="accent1"/>
            </a:solidFill>
          </c:spPr>
          <c:cat>
            <c:strRef>
              <c:f>Лист1!$A$3:$A$14</c:f>
              <c:strCache>
                <c:ptCount val="12"/>
                <c:pt idx="0">
                  <c:v>Разработка ЧТЗ на Интегратор</c:v>
                </c:pt>
                <c:pt idx="1">
                  <c:v>Разработка ЧТЗ на дизайн-проект Интегратора</c:v>
                </c:pt>
                <c:pt idx="2">
                  <c:v>Разработка формата файла конф-я ЗМ (дополнение к ЧТЗ)</c:v>
                </c:pt>
                <c:pt idx="3">
                  <c:v>Создание дизайн-проекта Интегратора (дополнение к ЧТЗ)</c:v>
                </c:pt>
                <c:pt idx="4">
                  <c:v>Создание рабочего прототипа Интегратора (запуск ЗМ)</c:v>
                </c:pt>
                <c:pt idx="5">
                  <c:v>Разработка  протокола взаимодействия с ЗМ</c:v>
                </c:pt>
                <c:pt idx="6">
                  <c:v>Разработка полнофункционального Интегратора</c:v>
                </c:pt>
                <c:pt idx="7">
                  <c:v>Тестирование и отладка Интегратора</c:v>
                </c:pt>
                <c:pt idx="8">
                  <c:v>Составление ЧТЗ на Конфигуратор</c:v>
                </c:pt>
                <c:pt idx="9">
                  <c:v>Создание дизайн-проекта Конфигуратора (дополнение к ЧТЗ)</c:v>
                </c:pt>
                <c:pt idx="10">
                  <c:v>Разработка полнофункционального Конфигуратора</c:v>
                </c:pt>
                <c:pt idx="11">
                  <c:v>Тестирование и отладка вцелом</c:v>
                </c:pt>
              </c:strCache>
            </c:strRef>
          </c:cat>
          <c:val>
            <c:numRef>
              <c:f>Лист1!$C$3:$C$14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2</c:v>
                </c:pt>
                <c:pt idx="6">
                  <c:v>15</c:v>
                </c:pt>
                <c:pt idx="7">
                  <c:v>10</c:v>
                </c:pt>
                <c:pt idx="8">
                  <c:v>1</c:v>
                </c:pt>
                <c:pt idx="9">
                  <c:v>3</c:v>
                </c:pt>
                <c:pt idx="10">
                  <c:v>10</c:v>
                </c:pt>
                <c:pt idx="11">
                  <c:v>10</c:v>
                </c:pt>
              </c:numCache>
            </c:numRef>
          </c:val>
        </c:ser>
        <c:gapWidth val="32"/>
        <c:overlap val="100"/>
        <c:axId val="96569984"/>
        <c:axId val="96575872"/>
      </c:barChart>
      <c:catAx>
        <c:axId val="96569984"/>
        <c:scaling>
          <c:orientation val="maxMin"/>
        </c:scaling>
        <c:axPos val="l"/>
        <c:tickLblPos val="nextTo"/>
        <c:crossAx val="96575872"/>
        <c:crosses val="autoZero"/>
        <c:auto val="1"/>
        <c:lblAlgn val="ctr"/>
        <c:lblOffset val="100"/>
      </c:catAx>
      <c:valAx>
        <c:axId val="96575872"/>
        <c:scaling>
          <c:orientation val="minMax"/>
          <c:max val="56"/>
          <c:min val="0"/>
        </c:scaling>
        <c:axPos val="t"/>
        <c:majorGridlines/>
        <c:numFmt formatCode="General" sourceLinked="0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96569984"/>
        <c:crosses val="autoZero"/>
        <c:crossBetween val="between"/>
        <c:majorUnit val="5"/>
        <c:minorUnit val="1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2016-04-21T06:47:00Z</dcterms:created>
  <dcterms:modified xsi:type="dcterms:W3CDTF">2016-04-21T12:15:00Z</dcterms:modified>
</cp:coreProperties>
</file>