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highlight w:val="white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209550" cy="209550"/>
            <wp:effectExtent b="0" l="0" r="0" t="0"/>
            <wp:docPr descr=":росток:" id="5" name="image8.png"/>
            <a:graphic>
              <a:graphicData uri="http://schemas.openxmlformats.org/drawingml/2006/picture">
                <pic:pic>
                  <pic:nvPicPr>
                    <pic:cNvPr descr=":росток: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highlight w:val="white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Баг 1</w:t>
      </w:r>
      <w:r w:rsidDel="00000000" w:rsidR="00000000" w:rsidRPr="00000000">
        <w:rPr>
          <w:highlight w:val="white"/>
          <w:rtl w:val="0"/>
        </w:rPr>
        <w:t xml:space="preserve"> - При зміні масштабування зрізаються і пункти меню, і картинки -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https://www.headhunterhairstyling.com/services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832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743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Баг 2</w:t>
      </w:r>
      <w:r w:rsidDel="00000000" w:rsidR="00000000" w:rsidRPr="00000000">
        <w:rPr>
          <w:highlight w:val="white"/>
          <w:rtl w:val="0"/>
        </w:rPr>
        <w:t xml:space="preserve"> Логотип компанії не веде на головну сторінку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052638" cy="855266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855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Баг 3 </w:t>
      </w:r>
      <w:r w:rsidDel="00000000" w:rsidR="00000000" w:rsidRPr="00000000">
        <w:rPr>
          <w:highlight w:val="white"/>
          <w:rtl w:val="0"/>
        </w:rPr>
        <w:t xml:space="preserve">При натисканні на фотографію стилістів, посилання веде на незрозумілий сайт.</w:t>
      </w:r>
    </w:p>
    <w:p w:rsidR="00000000" w:rsidDel="00000000" w:rsidP="00000000" w:rsidRDefault="00000000" w:rsidRPr="00000000" w14:paraId="00000010">
      <w:pPr>
        <w:rPr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https://www.headhunterhairstyling.com/stylists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1819275" cy="29432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 - 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214938" cy="266471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664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1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1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1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&lt;title&gt;&lt;b&gt;&lt;i&gt;Page Title&lt;/i&gt;&lt;/b&gt;&lt;/title&gt;</w:t>
      </w:r>
    </w:p>
    <w:p w:rsidR="00000000" w:rsidDel="00000000" w:rsidP="00000000" w:rsidRDefault="00000000" w:rsidRPr="00000000" w14:paraId="0000001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1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&lt;body style="background-color:pink;"&gt;</w:t>
      </w:r>
    </w:p>
    <w:p w:rsidR="00000000" w:rsidDel="00000000" w:rsidP="00000000" w:rsidRDefault="00000000" w:rsidRPr="00000000" w14:paraId="0000001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&lt;h1&gt;Welcome!!!&lt;/h1&gt;</w:t>
      </w:r>
    </w:p>
    <w:p w:rsidR="00000000" w:rsidDel="00000000" w:rsidP="00000000" w:rsidRDefault="00000000" w:rsidRPr="00000000" w14:paraId="0000001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&lt;p&gt;Проба пера пройшла на ура!&lt;/p&gt;</w:t>
      </w:r>
    </w:p>
    <w:p w:rsidR="00000000" w:rsidDel="00000000" w:rsidP="00000000" w:rsidRDefault="00000000" w:rsidRPr="00000000" w14:paraId="0000001E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1F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429000" cy="26193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31421" l="0" r="401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2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2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2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&lt;link rel="stylesheet" href="Hw13style.css"&gt;</w:t>
      </w:r>
    </w:p>
    <w:p w:rsidR="00000000" w:rsidDel="00000000" w:rsidP="00000000" w:rsidRDefault="00000000" w:rsidRPr="00000000" w14:paraId="0000002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&lt;title&gt;&lt;b&gt;&lt;i&gt;Page Title&lt;/i&gt;&lt;/b&gt;&lt;/title&gt;</w:t>
      </w:r>
    </w:p>
    <w:p w:rsidR="00000000" w:rsidDel="00000000" w:rsidP="00000000" w:rsidRDefault="00000000" w:rsidRPr="00000000" w14:paraId="0000002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2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&lt;body style="background-color:pink;"&gt;</w:t>
      </w:r>
    </w:p>
    <w:p w:rsidR="00000000" w:rsidDel="00000000" w:rsidP="00000000" w:rsidRDefault="00000000" w:rsidRPr="00000000" w14:paraId="0000002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&lt;h1&gt;Welcome!!!&lt;/h1&gt;</w:t>
      </w:r>
    </w:p>
    <w:p w:rsidR="00000000" w:rsidDel="00000000" w:rsidP="00000000" w:rsidRDefault="00000000" w:rsidRPr="00000000" w14:paraId="0000002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&lt;p&gt;Проба пера пройшла на ура!&lt;/p&gt;</w:t>
      </w:r>
    </w:p>
    <w:p w:rsidR="00000000" w:rsidDel="00000000" w:rsidP="00000000" w:rsidRDefault="00000000" w:rsidRPr="00000000" w14:paraId="0000002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3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3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css файл</w:t>
      </w:r>
    </w:p>
    <w:p w:rsidR="00000000" w:rsidDel="00000000" w:rsidP="00000000" w:rsidRDefault="00000000" w:rsidRPr="00000000" w14:paraId="0000003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body {</w:t>
      </w:r>
    </w:p>
    <w:p w:rsidR="00000000" w:rsidDel="00000000" w:rsidP="00000000" w:rsidRDefault="00000000" w:rsidRPr="00000000" w14:paraId="0000003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background-color: pink;</w:t>
      </w:r>
    </w:p>
    <w:p w:rsidR="00000000" w:rsidDel="00000000" w:rsidP="00000000" w:rsidRDefault="00000000" w:rsidRPr="00000000" w14:paraId="0000003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h1 {</w:t>
      </w:r>
    </w:p>
    <w:p w:rsidR="00000000" w:rsidDel="00000000" w:rsidP="00000000" w:rsidRDefault="00000000" w:rsidRPr="00000000" w14:paraId="0000003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color: red;</w:t>
      </w:r>
    </w:p>
    <w:p w:rsidR="00000000" w:rsidDel="00000000" w:rsidP="00000000" w:rsidRDefault="00000000" w:rsidRPr="00000000" w14:paraId="0000003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 {</w:t>
      </w:r>
    </w:p>
    <w:p w:rsidR="00000000" w:rsidDel="00000000" w:rsidP="00000000" w:rsidRDefault="00000000" w:rsidRPr="00000000" w14:paraId="0000003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color: green; }</w:t>
      </w:r>
    </w:p>
    <w:p w:rsidR="00000000" w:rsidDel="00000000" w:rsidP="00000000" w:rsidRDefault="00000000" w:rsidRPr="00000000" w14:paraId="0000003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808527" cy="29860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8527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Різниця загалом у відображенні насиченості кольорів. В цілому різниця не дуже помітна.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ff0000"/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09550" cy="209550"/>
            <wp:effectExtent b="0" l="0" r="0" t="0"/>
            <wp:docPr descr=":травы:" id="9" name="image6.png"/>
            <a:graphic>
              <a:graphicData uri="http://schemas.openxmlformats.org/drawingml/2006/picture">
                <pic:pic>
                  <pic:nvPicPr>
                    <pic:cNvPr descr=":травы:"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highlight w:val="white"/>
          <w:rtl w:val="0"/>
        </w:rPr>
        <w:t xml:space="preserve">Mighty Beet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2)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https://beetroot.academy/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&lt;meta charset="utf-8"&gt;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https://microseniors76.com/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&lt;meta ….  charset=iso-8859-1"&gt;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https://www.tennis-warehouse.com/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&lt;meta charset="macintosh"&gt;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https://www.fidelity.com/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&lt;meta &lt;script charset="utf-8" &gt;&lt;/script&gt;&gt;</w:t>
            </w:r>
          </w:p>
        </w:tc>
      </w:tr>
    </w:tbl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color w:val="ff0000"/>
          <w:highlight w:val="white"/>
        </w:rPr>
        <w:drawing>
          <wp:inline distB="114300" distT="114300" distL="114300" distR="114300">
            <wp:extent cx="209550" cy="209550"/>
            <wp:effectExtent b="0" l="0" r="0" t="0"/>
            <wp:docPr descr=":лиственное_дерево:" id="7" name="image1.png"/>
            <a:graphic>
              <a:graphicData uri="http://schemas.openxmlformats.org/drawingml/2006/picture">
                <pic:pic>
                  <pic:nvPicPr>
                    <pic:cNvPr descr=":лиственное_дерево:"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highlight w:val="white"/>
          <w:rtl w:val="0"/>
        </w:rPr>
        <w:t xml:space="preserve">Mighty Beet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hyperlink r:id="rId18">
        <w:r w:rsidDel="00000000" w:rsidR="00000000" w:rsidRPr="00000000">
          <w:rPr>
            <w:color w:val="35876f"/>
            <w:highlight w:val="white"/>
            <w:rtl w:val="0"/>
          </w:rPr>
          <w:t xml:space="preserve">https://www.amazon.com/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Logo сайту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//*[@id="nav-logo-sprites"]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Кошик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///*[@id="nav-cart-count"]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Language switcher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//*[@id="icp-nav-flyout"]/span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Поле пошуку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//*[@id="twotabsearchtextbox"]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Розділ меню Gift Cards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//*[@id="nav-xshop"]/a[4]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Розділ меню Today’s Deals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//*[@id="nav-xshop"]/a[1]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Розділ меню Registry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//*[@id="nav-xshop"]/a[3]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Розділ меню Sell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//*[@id="nav-xshop"]/a[5]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Розділ меню Accounts &amp; Lists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//*[@id="nav-link-accountList"]/span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373a3c"/>
                <w:highlight w:val="white"/>
                <w:rtl w:val="0"/>
              </w:rPr>
              <w:t xml:space="preserve">Розділ меню Returns &amp; Orders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//*[@id="nav-orders"]/span[2]</w:t>
            </w:r>
          </w:p>
        </w:tc>
      </w:tr>
    </w:tbl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eadhunterhairstyling.com/stylists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hyperlink" Target="https://www.amazon.com/" TargetMode="External"/><Relationship Id="rId7" Type="http://schemas.openxmlformats.org/officeDocument/2006/relationships/hyperlink" Target="https://www.headhunterhairstyling.com/services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