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A8A"/>
          <w:sz w:val="44"/>
          <w:szCs w:val="44"/>
        </w:rPr>
        <w:t xml:space="preserve">ER-diagram for KI-kart Agder</w:t>
      </w:r>
    </w:p>
    <w:p>
      <w:pPr>
        <w:pBdr>
          <w:bottom w:val="single" w:color="1F5A8A" w:sz="6" w:space="8"/>
        </w:pBdr>
        <w:spacing w:after="240"/>
      </w:pPr>
      <w:r>
        <w:rPr>
          <w:color w:val="5A6B7B"/>
          <w:sz w:val="20"/>
          <w:szCs w:val="20"/>
        </w:rPr>
        <w:t xml:space="preserve">Versjon 2 · 14. oktober 2026 · Rune Kvame</w:t>
      </w:r>
    </w:p>
    <w:p>
      <w:pPr>
        <w:spacing w:after="120" w:line="276"/>
      </w:pPr>
      <w:r>
        <w:t xml:space="preserve">Dokumentet viser hvordan dataene i KI-kartet henger sammen. Først kommer prototypen slik den er i dag, og deretter hvordan dataene skal ligge i databasen. ER står for entitet–relasjon (entity–relationship).</w:t>
      </w:r>
    </w:p>
    <w:p>
      <w:pPr>
        <w:spacing w:after="120" w:line="276"/>
      </w:pPr>
      <w:r>
        <w:t xml:space="preserve">Del 5 viser hva som er endret siden første versjon. Den samme modellen finnes som Mermaid i </w:t>
      </w:r>
      <w:r>
        <w:rPr>
          <w:rFonts w:ascii="Consolas" w:cs="Consolas" w:eastAsia="Consolas" w:hAnsi="Consolas"/>
          <w:color w:val="2B3A48"/>
          <w:sz w:val="20"/>
          <w:szCs w:val="20"/>
        </w:rPr>
        <w:t xml:space="preserve">docs/ER-diagram.md</w:t>
      </w:r>
      <w:r>
        <w:t xml:space="preserve"> i repoet.</w:t>
      </w:r>
    </w:p>
    <w:p>
      <w:pPr>
        <w:pStyle w:val="Heading1"/>
      </w:pPr>
      <w:r>
        <w:t xml:space="preserve">1. Prototypen i dag</w:t>
      </w:r>
    </w:p>
    <w:p>
      <w:pPr>
        <w:spacing w:after="120" w:line="276"/>
      </w:pPr>
      <w:r>
        <w:t xml:space="preserve">I prototypen ligger alt i minnet og leses inn fra </w:t>
      </w:r>
      <w:r>
        <w:rPr>
          <w:rFonts w:ascii="Consolas" w:cs="Consolas" w:eastAsia="Consolas" w:hAnsi="Consolas"/>
          <w:color w:val="2B3A48"/>
          <w:sz w:val="20"/>
          <w:szCs w:val="20"/>
        </w:rPr>
        <w:t xml:space="preserve">Data/prosjekter.json</w:t>
      </w:r>
      <w:r>
        <w:t xml:space="preserve">. Den har bare fem klasser, og mye av informasjonen ligger som tekst eller lister inne i </w:t>
      </w:r>
      <w:r>
        <w:rPr>
          <w:rFonts w:ascii="Consolas" w:cs="Consolas" w:eastAsia="Consolas" w:hAnsi="Consolas"/>
          <w:color w:val="2B3A48"/>
          <w:sz w:val="20"/>
          <w:szCs w:val="20"/>
        </w:rPr>
        <w:t xml:space="preserve">Prosjekt</w:t>
      </w:r>
      <w:r>
        <w:t xml:space="preserve">, for eksempel sektor, fase, deltakerkommuner og stikkord.</w:t>
      </w:r>
    </w:p>
    <w:p>
      <w:pPr>
        <w:jc w:val="center"/>
      </w:pPr>
      <w:r>
        <w:drawing>
          <wp:inline distT="0" distB="0" distL="0" distR="0">
            <wp:extent cx="3429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114550"/>
                    </a:xfrm>
                    <a:prstGeom prst="rect">
                      <a:avLst/>
                    </a:prstGeom>
                  </pic:spPr>
                </pic:pic>
              </a:graphicData>
            </a:graphic>
          </wp:inline>
        </w:drawing>
      </w:r>
    </w:p>
    <w:p>
      <w:pPr>
        <w:spacing w:after="240" w:before="60"/>
        <w:jc w:val="center"/>
      </w:pPr>
      <w:r>
        <w:rPr>
          <w:i/>
          <w:iCs/>
          <w:color w:val="5A6B7B"/>
          <w:sz w:val="18"/>
          <w:szCs w:val="18"/>
        </w:rPr>
        <w:t xml:space="preserve">Figur 1. Klassene i prototypen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Klasse</w:t>
            </w:r>
          </w:p>
        </w:tc>
        <w:tc>
          <w:tcPr>
            <w:tcW w:type="dxa" w:w="74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Innhold</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Prosjekt</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Tittel, eier, kommune, deltakere, sektor, fase, stoppårsak, stikkord, søker, tilbyr, åpen for flere, tekstfelt (mål, beskrivelse, status, neste steg, teknologi, gevinst, fungerte, annerledes), datoer og godkjenningsstatus</w:t>
            </w:r>
          </w:p>
        </w:tc>
      </w:tr>
      <w:tr>
        <w:trPr>
          <w:cantSplit/>
        </w:trPr>
        <w:tc>
          <w:tcPr>
            <w:tcW w:type="dxa" w:w="22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Kontaktperson</w:t>
            </w:r>
          </w:p>
        </w:tc>
        <w:tc>
          <w:tcPr>
            <w:tcW w:type="dxa" w:w="74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Navn, rolle og e-post. Ligger inne i </w:t>
            </w:r>
            <w:r>
              <w:rPr>
                <w:rFonts w:ascii="Consolas" w:cs="Consolas" w:eastAsia="Consolas" w:hAnsi="Consolas"/>
                <w:b w:val="false"/>
                <w:bCs w:val="false"/>
                <w:color w:val="1A1A1A"/>
                <w:sz w:val="19"/>
                <w:szCs w:val="19"/>
              </w:rPr>
              <w:t xml:space="preserve">Prosjekt</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LoggOppforing</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Dato og tekst. Liste inne i </w:t>
            </w:r>
            <w:r>
              <w:rPr>
                <w:rFonts w:ascii="Consolas" w:cs="Consolas" w:eastAsia="Consolas" w:hAnsi="Consolas"/>
                <w:b w:val="false"/>
                <w:bCs w:val="false"/>
                <w:color w:val="1A1A1A"/>
                <w:sz w:val="19"/>
                <w:szCs w:val="19"/>
              </w:rPr>
              <w:t xml:space="preserve">Prosjekt</w:t>
            </w:r>
          </w:p>
        </w:tc>
      </w:tr>
      <w:tr>
        <w:trPr>
          <w:cantSplit/>
        </w:trPr>
        <w:tc>
          <w:tcPr>
            <w:tcW w:type="dxa" w:w="22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Innmelding</w:t>
            </w:r>
          </w:p>
        </w:tc>
        <w:tc>
          <w:tcPr>
            <w:tcW w:type="dxa" w:w="74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Type (NyttProsjekt, Oppdatering, Rettelse, BliMed), prosjekt, dato, fra, tekst, kommune, nye verdier, status, kommentar og behandlet dato</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Henvendelse</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Prosjekt, fra, melding og dato</w:t>
            </w:r>
          </w:p>
        </w:tc>
      </w:tr>
    </w:tbl>
    <w:p>
      <w:pPr>
        <w:spacing w:after="120"/>
      </w:pPr>
    </w:p>
    <w:p>
      <w:pPr>
        <w:spacing w:after="120" w:line="276"/>
      </w:pPr>
      <w:r>
        <w:t xml:space="preserve">Dette er greit for en prototype, men gir problemer i en ekte løsning:</w:t>
      </w:r>
    </w:p>
    <w:p>
      <w:pPr>
        <w:pStyle w:val="ListParagraph"/>
        <w:numPr>
          <w:ilvl w:val="0"/>
          <w:numId w:val="2"/>
        </w:numPr>
        <w:spacing w:after="80" w:line="276"/>
      </w:pPr>
      <w:r>
        <w:rPr>
          <w:b/>
          <w:bCs/>
        </w:rPr>
        <w:t xml:space="preserve">Samme verdi skrives på mange måter.</w:t>
      </w:r>
      <w:r>
        <w:t xml:space="preserve"> «Arendal kommune» i </w:t>
      </w:r>
      <w:r>
        <w:rPr>
          <w:rFonts w:ascii="Consolas" w:cs="Consolas" w:eastAsia="Consolas" w:hAnsi="Consolas"/>
          <w:color w:val="2B3A48"/>
          <w:sz w:val="20"/>
          <w:szCs w:val="20"/>
        </w:rPr>
        <w:t xml:space="preserve">Eier</w:t>
      </w:r>
      <w:r>
        <w:t xml:space="preserve"> og «Arendal» i </w:t>
      </w:r>
      <w:r>
        <w:rPr>
          <w:rFonts w:ascii="Consolas" w:cs="Consolas" w:eastAsia="Consolas" w:hAnsi="Consolas"/>
          <w:color w:val="2B3A48"/>
          <w:sz w:val="20"/>
          <w:szCs w:val="20"/>
        </w:rPr>
        <w:t xml:space="preserve">Deltakere</w:t>
      </w:r>
      <w:r>
        <w:t xml:space="preserve"> er ikke koblet sammen. En skrivefeil gir en ny «kommune».</w:t>
      </w:r>
    </w:p>
    <w:p>
      <w:pPr>
        <w:pStyle w:val="ListParagraph"/>
        <w:numPr>
          <w:ilvl w:val="0"/>
          <w:numId w:val="2"/>
        </w:numPr>
        <w:spacing w:after="80" w:line="276"/>
      </w:pPr>
      <w:r>
        <w:rPr>
          <w:b/>
          <w:bCs/>
        </w:rPr>
        <w:t xml:space="preserve">Lister inne i én rad kan ikke telles godt i Power BI.</w:t>
      </w:r>
      <w:r>
        <w:t xml:space="preserve"> Et spørsmål som «hvor mange prosjekter er Vennesla med i?» krever egne koblingstabeller.</w:t>
      </w:r>
    </w:p>
    <w:p>
      <w:pPr>
        <w:pStyle w:val="ListParagraph"/>
        <w:numPr>
          <w:ilvl w:val="0"/>
          <w:numId w:val="2"/>
        </w:numPr>
        <w:spacing w:after="80" w:line="276"/>
      </w:pPr>
      <w:r>
        <w:rPr>
          <w:b/>
          <w:bCs/>
        </w:rPr>
        <w:t xml:space="preserve">Kodelistene ligger i C#-koden</w:t>
      </w:r>
      <w:r>
        <w:t xml:space="preserve"> (</w:t>
      </w:r>
      <w:r>
        <w:rPr>
          <w:rFonts w:ascii="Consolas" w:cs="Consolas" w:eastAsia="Consolas" w:hAnsi="Consolas"/>
          <w:color w:val="2B3A48"/>
          <w:sz w:val="20"/>
          <w:szCs w:val="20"/>
        </w:rPr>
        <w:t xml:space="preserve">Katalog.cs</w:t>
      </w:r>
      <w:r>
        <w:t xml:space="preserve">). En ny sektor krever en ny versjon av programmet.</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t xml:space="preserve">2. Databasen</w:t>
      </w:r>
    </w:p>
    <w:p>
      <w:pPr>
        <w:spacing w:after="120" w:line="276"/>
      </w:pPr>
      <w:r>
        <w:t xml:space="preserve">Kodelistene er egne tabeller, og alle mange-til-mange-forhold har egne koblingstabeller. </w:t>
      </w:r>
      <w:r>
        <w:rPr>
          <w:rFonts w:ascii="Consolas" w:cs="Consolas" w:eastAsia="Consolas" w:hAnsi="Consolas"/>
          <w:color w:val="2B3A48"/>
          <w:sz w:val="20"/>
          <w:szCs w:val="20"/>
        </w:rPr>
        <w:t xml:space="preserve">PROSJEKT</w:t>
      </w:r>
      <w:r>
        <w:t xml:space="preserve"> står i midten, og alt annet kobles til den.</w:t>
      </w:r>
    </w:p>
    <w:p>
      <w:pPr>
        <w:jc w:val="center"/>
      </w:pPr>
      <w:r>
        <w:drawing>
          <wp:inline distT="0" distB="0" distL="0" distR="0">
            <wp:extent cx="914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2571750"/>
                    </a:xfrm>
                    <a:prstGeom prst="rect">
                      <a:avLst/>
                    </a:prstGeom>
                  </pic:spPr>
                </pic:pic>
              </a:graphicData>
            </a:graphic>
          </wp:inline>
        </w:drawing>
      </w:r>
    </w:p>
    <w:p>
      <w:pPr>
        <w:spacing w:after="240" w:before="60"/>
        <w:jc w:val="center"/>
      </w:pPr>
      <w:r>
        <w:rPr>
          <w:i/>
          <w:iCs/>
          <w:color w:val="5A6B7B"/>
          <w:sz w:val="18"/>
          <w:szCs w:val="18"/>
        </w:rPr>
        <w:t xml:space="preserve">Figur 2. Oversikt over tabellene og relasjonene. Kolonnene står i del 2.1.</w:t>
      </w:r>
    </w:p>
    <w:tbl>
      <w:tblPr>
        <w:tblW w:type="dxa" w:w="14570"/>
        <w:tblBorders>
          <w:top w:val="none"/>
          <w:left w:val="none"/>
          <w:bottom w:val="none"/>
          <w:right w:val="none"/>
          <w:insideH w:val="none"/>
          <w:insideV w:val="none"/>
        </w:tblBorders>
      </w:tblPr>
      <w:tblGrid>
        <w:gridCol w:w="7285"/>
        <w:gridCol w:w="7285"/>
      </w:tblGrid>
      <w:tr>
        <w:tc>
          <w:tcPr>
            <w:tcW w:type="dxa" w:w="7285"/>
            <w:tcBorders>
              <w:top w:val="none"/>
              <w:left w:val="none"/>
              <w:bottom w:val="none"/>
              <w:right w:val="none"/>
            </w:tcBorders>
            <w:tcMar>
              <w:right w:type="dxa" w:w="200"/>
            </w:tcMar>
          </w:tcPr>
          <w:p>
            <w:pPr>
              <w:spacing w:after="60"/>
            </w:pPr>
            <w:r>
              <w:rPr>
                <w:b/>
                <w:bCs/>
                <w:sz w:val="19"/>
                <w:szCs w:val="19"/>
              </w:rPr>
              <w:t xml:space="preserve">Farger</w:t>
            </w:r>
          </w:p>
          <w:tbl>
            <w:tblPr>
              <w:tblW w:type="dxa" w:w="68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085"/>
            </w:tblGrid>
            <w:tr>
              <w:trPr>
                <w:tblHeader/>
              </w:trPr>
              <w:tc>
                <w:tcPr>
                  <w:tcW w:type="dxa" w:w="18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Farge</w:t>
                  </w:r>
                </w:p>
              </w:tc>
              <w:tc>
                <w:tcPr>
                  <w:tcW w:type="dxa" w:w="5085"/>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Betyr</w:t>
                  </w:r>
                </w:p>
              </w:tc>
            </w:tr>
            <w:tr>
              <w:trPr>
                <w:cantSplit/>
              </w:trPr>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Mørkeblå</w:t>
                  </w:r>
                </w:p>
              </w:tc>
              <w:tc>
                <w:tcPr>
                  <w:tcW w:type="dxa" w:w="5085"/>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Kjernetabellen </w:t>
                  </w:r>
                  <w:r>
                    <w:rPr>
                      <w:rFonts w:ascii="Consolas" w:cs="Consolas" w:eastAsia="Consolas" w:hAnsi="Consolas"/>
                      <w:b w:val="false"/>
                      <w:bCs w:val="false"/>
                      <w:color w:val="1A1A1A"/>
                      <w:sz w:val="19"/>
                      <w:szCs w:val="19"/>
                    </w:rPr>
                    <w:t xml:space="preserve">PROSJEKT</w:t>
                  </w:r>
                </w:p>
              </w:tc>
            </w:tr>
            <w:tr>
              <w:trPr>
                <w:cantSplit/>
              </w:trPr>
              <w:tc>
                <w:tcPr>
                  <w:tcW w:type="dxa" w:w="18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Lyseblå</w:t>
                  </w:r>
                </w:p>
              </w:tc>
              <w:tc>
                <w:tcPr>
                  <w:tcW w:type="dxa" w:w="5085"/>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Kommuner, organisasjoner og kontaktpersoner</w:t>
                  </w:r>
                </w:p>
              </w:tc>
            </w:tr>
            <w:tr>
              <w:trPr>
                <w:cantSplit/>
              </w:trPr>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Grå</w:t>
                  </w:r>
                </w:p>
              </w:tc>
              <w:tc>
                <w:tcPr>
                  <w:tcW w:type="dxa" w:w="5085"/>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Kodelister</w:t>
                  </w:r>
                </w:p>
              </w:tc>
            </w:tr>
            <w:tr>
              <w:trPr>
                <w:cantSplit/>
              </w:trPr>
              <w:tc>
                <w:tcPr>
                  <w:tcW w:type="dxa" w:w="18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Hvit, stiplet</w:t>
                  </w:r>
                </w:p>
              </w:tc>
              <w:tc>
                <w:tcPr>
                  <w:tcW w:type="dxa" w:w="5085"/>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Koblingstabeller (mange-til-mange)</w:t>
                  </w:r>
                </w:p>
              </w:tc>
            </w:tr>
            <w:tr>
              <w:trPr>
                <w:cantSplit/>
              </w:trPr>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Beige</w:t>
                  </w:r>
                </w:p>
              </w:tc>
              <w:tc>
                <w:tcPr>
                  <w:tcW w:type="dxa" w:w="5085"/>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Bilder, historikk, innmeldinger og henvendelser</w:t>
                  </w:r>
                </w:p>
              </w:tc>
            </w:tr>
            <w:tr>
              <w:trPr>
                <w:cantSplit/>
              </w:trPr>
              <w:tc>
                <w:tcPr>
                  <w:tcW w:type="dxa" w:w="18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Lilla</w:t>
                  </w:r>
                </w:p>
              </w:tc>
              <w:tc>
                <w:tcPr>
                  <w:tcW w:type="dxa" w:w="5085"/>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Brukere og varselabonnenter</w:t>
                  </w:r>
                </w:p>
              </w:tc>
            </w:tr>
          </w:tbl>
          <w:p/>
        </w:tc>
        <w:tc>
          <w:tcPr>
            <w:tcW w:type="dxa" w:w="7285"/>
            <w:tcBorders>
              <w:top w:val="none"/>
              <w:left w:val="none"/>
              <w:bottom w:val="none"/>
              <w:right w:val="none"/>
            </w:tcBorders>
            <w:tcMar>
              <w:left w:type="dxa" w:w="200"/>
            </w:tcMar>
          </w:tcPr>
          <w:p>
            <w:pPr>
              <w:spacing w:after="60"/>
            </w:pPr>
            <w:r>
              <w:rPr>
                <w:b/>
                <w:bCs/>
                <w:sz w:val="19"/>
                <w:szCs w:val="19"/>
              </w:rPr>
              <w:t xml:space="preserve">Strekene (kråkefotnotasjon)</w:t>
            </w:r>
          </w:p>
          <w:tbl>
            <w:tblPr>
              <w:tblW w:type="dxa" w:w="688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485"/>
            </w:tblGrid>
            <w:tr>
              <w:trPr>
                <w:tblHeader/>
              </w:trPr>
              <w:tc>
                <w:tcPr>
                  <w:tcW w:type="dxa" w:w="2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Ende på streken</w:t>
                  </w:r>
                </w:p>
              </w:tc>
              <w:tc>
                <w:tcPr>
                  <w:tcW w:type="dxa" w:w="4485"/>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Betyr</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To streker</w:t>
                  </w:r>
                </w:p>
              </w:tc>
              <w:tc>
                <w:tcPr>
                  <w:tcW w:type="dxa" w:w="4485"/>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Nøyaktig én</w:t>
                  </w:r>
                </w:p>
              </w:tc>
            </w:tr>
            <w:tr>
              <w:trPr>
                <w:cantSplit/>
              </w:trPr>
              <w:tc>
                <w:tcPr>
                  <w:tcW w:type="dxa" w:w="2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Strek og ring</w:t>
                  </w:r>
                </w:p>
              </w:tc>
              <w:tc>
                <w:tcPr>
                  <w:tcW w:type="dxa" w:w="4485"/>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Null eller én</w:t>
                  </w:r>
                </w:p>
              </w:tc>
            </w:tr>
            <w:tr>
              <w:trPr>
                <w:cantSplit/>
              </w:trPr>
              <w:tc>
                <w:tcPr>
                  <w:tcW w:type="dxa" w:w="2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Kråkefot og ring</w:t>
                  </w:r>
                </w:p>
              </w:tc>
              <w:tc>
                <w:tcPr>
                  <w:tcW w:type="dxa" w:w="4485"/>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Null eller mange</w:t>
                  </w:r>
                </w:p>
              </w:tc>
            </w:tr>
            <w:tr>
              <w:trPr>
                <w:cantSplit/>
              </w:trPr>
              <w:tc>
                <w:tcPr>
                  <w:tcW w:type="dxa" w:w="2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Kråkefot og strek</w:t>
                  </w:r>
                </w:p>
              </w:tc>
              <w:tc>
                <w:tcPr>
                  <w:tcW w:type="dxa" w:w="4485"/>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Én eller mange</w:t>
                  </w:r>
                </w:p>
              </w:tc>
            </w:tr>
          </w:tbl>
          <w:p/>
        </w:tc>
      </w:tr>
    </w:tbl>
    <w:p>
      <w:pPr>
        <w:sectPr>
          <w:headerReference w:type="default" r:id="rId9"/>
          <w:footerReference w:type="default" r:id="rId10"/>
          <w:pgSz w:w="16838" w:h="11906" w:orient="landscape"/>
          <w:pgMar w:top="1000" w:right="1134" w:bottom="1000" w:left="1134" w:header="708" w:footer="708" w:gutter="0"/>
          <w:pgNumType/>
          <w:docGrid w:linePitch="360"/>
        </w:sectPr>
      </w:pPr>
    </w:p>
    <w:p>
      <w:pPr>
        <w:pStyle w:val="Heading2"/>
      </w:pPr>
      <w:r>
        <w:t xml:space="preserve">2.1 Tabellene</w:t>
      </w:r>
    </w:p>
    <w:p>
      <w:pPr>
        <w:spacing w:after="120" w:line="276"/>
      </w:pPr>
      <w:r>
        <w:t xml:space="preserve">Kolonnene har samme navn som egenskapene i C#-klassene, slik at EF Core kan koble dem uten ekstra oppsett. I SQL Server får tabellene flertallsnavn som </w:t>
      </w:r>
      <w:r>
        <w:rPr>
          <w:rFonts w:ascii="Consolas" w:cs="Consolas" w:eastAsia="Consolas" w:hAnsi="Consolas"/>
          <w:color w:val="2B3A48"/>
          <w:sz w:val="20"/>
          <w:szCs w:val="20"/>
        </w:rPr>
        <w:t xml:space="preserve">Prosjekter</w:t>
      </w:r>
      <w:r>
        <w:t xml:space="preserve">, </w:t>
      </w:r>
      <w:r>
        <w:rPr>
          <w:rFonts w:ascii="Consolas" w:cs="Consolas" w:eastAsia="Consolas" w:hAnsi="Consolas"/>
          <w:color w:val="2B3A48"/>
          <w:sz w:val="20"/>
          <w:szCs w:val="20"/>
        </w:rPr>
        <w:t xml:space="preserve">Kommuner</w:t>
      </w:r>
      <w:r>
        <w:t xml:space="preserve"> og </w:t>
      </w:r>
      <w:r>
        <w:rPr>
          <w:rFonts w:ascii="Consolas" w:cs="Consolas" w:eastAsia="Consolas" w:hAnsi="Consolas"/>
          <w:color w:val="2B3A48"/>
          <w:sz w:val="20"/>
          <w:szCs w:val="20"/>
        </w:rPr>
        <w:t xml:space="preserve">Innmeldinger</w:t>
      </w:r>
      <w:r>
        <w:t xml:space="preserve">, fordi EF Core bruker navnet på </w:t>
      </w:r>
      <w:r>
        <w:rPr>
          <w:rFonts w:ascii="Consolas" w:cs="Consolas" w:eastAsia="Consolas" w:hAnsi="Consolas"/>
          <w:color w:val="2B3A48"/>
          <w:sz w:val="20"/>
          <w:szCs w:val="20"/>
        </w:rPr>
        <w:t xml:space="preserve">DbSet</w:t>
      </w:r>
      <w:r>
        <w:t xml:space="preserve"> i </w:t>
      </w:r>
      <w:r>
        <w:rPr>
          <w:rFonts w:ascii="Consolas" w:cs="Consolas" w:eastAsia="Consolas" w:hAnsi="Consolas"/>
          <w:color w:val="2B3A48"/>
          <w:sz w:val="20"/>
          <w:szCs w:val="20"/>
        </w:rPr>
        <w:t xml:space="preserve">KiKartDbContext</w:t>
      </w:r>
      <w:r>
        <w:t xml:space="preserve">. Merknaden «ny» betyr at tabellen ikke finnes i prototypen.</w:t>
      </w:r>
    </w:p>
    <w:p>
      <w:pPr>
        <w:pStyle w:val="Heading3"/>
      </w:pPr>
      <w:r>
        <w:t xml:space="preserve">Kjernen</w:t>
      </w:r>
    </w:p>
    <w:p>
      <w:pPr>
        <w:keepNext/>
        <w:spacing w:after="60" w:before="160"/>
      </w:pPr>
      <w:r>
        <w:rPr>
          <w:rFonts w:ascii="Consolas" w:cs="Consolas" w:eastAsia="Consolas" w:hAnsi="Consolas"/>
          <w:b/>
          <w:bCs/>
          <w:color w:val="1F5A8A"/>
          <w:sz w:val="21"/>
          <w:szCs w:val="21"/>
        </w:rPr>
        <w:t xml:space="preserve">PROSJEKT</w:t>
      </w:r>
    </w:p>
    <w:p>
      <w:pPr>
        <w:keepNext/>
        <w:spacing w:after="80"/>
      </w:pPr>
      <w:r>
        <w:rPr>
          <w:sz w:val="20"/>
          <w:szCs w:val="20"/>
        </w:rPr>
        <w:t xml:space="preserve">Ett KI-prosjekt i kartet. Alle de andre tabellene henger på denne.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Tittel</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Beskrivelse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Mal</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StatusNaa</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NesteSteg</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Teknologi</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Gevinst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Fungerte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Annerledes</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EierOrganisasjonId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KartKommuneNr</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char(4)</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KontaktpersonId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SektorId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FaseId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StopparsakId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bare ved Avbrutt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ApenForFlere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Publiseringsstatus</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TilGodkjenning, Publisert, Avvist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UtvalgtRekkefolge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tom = ikke i karusellen</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Registrert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Oppdatert</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SistEndret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PaminnelseSendt</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RowVersion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rowversion</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hindrer at to forvaltere overskriver hverandre</w:t>
            </w:r>
          </w:p>
        </w:tc>
      </w:tr>
    </w:tbl>
    <w:p>
      <w:pPr>
        <w:pStyle w:val="Heading3"/>
      </w:pPr>
      <w:r>
        <w:t xml:space="preserve">Kommuner, organisasjoner og kontaktpersoner</w:t>
      </w:r>
    </w:p>
    <w:p>
      <w:pPr>
        <w:keepNext/>
        <w:spacing w:after="60" w:before="160"/>
      </w:pPr>
      <w:r>
        <w:rPr>
          <w:rFonts w:ascii="Consolas" w:cs="Consolas" w:eastAsia="Consolas" w:hAnsi="Consolas"/>
          <w:b/>
          <w:bCs/>
          <w:color w:val="1F5A8A"/>
          <w:sz w:val="21"/>
          <w:szCs w:val="21"/>
        </w:rPr>
        <w:t xml:space="preserve">KOMMUNE</w:t>
      </w:r>
    </w:p>
    <w:p>
      <w:pPr>
        <w:keepNext/>
        <w:spacing w:after="80"/>
      </w:pPr>
      <w:r>
        <w:rPr>
          <w:sz w:val="20"/>
          <w:szCs w:val="20"/>
        </w:rPr>
        <w:t xml:space="preserve">Kommunene i Agder. Kommunenummeret kobler databasen til kartflatene.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KommuneNr</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char(4)</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SSB-nummer, f.eks. 4204</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Fylke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ErAktiv</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ORGANISASJON</w:t>
      </w:r>
    </w:p>
    <w:p>
      <w:pPr>
        <w:keepNext/>
        <w:spacing w:after="80"/>
      </w:pPr>
      <w:r>
        <w:rPr>
          <w:sz w:val="20"/>
          <w:szCs w:val="20"/>
        </w:rPr>
        <w:t xml:space="preserve">Hvem som eier et prosjekt, for eksempel en kommune eller Agder fylkeskommune.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OrganisasjonId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ny</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Arendal kommune, Agder fylkeskommune</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Type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Kommune, Fylkeskommune, Annet</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KommuneNr</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char(4)</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tom for fylkeskommunen</w:t>
            </w:r>
          </w:p>
        </w:tc>
      </w:tr>
    </w:tbl>
    <w:p>
      <w:pPr>
        <w:keepNext/>
        <w:spacing w:after="60" w:before="160"/>
      </w:pPr>
      <w:r>
        <w:rPr>
          <w:rFonts w:ascii="Consolas" w:cs="Consolas" w:eastAsia="Consolas" w:hAnsi="Consolas"/>
          <w:b/>
          <w:bCs/>
          <w:color w:val="1F5A8A"/>
          <w:sz w:val="21"/>
          <w:szCs w:val="21"/>
        </w:rPr>
        <w:t xml:space="preserve">KONTAKTPERSON</w:t>
      </w:r>
    </w:p>
    <w:p>
      <w:pPr>
        <w:keepNext/>
        <w:spacing w:after="80"/>
      </w:pPr>
      <w:r>
        <w:rPr>
          <w:sz w:val="20"/>
          <w:szCs w:val="20"/>
        </w:rPr>
        <w:t xml:space="preserve">Kontaktpersonen for ett eller flere prosjekter. Vises bare med samtykke.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KontaktpersonId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Rolle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Epost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OrganisasjonId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SamtykkePublisering</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kontaktinfo vises bare når true</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SamtykkeDato</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bl>
    <w:p>
      <w:pPr>
        <w:pStyle w:val="Heading3"/>
      </w:pPr>
      <w:r>
        <w:t xml:space="preserve">Kodelister</w:t>
      </w:r>
    </w:p>
    <w:p>
      <w:pPr>
        <w:keepNext/>
        <w:spacing w:after="60" w:before="160"/>
      </w:pPr>
      <w:r>
        <w:rPr>
          <w:rFonts w:ascii="Consolas" w:cs="Consolas" w:eastAsia="Consolas" w:hAnsi="Consolas"/>
          <w:b/>
          <w:bCs/>
          <w:color w:val="1F5A8A"/>
          <w:sz w:val="21"/>
          <w:szCs w:val="21"/>
        </w:rPr>
        <w:t xml:space="preserve">SEKTOR</w:t>
      </w:r>
    </w:p>
    <w:p>
      <w:pPr>
        <w:keepNext/>
        <w:spacing w:after="80"/>
      </w:pPr>
      <w:r>
        <w:rPr>
          <w:sz w:val="20"/>
          <w:szCs w:val="20"/>
        </w:rPr>
        <w:t xml:space="preserve">Sektorene prosjektene sorteres etter, for eksempel Oppvekst og E-helse.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SektorId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Rekkefolge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ErAktiv</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FASE</w:t>
      </w:r>
    </w:p>
    <w:p>
      <w:pPr>
        <w:keepNext/>
        <w:spacing w:after="80"/>
      </w:pPr>
      <w:r>
        <w:rPr>
          <w:sz w:val="20"/>
          <w:szCs w:val="20"/>
        </w:rPr>
        <w:t xml:space="preserve">Hvor langt prosjektet har kommet. </w:t>
      </w:r>
      <w:r>
        <w:rPr>
          <w:rFonts w:ascii="Consolas" w:cs="Consolas" w:eastAsia="Consolas" w:hAnsi="Consolas"/>
          <w:color w:val="2B3A48"/>
          <w:sz w:val="20"/>
          <w:szCs w:val="20"/>
        </w:rPr>
        <w:t xml:space="preserve">ErAvsluttet</w:t>
      </w:r>
      <w:r>
        <w:rPr>
          <w:sz w:val="20"/>
          <w:szCs w:val="20"/>
        </w:rPr>
        <w:t xml:space="preserve"> brukes for Fullført og Avbrutt.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FaseId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Idé, Pilot, Drift, Fullført, Avbrutt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Rekkefolge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ErAvsluttet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STOPPARSAK</w:t>
      </w:r>
    </w:p>
    <w:p>
      <w:pPr>
        <w:keepNext/>
        <w:spacing w:after="80"/>
      </w:pPr>
      <w:r>
        <w:rPr>
          <w:sz w:val="20"/>
          <w:szCs w:val="20"/>
        </w:rPr>
        <w:t xml:space="preserve">Hvorfor et prosjekt ble avbrutt.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StopparsakId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ErAktiv</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BEHOV</w:t>
      </w:r>
    </w:p>
    <w:p>
      <w:pPr>
        <w:keepNext/>
        <w:spacing w:after="80"/>
      </w:pPr>
      <w:r>
        <w:rPr>
          <w:sz w:val="20"/>
          <w:szCs w:val="20"/>
        </w:rPr>
        <w:t xml:space="preserve">Det et prosjekt kan søke etter eller tilby, for eksempel Data og Kompetanse.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BehovId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Samarbeidspartner, Data, Kompetanse ...</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Rekkefolge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ErAktiv</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STIKKORD</w:t>
      </w:r>
    </w:p>
    <w:p>
      <w:pPr>
        <w:keepNext/>
        <w:spacing w:after="80"/>
      </w:pPr>
      <w:r>
        <w:rPr>
          <w:sz w:val="20"/>
          <w:szCs w:val="20"/>
        </w:rPr>
        <w:t xml:space="preserve">Frie stikkord som gjør prosjektene søkbare.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StikkordId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Navn</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pStyle w:val="Heading3"/>
      </w:pPr>
      <w:r>
        <w:t xml:space="preserve">Koblingstabeller</w:t>
      </w:r>
    </w:p>
    <w:p>
      <w:pPr>
        <w:keepNext/>
        <w:spacing w:after="60" w:before="160"/>
      </w:pPr>
      <w:r>
        <w:rPr>
          <w:rFonts w:ascii="Consolas" w:cs="Consolas" w:eastAsia="Consolas" w:hAnsi="Consolas"/>
          <w:b/>
          <w:bCs/>
          <w:color w:val="1F5A8A"/>
          <w:sz w:val="21"/>
          <w:szCs w:val="21"/>
        </w:rPr>
        <w:t xml:space="preserve">PROSJEKT_DELTAKER</w:t>
      </w:r>
    </w:p>
    <w:p>
      <w:pPr>
        <w:keepNext/>
        <w:spacing w:after="80"/>
      </w:pPr>
      <w:r>
        <w:rPr>
          <w:sz w:val="20"/>
          <w:szCs w:val="20"/>
        </w:rPr>
        <w:t xml:space="preserve">Hvilke kommuner som er med i et prosjekt, og hvilken som leder.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 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KommuneNr</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char(4)</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PK, 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ErLeder</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BleMed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PROSJEKT_STIKKORD</w:t>
      </w:r>
    </w:p>
    <w:p>
      <w:pPr>
        <w:keepNext/>
        <w:spacing w:after="80"/>
      </w:pPr>
      <w:r>
        <w:rPr>
          <w:sz w:val="20"/>
          <w:szCs w:val="20"/>
        </w:rPr>
        <w:t xml:space="preserve">Kobler prosjekter og stikkord.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 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StikkordId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PK, 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PROSJEKT_BEHOV</w:t>
      </w:r>
    </w:p>
    <w:p>
      <w:pPr>
        <w:keepNext/>
        <w:spacing w:after="80"/>
      </w:pPr>
      <w:r>
        <w:rPr>
          <w:sz w:val="20"/>
          <w:szCs w:val="20"/>
        </w:rPr>
        <w:t xml:space="preserve">Hva et prosjekt søker etter eller tilbyr. </w:t>
      </w:r>
      <w:r>
        <w:rPr>
          <w:rFonts w:ascii="Consolas" w:cs="Consolas" w:eastAsia="Consolas" w:hAnsi="Consolas"/>
          <w:color w:val="2B3A48"/>
          <w:sz w:val="20"/>
          <w:szCs w:val="20"/>
        </w:rPr>
        <w:t xml:space="preserve">Retning</w:t>
      </w:r>
      <w:r>
        <w:rPr>
          <w:sz w:val="20"/>
          <w:szCs w:val="20"/>
        </w:rPr>
        <w:t xml:space="preserve"> skiller de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 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BehovId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PK, 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Retning</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Soker eller Tilbyr</w:t>
            </w:r>
          </w:p>
        </w:tc>
      </w:tr>
    </w:tbl>
    <w:p>
      <w:pPr>
        <w:pStyle w:val="Heading3"/>
      </w:pPr>
      <w:r>
        <w:t xml:space="preserve">Bilder, historikk og innmeldinger</w:t>
      </w:r>
    </w:p>
    <w:p>
      <w:pPr>
        <w:keepNext/>
        <w:spacing w:after="60" w:before="160"/>
      </w:pPr>
      <w:r>
        <w:rPr>
          <w:rFonts w:ascii="Consolas" w:cs="Consolas" w:eastAsia="Consolas" w:hAnsi="Consolas"/>
          <w:b/>
          <w:bCs/>
          <w:color w:val="1F5A8A"/>
          <w:sz w:val="21"/>
          <w:szCs w:val="21"/>
        </w:rPr>
        <w:t xml:space="preserve">PROSJEKT_BILDE</w:t>
      </w:r>
    </w:p>
    <w:p>
      <w:pPr>
        <w:keepNext/>
        <w:spacing w:after="80"/>
      </w:pPr>
      <w:r>
        <w:rPr>
          <w:sz w:val="20"/>
          <w:szCs w:val="20"/>
        </w:rPr>
        <w:t xml:space="preserve">Bilder som vises på prosjektsiden og på forsiden.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BildeId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ny</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Url</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filen ligger i blob-lagring, ikke i databasen</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AltTekst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Rekkefolge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ErForside</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bool</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LOGGOPPFORING</w:t>
      </w:r>
    </w:p>
    <w:p>
      <w:pPr>
        <w:keepNext/>
        <w:spacing w:after="80"/>
      </w:pPr>
      <w:r>
        <w:rPr>
          <w:sz w:val="20"/>
          <w:szCs w:val="20"/>
        </w:rPr>
        <w:t xml:space="preserve">Den synlige endringshistorikken på hvert prosjekt.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LoggId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Dato</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Tekst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keepNext/>
        <w:spacing w:after="60" w:before="160"/>
      </w:pPr>
      <w:r>
        <w:rPr>
          <w:rFonts w:ascii="Consolas" w:cs="Consolas" w:eastAsia="Consolas" w:hAnsi="Consolas"/>
          <w:b/>
          <w:bCs/>
          <w:color w:val="1F5A8A"/>
          <w:sz w:val="21"/>
          <w:szCs w:val="21"/>
        </w:rPr>
        <w:t xml:space="preserve">INNMELDING</w:t>
      </w:r>
    </w:p>
    <w:p>
      <w:pPr>
        <w:keepNext/>
        <w:spacing w:after="80"/>
      </w:pPr>
      <w:r>
        <w:rPr>
          <w:sz w:val="20"/>
          <w:szCs w:val="20"/>
        </w:rPr>
        <w:t xml:space="preserve">Alt som må godkjennes av Digi Agder før det vises i kartet.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InnmeldingId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Type</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NyttProsjekt, Oppdatering, Rettelse, BliMed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Dato</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FraNavn</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FraEpost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Tekst</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KommuneNr</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char(4)</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bare ved BliMed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NyeVerdier</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json</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bare ved Oppdatering</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Status</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Ny, VenterPaInnsender, Godkjent, Avvist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Kommentar</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BehandletDato</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BehandletAvId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Id i AspNetUsers</w:t>
            </w:r>
          </w:p>
        </w:tc>
      </w:tr>
    </w:tbl>
    <w:p>
      <w:pPr>
        <w:keepNext/>
        <w:spacing w:after="60" w:before="160"/>
      </w:pPr>
      <w:r>
        <w:rPr>
          <w:rFonts w:ascii="Consolas" w:cs="Consolas" w:eastAsia="Consolas" w:hAnsi="Consolas"/>
          <w:b/>
          <w:bCs/>
          <w:color w:val="1F5A8A"/>
          <w:sz w:val="21"/>
          <w:szCs w:val="21"/>
        </w:rPr>
        <w:t xml:space="preserve">HENVENDELSE</w:t>
      </w:r>
    </w:p>
    <w:p>
      <w:pPr>
        <w:keepNext/>
        <w:spacing w:after="80"/>
      </w:pPr>
      <w:r>
        <w:rPr>
          <w:sz w:val="20"/>
          <w:szCs w:val="20"/>
        </w:rPr>
        <w:t xml:space="preserve">Meldinger om samarbeid sendt fra en prosjektside.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HenvendelseId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ProsjektId</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FK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FraNavn</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FraEpost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Melding</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text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Dato</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pStyle w:val="Heading3"/>
      </w:pPr>
      <w:r>
        <w:t xml:space="preserve">Brukere og varsler</w:t>
      </w:r>
    </w:p>
    <w:p>
      <w:pPr>
        <w:keepNext/>
        <w:spacing w:after="60" w:before="160"/>
      </w:pPr>
      <w:r>
        <w:rPr>
          <w:rFonts w:ascii="Consolas" w:cs="Consolas" w:eastAsia="Consolas" w:hAnsi="Consolas"/>
          <w:b/>
          <w:bCs/>
          <w:color w:val="1F5A8A"/>
          <w:sz w:val="21"/>
          <w:szCs w:val="21"/>
        </w:rPr>
        <w:t xml:space="preserve">ASPNETUSERS</w:t>
      </w:r>
    </w:p>
    <w:p>
      <w:pPr>
        <w:keepNext/>
        <w:spacing w:after="80"/>
      </w:pPr>
      <w:r>
        <w:rPr>
          <w:sz w:val="20"/>
          <w:szCs w:val="20"/>
        </w:rPr>
        <w:t xml:space="preserve">Forvalterne i Digi Agder, håndtert av ASP.NET Identity.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ASP.NET Identity</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Email</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Rolle</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Forvalter, via AspNetRoles</w:t>
            </w:r>
          </w:p>
        </w:tc>
      </w:tr>
    </w:tbl>
    <w:p>
      <w:pPr>
        <w:keepNext/>
        <w:spacing w:after="60" w:before="160"/>
      </w:pPr>
      <w:r>
        <w:rPr>
          <w:rFonts w:ascii="Consolas" w:cs="Consolas" w:eastAsia="Consolas" w:hAnsi="Consolas"/>
          <w:b/>
          <w:bCs/>
          <w:color w:val="1F5A8A"/>
          <w:sz w:val="21"/>
          <w:szCs w:val="21"/>
        </w:rPr>
        <w:t xml:space="preserve">VARSELABONNENT</w:t>
      </w:r>
    </w:p>
    <w:p>
      <w:pPr>
        <w:keepNext/>
        <w:spacing w:after="80"/>
      </w:pPr>
      <w:r>
        <w:rPr>
          <w:sz w:val="20"/>
          <w:szCs w:val="20"/>
        </w:rPr>
        <w:t xml:space="preserve">Personer som følger kartet og får varsel om nye prosjekter.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400"/>
        <w:gridCol w:w="1100"/>
        <w:gridCol w:w="4638"/>
      </w:tblGrid>
      <w:tr>
        <w:trPr>
          <w:tblHeader/>
        </w:trPr>
        <w:tc>
          <w:tcPr>
            <w:tcW w:type="dxa" w:w="25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Kolonne</w:t>
            </w:r>
          </w:p>
        </w:tc>
        <w:tc>
          <w:tcPr>
            <w:tcW w:type="dxa" w:w="1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Type</w:t>
            </w:r>
          </w:p>
        </w:tc>
        <w:tc>
          <w:tcPr>
            <w:tcW w:type="dxa" w:w="11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Nøkkel</w:t>
            </w:r>
          </w:p>
        </w:tc>
        <w:tc>
          <w:tcPr>
            <w:tcW w:type="dxa" w:w="4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Merknad</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AbonnentId</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int</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ny</w:t>
            </w: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Epost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Opprettet</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datetime</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Bekreftet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datetime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tom til e-posten er bekreftet</w:t>
            </w:r>
          </w:p>
        </w:tc>
      </w:tr>
      <w:tr>
        <w:trPr>
          <w:cantSplit/>
        </w:trPr>
        <w:tc>
          <w:tcPr>
            <w:tcW w:type="dxa" w:w="25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AvmeldingToken</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color w:val="1A1A1A"/>
                <w:sz w:val="18"/>
                <w:szCs w:val="18"/>
              </w:rPr>
              <w:t xml:space="preserve">string</w:t>
            </w:r>
          </w:p>
        </w:tc>
        <w:tc>
          <w:tcPr>
            <w:tcW w:type="dxa" w:w="11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UK</w:t>
            </w:r>
          </w:p>
        </w:tc>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p>
        </w:tc>
      </w:tr>
      <w:tr>
        <w:trPr>
          <w:cantSplit/>
        </w:trPr>
        <w:tc>
          <w:tcPr>
            <w:tcW w:type="dxa" w:w="25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Avmeldt</w:t>
            </w:r>
          </w:p>
        </w:tc>
        <w:tc>
          <w:tcPr>
            <w:tcW w:type="dxa" w:w="1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color w:val="1A1A1A"/>
                <w:sz w:val="18"/>
                <w:szCs w:val="18"/>
              </w:rPr>
              <w:t xml:space="preserve">datetime</w:t>
            </w:r>
          </w:p>
        </w:tc>
        <w:tc>
          <w:tcPr>
            <w:tcW w:type="dxa" w:w="11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c>
          <w:tcPr>
            <w:tcW w:type="dxa" w:w="4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p>
        </w:tc>
      </w:tr>
    </w:tbl>
    <w:p>
      <w:pPr>
        <w:spacing w:after="120" w:before="120"/>
      </w:pPr>
      <w:r>
        <w:rPr>
          <w:rFonts w:ascii="Consolas" w:cs="Consolas" w:eastAsia="Consolas" w:hAnsi="Consolas"/>
          <w:color w:val="2B3A48"/>
          <w:sz w:val="20"/>
          <w:szCs w:val="20"/>
        </w:rPr>
        <w:t xml:space="preserve">VARSELABONNENT</w:t>
      </w:r>
      <w:r>
        <w:t xml:space="preserve"> står alene. Den hører til knappen «Følg» på forsiden, ikke til et bestemt prosjekt.</w:t>
      </w:r>
    </w:p>
    <w:p>
      <w:pPr>
        <w:pStyle w:val="Heading1"/>
      </w:pPr>
      <w:r>
        <w:t xml:space="preserve">3. Fra prototype til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638"/>
      </w:tblGrid>
      <w:tr>
        <w:trPr>
          <w:tblHeader/>
        </w:trPr>
        <w:tc>
          <w:tcPr>
            <w:tcW w:type="dxa" w:w="40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I prototypen</w:t>
            </w:r>
          </w:p>
        </w:tc>
        <w:tc>
          <w:tcPr>
            <w:tcW w:type="dxa" w:w="56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I databasen</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Prosjekt.Eier</w:t>
            </w:r>
            <w:r>
              <w:rPr>
                <w:b w:val="false"/>
                <w:bCs w:val="false"/>
                <w:color w:val="1A1A1A"/>
                <w:sz w:val="19"/>
                <w:szCs w:val="19"/>
              </w:rPr>
              <w:t xml:space="preserve"> (tekst)</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ORGANISASJON</w:t>
            </w:r>
            <w:r>
              <w:rPr>
                <w:b w:val="false"/>
                <w:bCs w:val="false"/>
                <w:color w:val="1A1A1A"/>
                <w:sz w:val="19"/>
                <w:szCs w:val="19"/>
              </w:rPr>
              <w:t xml:space="preserve">, koblet med </w:t>
            </w:r>
            <w:r>
              <w:rPr>
                <w:rFonts w:ascii="Consolas" w:cs="Consolas" w:eastAsia="Consolas" w:hAnsi="Consolas"/>
                <w:b w:val="false"/>
                <w:bCs w:val="false"/>
                <w:color w:val="1A1A1A"/>
                <w:sz w:val="19"/>
                <w:szCs w:val="19"/>
              </w:rPr>
              <w:t xml:space="preserve">EierOrganisasjonId</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Prosjekt.Kommune</w:t>
            </w:r>
            <w:r>
              <w:rPr>
                <w:b w:val="false"/>
                <w:bCs w:val="false"/>
                <w:color w:val="1A1A1A"/>
                <w:sz w:val="19"/>
                <w:szCs w:val="19"/>
              </w:rPr>
              <w:t xml:space="preserve"> (tekst)</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KartKommuneNr</w:t>
            </w:r>
            <w:r>
              <w:rPr>
                <w:b w:val="false"/>
                <w:bCs w:val="false"/>
                <w:color w:val="1A1A1A"/>
                <w:sz w:val="19"/>
                <w:szCs w:val="19"/>
              </w:rPr>
              <w:t xml:space="preserve"> mot </w:t>
            </w:r>
            <w:r>
              <w:rPr>
                <w:rFonts w:ascii="Consolas" w:cs="Consolas" w:eastAsia="Consolas" w:hAnsi="Consolas"/>
                <w:b w:val="false"/>
                <w:bCs w:val="false"/>
                <w:color w:val="1A1A1A"/>
                <w:sz w:val="19"/>
                <w:szCs w:val="19"/>
              </w:rPr>
              <w:t xml:space="preserve">KOMMUNE</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Prosjekt.Deltakere</w:t>
            </w:r>
            <w:r>
              <w:rPr>
                <w:b w:val="false"/>
                <w:bCs w:val="false"/>
                <w:color w:val="1A1A1A"/>
                <w:sz w:val="19"/>
                <w:szCs w:val="19"/>
              </w:rPr>
              <w:t xml:space="preserve"> (liste)</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PROSJEKT_DELTAKER</w:t>
            </w:r>
            <w:r>
              <w:rPr>
                <w:b w:val="false"/>
                <w:bCs w:val="false"/>
                <w:color w:val="1A1A1A"/>
                <w:sz w:val="19"/>
                <w:szCs w:val="19"/>
              </w:rPr>
              <w:t xml:space="preserve">, med </w:t>
            </w:r>
            <w:r>
              <w:rPr>
                <w:rFonts w:ascii="Consolas" w:cs="Consolas" w:eastAsia="Consolas" w:hAnsi="Consolas"/>
                <w:b w:val="false"/>
                <w:bCs w:val="false"/>
                <w:color w:val="1A1A1A"/>
                <w:sz w:val="19"/>
                <w:szCs w:val="19"/>
              </w:rPr>
              <w:t xml:space="preserve">ErLeder</w:t>
            </w:r>
            <w:r>
              <w:rPr>
                <w:b w:val="false"/>
                <w:bCs w:val="false"/>
                <w:color w:val="1A1A1A"/>
                <w:sz w:val="19"/>
                <w:szCs w:val="19"/>
              </w:rPr>
              <w:t xml:space="preserve"> for kommunen som leder</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Prosjekt.Sektor</w:t>
            </w:r>
            <w:r>
              <w:rPr>
                <w:b w:val="false"/>
                <w:bCs w:val="false"/>
                <w:color w:val="1A1A1A"/>
                <w:sz w:val="19"/>
                <w:szCs w:val="19"/>
              </w:rPr>
              <w:t xml:space="preserve">, </w:t>
            </w:r>
            <w:r>
              <w:rPr>
                <w:rFonts w:ascii="Consolas" w:cs="Consolas" w:eastAsia="Consolas" w:hAnsi="Consolas"/>
                <w:b w:val="false"/>
                <w:bCs w:val="false"/>
                <w:color w:val="1A1A1A"/>
                <w:sz w:val="19"/>
                <w:szCs w:val="19"/>
              </w:rPr>
              <w:t xml:space="preserve">Fase</w:t>
            </w:r>
            <w:r>
              <w:rPr>
                <w:b w:val="false"/>
                <w:bCs w:val="false"/>
                <w:color w:val="1A1A1A"/>
                <w:sz w:val="19"/>
                <w:szCs w:val="19"/>
              </w:rPr>
              <w:t xml:space="preserve">, </w:t>
            </w:r>
            <w:r>
              <w:rPr>
                <w:rFonts w:ascii="Consolas" w:cs="Consolas" w:eastAsia="Consolas" w:hAnsi="Consolas"/>
                <w:b w:val="false"/>
                <w:bCs w:val="false"/>
                <w:color w:val="1A1A1A"/>
                <w:sz w:val="19"/>
                <w:szCs w:val="19"/>
              </w:rPr>
              <w:t xml:space="preserve">Stopp</w:t>
            </w:r>
            <w:r>
              <w:rPr>
                <w:b w:val="false"/>
                <w:bCs w:val="false"/>
                <w:color w:val="1A1A1A"/>
                <w:sz w:val="19"/>
                <w:szCs w:val="19"/>
              </w:rPr>
              <w:t xml:space="preserve"> (tekst)</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SEKTOR</w:t>
            </w:r>
            <w:r>
              <w:rPr>
                <w:b w:val="false"/>
                <w:bCs w:val="false"/>
                <w:color w:val="1A1A1A"/>
                <w:sz w:val="19"/>
                <w:szCs w:val="19"/>
              </w:rPr>
              <w:t xml:space="preserve">, </w:t>
            </w:r>
            <w:r>
              <w:rPr>
                <w:rFonts w:ascii="Consolas" w:cs="Consolas" w:eastAsia="Consolas" w:hAnsi="Consolas"/>
                <w:b w:val="false"/>
                <w:bCs w:val="false"/>
                <w:color w:val="1A1A1A"/>
                <w:sz w:val="19"/>
                <w:szCs w:val="19"/>
              </w:rPr>
              <w:t xml:space="preserve">FASE</w:t>
            </w:r>
            <w:r>
              <w:rPr>
                <w:b w:val="false"/>
                <w:bCs w:val="false"/>
                <w:color w:val="1A1A1A"/>
                <w:sz w:val="19"/>
                <w:szCs w:val="19"/>
              </w:rPr>
              <w:t xml:space="preserve">, </w:t>
            </w:r>
            <w:r>
              <w:rPr>
                <w:rFonts w:ascii="Consolas" w:cs="Consolas" w:eastAsia="Consolas" w:hAnsi="Consolas"/>
                <w:b w:val="false"/>
                <w:bCs w:val="false"/>
                <w:color w:val="1A1A1A"/>
                <w:sz w:val="19"/>
                <w:szCs w:val="19"/>
              </w:rPr>
              <w:t xml:space="preserve">STOPPARSAK</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Prosjekt.Stikkord</w:t>
            </w:r>
            <w:r>
              <w:rPr>
                <w:b w:val="false"/>
                <w:bCs w:val="false"/>
                <w:color w:val="1A1A1A"/>
                <w:sz w:val="19"/>
                <w:szCs w:val="19"/>
              </w:rPr>
              <w:t xml:space="preserve"> (liste)</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STIKKORD</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PROSJEKT_STIKKORD</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Prosjekt.Soker</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Tilbyr</w:t>
            </w:r>
            <w:r>
              <w:rPr>
                <w:b w:val="false"/>
                <w:bCs w:val="false"/>
                <w:color w:val="1A1A1A"/>
                <w:sz w:val="19"/>
                <w:szCs w:val="19"/>
              </w:rPr>
              <w:t xml:space="preserve"> (to lister)</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PROSJEKT_BEHOV</w:t>
            </w:r>
            <w:r>
              <w:rPr>
                <w:b w:val="false"/>
                <w:bCs w:val="false"/>
                <w:color w:val="1A1A1A"/>
                <w:sz w:val="19"/>
                <w:szCs w:val="19"/>
              </w:rPr>
              <w:t xml:space="preserve"> med </w:t>
            </w:r>
            <w:r>
              <w:rPr>
                <w:rFonts w:ascii="Consolas" w:cs="Consolas" w:eastAsia="Consolas" w:hAnsi="Consolas"/>
                <w:b w:val="false"/>
                <w:bCs w:val="false"/>
                <w:color w:val="1A1A1A"/>
                <w:sz w:val="19"/>
                <w:szCs w:val="19"/>
              </w:rPr>
              <w:t xml:space="preserve">Retning</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Prosjekt.Kontakt</w:t>
            </w:r>
            <w:r>
              <w:rPr>
                <w:b w:val="false"/>
                <w:bCs w:val="false"/>
                <w:color w:val="1A1A1A"/>
                <w:sz w:val="19"/>
                <w:szCs w:val="19"/>
              </w:rPr>
              <w:t xml:space="preserve"> (innebygd)</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KONTAKTPERSON</w:t>
            </w:r>
            <w:r>
              <w:rPr>
                <w:b w:val="false"/>
                <w:bCs w:val="false"/>
                <w:color w:val="1A1A1A"/>
                <w:sz w:val="19"/>
                <w:szCs w:val="19"/>
              </w:rPr>
              <w:t xml:space="preserve">, kan være kontakt for flere prosjekter</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Prosjekt.TilGodkjenning</w:t>
            </w:r>
            <w:r>
              <w:rPr>
                <w:b w:val="false"/>
                <w:bCs w:val="false"/>
                <w:color w:val="1A1A1A"/>
                <w:sz w:val="19"/>
                <w:szCs w:val="19"/>
              </w:rPr>
              <w:t xml:space="preserve"> (ja/nei)</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Publiseringsstatus</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Utvalgte</w:t>
            </w:r>
            <w:r>
              <w:rPr>
                <w:b w:val="false"/>
                <w:bCs w:val="false"/>
                <w:color w:val="1A1A1A"/>
                <w:sz w:val="19"/>
                <w:szCs w:val="19"/>
              </w:rPr>
              <w:t xml:space="preserve"> i JSON-filen</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UtvalgtRekkefolge</w:t>
            </w:r>
            <w:r>
              <w:rPr>
                <w:b w:val="false"/>
                <w:bCs w:val="false"/>
                <w:color w:val="1A1A1A"/>
                <w:sz w:val="19"/>
                <w:szCs w:val="19"/>
              </w:rPr>
              <w:t xml:space="preserve"> på prosjektet</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Prosjekt.Samarbeid</w:t>
            </w:r>
            <w:r>
              <w:rPr>
                <w:b w:val="false"/>
                <w:bCs w:val="false"/>
                <w:color w:val="1A1A1A"/>
                <w:sz w:val="19"/>
                <w:szCs w:val="19"/>
              </w:rPr>
              <w:t xml:space="preserve"> (regnes ut)</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Lagres ikke. Regnes ut som mer enn én rad i </w:t>
            </w:r>
            <w:r>
              <w:rPr>
                <w:rFonts w:ascii="Consolas" w:cs="Consolas" w:eastAsia="Consolas" w:hAnsi="Consolas"/>
                <w:b w:val="false"/>
                <w:bCs w:val="false"/>
                <w:color w:val="1A1A1A"/>
                <w:sz w:val="19"/>
                <w:szCs w:val="19"/>
              </w:rPr>
              <w:t xml:space="preserve">PROSJEKT_DELTAKER</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Innmelding.Fra</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Henvendelse.Fra</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FraNavn</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FraEpost</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Katalog.cs</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Kodelistetabellene</w:t>
            </w:r>
          </w:p>
        </w:tc>
      </w:tr>
      <w:tr>
        <w:trPr>
          <w:cantSplit/>
        </w:trPr>
        <w:tc>
          <w:tcPr>
            <w:tcW w:type="dxa" w:w="40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Kartet i </w:t>
            </w:r>
            <w:r>
              <w:rPr>
                <w:rFonts w:ascii="Consolas" w:cs="Consolas" w:eastAsia="Consolas" w:hAnsi="Consolas"/>
                <w:b w:val="false"/>
                <w:bCs w:val="false"/>
                <w:color w:val="1A1A1A"/>
                <w:sz w:val="19"/>
                <w:szCs w:val="19"/>
              </w:rPr>
              <w:t xml:space="preserve">agder.json</w:t>
            </w:r>
            <w:r>
              <w:rPr>
                <w:b w:val="false"/>
                <w:bCs w:val="false"/>
                <w:color w:val="1A1A1A"/>
                <w:sz w:val="19"/>
                <w:szCs w:val="19"/>
              </w:rPr>
              <w:t xml:space="preserve"> (nøkkel = kommunenavn)</w:t>
            </w:r>
          </w:p>
        </w:tc>
        <w:tc>
          <w:tcPr>
            <w:tcW w:type="dxa" w:w="56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Kartflatene får </w:t>
            </w:r>
            <w:r>
              <w:rPr>
                <w:rFonts w:ascii="Consolas" w:cs="Consolas" w:eastAsia="Consolas" w:hAnsi="Consolas"/>
                <w:b w:val="false"/>
                <w:bCs w:val="false"/>
                <w:color w:val="1A1A1A"/>
                <w:sz w:val="19"/>
                <w:szCs w:val="19"/>
              </w:rPr>
              <w:t xml:space="preserve">KommuneNr</w:t>
            </w:r>
            <w:r>
              <w:rPr>
                <w:b w:val="false"/>
                <w:bCs w:val="false"/>
                <w:color w:val="1A1A1A"/>
                <w:sz w:val="19"/>
                <w:szCs w:val="19"/>
              </w:rPr>
              <w:t xml:space="preserve">, se del 4</w:t>
            </w:r>
          </w:p>
        </w:tc>
      </w:tr>
      <w:tr>
        <w:trPr>
          <w:cantSplit/>
        </w:trPr>
        <w:tc>
          <w:tcPr>
            <w:tcW w:type="dxa" w:w="40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Finnes ikke</w:t>
            </w:r>
          </w:p>
        </w:tc>
        <w:tc>
          <w:tcPr>
            <w:tcW w:type="dxa" w:w="56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PROSJEKT_BILDE</w:t>
            </w:r>
            <w:r>
              <w:rPr>
                <w:b w:val="false"/>
                <w:bCs w:val="false"/>
                <w:color w:val="1A1A1A"/>
                <w:sz w:val="19"/>
                <w:szCs w:val="19"/>
              </w:rPr>
              <w:t xml:space="preserve">, </w:t>
            </w:r>
            <w:r>
              <w:rPr>
                <w:rFonts w:ascii="Consolas" w:cs="Consolas" w:eastAsia="Consolas" w:hAnsi="Consolas"/>
                <w:b w:val="false"/>
                <w:bCs w:val="false"/>
                <w:color w:val="1A1A1A"/>
                <w:sz w:val="19"/>
                <w:szCs w:val="19"/>
              </w:rPr>
              <w:t xml:space="preserve">ASPNETUSERS</w:t>
            </w:r>
            <w:r>
              <w:rPr>
                <w:b w:val="false"/>
                <w:bCs w:val="false"/>
                <w:color w:val="1A1A1A"/>
                <w:sz w:val="19"/>
                <w:szCs w:val="19"/>
              </w:rPr>
              <w:t xml:space="preserve"> (innlogging i Forvaltning), </w:t>
            </w:r>
            <w:r>
              <w:rPr>
                <w:rFonts w:ascii="Consolas" w:cs="Consolas" w:eastAsia="Consolas" w:hAnsi="Consolas"/>
                <w:b w:val="false"/>
                <w:bCs w:val="false"/>
                <w:color w:val="1A1A1A"/>
                <w:sz w:val="19"/>
                <w:szCs w:val="19"/>
              </w:rPr>
              <w:t xml:space="preserve">VARSELABONNENT</w:t>
            </w:r>
          </w:p>
        </w:tc>
      </w:tr>
    </w:tbl>
    <w:p>
      <w:pPr>
        <w:pStyle w:val="Heading1"/>
      </w:pPr>
      <w:r>
        <w:t xml:space="preserve">4. Valg og ting å diskutere</w:t>
      </w:r>
    </w:p>
    <w:p>
      <w:pPr>
        <w:pStyle w:val="ListParagraph"/>
        <w:numPr>
          <w:ilvl w:val="0"/>
          <w:numId w:val="2"/>
        </w:numPr>
        <w:spacing w:after="80" w:line="276"/>
      </w:pPr>
      <w:r>
        <w:rPr>
          <w:rFonts w:ascii="Consolas" w:cs="Consolas" w:eastAsia="Consolas" w:hAnsi="Consolas"/>
          <w:b/>
          <w:bCs/>
          <w:color w:val="2B3A48"/>
          <w:sz w:val="20"/>
          <w:szCs w:val="20"/>
        </w:rPr>
        <w:t xml:space="preserve">Samarbeid</w:t>
      </w:r>
      <w:r>
        <w:rPr>
          <w:b/>
          <w:bCs/>
        </w:rPr>
        <w:t xml:space="preserve"> lagres ikke.</w:t>
      </w:r>
      <w:r>
        <w:t xml:space="preserve"> Det følger av antall deltakere. Lagres det i tillegg, kan de to verdiene bli uenige.</w:t>
      </w:r>
    </w:p>
    <w:p>
      <w:pPr>
        <w:pStyle w:val="ListParagraph"/>
        <w:numPr>
          <w:ilvl w:val="0"/>
          <w:numId w:val="2"/>
        </w:numPr>
        <w:spacing w:after="80" w:line="276"/>
      </w:pPr>
      <w:r>
        <w:rPr>
          <w:rFonts w:ascii="Consolas" w:cs="Consolas" w:eastAsia="Consolas" w:hAnsi="Consolas"/>
          <w:b/>
          <w:bCs/>
          <w:color w:val="2B3A48"/>
          <w:sz w:val="20"/>
          <w:szCs w:val="20"/>
        </w:rPr>
        <w:t xml:space="preserve">NyeVerdier</w:t>
      </w:r>
      <w:r>
        <w:rPr>
          <w:b/>
          <w:bCs/>
        </w:rPr>
        <w:t xml:space="preserve"> er JSON</w:t>
      </w:r>
      <w:r>
        <w:t xml:space="preserve"> (JavaScript Object Notation). En oppdatering kan endre mange felt, også lister. Det er enklere å lagre hele forslaget samlet til det godkjennes enn å lage egne tabeller for forslag. Ulempen er at databasen ikke sjekker innholdet.</w:t>
      </w:r>
    </w:p>
    <w:p>
      <w:pPr>
        <w:pStyle w:val="ListParagraph"/>
        <w:numPr>
          <w:ilvl w:val="0"/>
          <w:numId w:val="2"/>
        </w:numPr>
        <w:spacing w:after="80" w:line="276"/>
      </w:pPr>
      <w:r>
        <w:rPr>
          <w:b/>
          <w:bCs/>
        </w:rPr>
        <w:t xml:space="preserve">Kommunenummer som nøkkel.</w:t>
      </w:r>
      <w:r>
        <w:t xml:space="preserve"> SSB-numrene (Statistisk sentralbyrå) er standarden som Power BI og andre kilder bruker. De endres ved kommunesammenslåinger, og da må tabellen oppdateres.</w:t>
      </w:r>
    </w:p>
    <w:p>
      <w:pPr>
        <w:pStyle w:val="ListParagraph"/>
        <w:numPr>
          <w:ilvl w:val="0"/>
          <w:numId w:val="2"/>
        </w:numPr>
        <w:spacing w:after="80" w:line="276"/>
      </w:pPr>
      <w:r>
        <w:rPr>
          <w:b/>
          <w:bCs/>
        </w:rPr>
        <w:t xml:space="preserve">Kartet må bruke kommunenummer.</w:t>
      </w:r>
      <w:r>
        <w:t xml:space="preserve"> </w:t>
      </w:r>
      <w:r>
        <w:rPr>
          <w:rFonts w:ascii="Consolas" w:cs="Consolas" w:eastAsia="Consolas" w:hAnsi="Consolas"/>
          <w:color w:val="2B3A48"/>
          <w:sz w:val="20"/>
          <w:szCs w:val="20"/>
        </w:rPr>
        <w:t xml:space="preserve">Data/agder.json</w:t>
      </w:r>
      <w:r>
        <w:t xml:space="preserve"> bruker i dag kommunenavn som nøkkel, for eksempel «Birkenes». Kartflatene får </w:t>
      </w:r>
      <w:r>
        <w:rPr>
          <w:rFonts w:ascii="Consolas" w:cs="Consolas" w:eastAsia="Consolas" w:hAnsi="Consolas"/>
          <w:color w:val="2B3A48"/>
          <w:sz w:val="20"/>
          <w:szCs w:val="20"/>
        </w:rPr>
        <w:t xml:space="preserve">KommuneNr</w:t>
      </w:r>
      <w:r>
        <w:t xml:space="preserve">, slik at kartet og databasen kobles på nummer og ikke på navn som kan skrives forskjellig.</w:t>
      </w:r>
    </w:p>
    <w:p>
      <w:pPr>
        <w:pStyle w:val="ListParagraph"/>
        <w:numPr>
          <w:ilvl w:val="0"/>
          <w:numId w:val="2"/>
        </w:numPr>
        <w:spacing w:after="80" w:line="276"/>
      </w:pPr>
      <w:r>
        <w:rPr>
          <w:b/>
          <w:bCs/>
        </w:rPr>
        <w:t xml:space="preserve">Innlogging via ASP.NET Identity.</w:t>
      </w:r>
      <w:r>
        <w:t xml:space="preserve"> Forvalterne lagres i Identity-tabellene (</w:t>
      </w:r>
      <w:r>
        <w:rPr>
          <w:rFonts w:ascii="Consolas" w:cs="Consolas" w:eastAsia="Consolas" w:hAnsi="Consolas"/>
          <w:color w:val="2B3A48"/>
          <w:sz w:val="20"/>
          <w:szCs w:val="20"/>
        </w:rPr>
        <w:t xml:space="preserve">AspNetUsers</w:t>
      </w:r>
      <w:r>
        <w:t xml:space="preserve">, </w:t>
      </w:r>
      <w:r>
        <w:rPr>
          <w:rFonts w:ascii="Consolas" w:cs="Consolas" w:eastAsia="Consolas" w:hAnsi="Consolas"/>
          <w:color w:val="2B3A48"/>
          <w:sz w:val="20"/>
          <w:szCs w:val="20"/>
        </w:rPr>
        <w:t xml:space="preserve">AspNetRoles</w:t>
      </w:r>
      <w:r>
        <w:t xml:space="preserve">), ikke i en egen brukertabell med passord. Bruker Digi Agder Microsoft-kontoer, kan innloggingen gå via dem i stedet.</w:t>
      </w:r>
    </w:p>
    <w:p>
      <w:pPr>
        <w:pStyle w:val="ListParagraph"/>
        <w:numPr>
          <w:ilvl w:val="0"/>
          <w:numId w:val="2"/>
        </w:numPr>
        <w:spacing w:after="80" w:line="276"/>
      </w:pPr>
      <w:r>
        <w:rPr>
          <w:b/>
          <w:bCs/>
        </w:rPr>
        <w:t xml:space="preserve">Samtykke.</w:t>
      </w:r>
      <w:r>
        <w:t xml:space="preserve"> Kontaktinformasjon vises bare på kartet når </w:t>
      </w:r>
      <w:r>
        <w:rPr>
          <w:rFonts w:ascii="Consolas" w:cs="Consolas" w:eastAsia="Consolas" w:hAnsi="Consolas"/>
          <w:color w:val="2B3A48"/>
          <w:sz w:val="20"/>
          <w:szCs w:val="20"/>
        </w:rPr>
        <w:t xml:space="preserve">SamtykkePublisering</w:t>
      </w:r>
      <w:r>
        <w:t xml:space="preserve"> er satt. Det offentlige grensesnittet sjekker dette før navn og e-post vises.</w:t>
      </w:r>
    </w:p>
    <w:p>
      <w:pPr>
        <w:pStyle w:val="ListParagraph"/>
        <w:numPr>
          <w:ilvl w:val="0"/>
          <w:numId w:val="2"/>
        </w:numPr>
        <w:spacing w:after="80" w:line="276"/>
      </w:pPr>
      <w:r>
        <w:rPr>
          <w:b/>
          <w:bCs/>
        </w:rPr>
        <w:t xml:space="preserve">Bilder.</w:t>
      </w:r>
      <w:r>
        <w:t xml:space="preserve"> Bildefilene lagres i blob-lagring. Databasen har bare adressen (</w:t>
      </w:r>
      <w:r>
        <w:rPr>
          <w:rFonts w:ascii="Consolas" w:cs="Consolas" w:eastAsia="Consolas" w:hAnsi="Consolas"/>
          <w:color w:val="2B3A48"/>
          <w:sz w:val="20"/>
          <w:szCs w:val="20"/>
        </w:rPr>
        <w:t xml:space="preserve">Url</w:t>
      </w:r>
      <w:r>
        <w:t xml:space="preserve">), alternativ tekst for skjermlesere og hvilket bilde som vises på forsiden.</w:t>
      </w:r>
    </w:p>
    <w:p>
      <w:pPr>
        <w:pStyle w:val="ListParagraph"/>
        <w:numPr>
          <w:ilvl w:val="0"/>
          <w:numId w:val="2"/>
        </w:numPr>
        <w:spacing w:after="80" w:line="276"/>
      </w:pPr>
      <w:r>
        <w:rPr>
          <w:b/>
          <w:bCs/>
        </w:rPr>
        <w:t xml:space="preserve">Varsler.</w:t>
      </w:r>
      <w:r>
        <w:t xml:space="preserve"> Et abonnement gjelder først når e-posten er bekreftet (</w:t>
      </w:r>
      <w:r>
        <w:rPr>
          <w:rFonts w:ascii="Consolas" w:cs="Consolas" w:eastAsia="Consolas" w:hAnsi="Consolas"/>
          <w:color w:val="2B3A48"/>
          <w:sz w:val="20"/>
          <w:szCs w:val="20"/>
        </w:rPr>
        <w:t xml:space="preserve">Bekreftet</w:t>
      </w:r>
      <w:r>
        <w:t xml:space="preserve">). Hver e-post har en avmeldingslenke med </w:t>
      </w:r>
      <w:r>
        <w:rPr>
          <w:rFonts w:ascii="Consolas" w:cs="Consolas" w:eastAsia="Consolas" w:hAnsi="Consolas"/>
          <w:color w:val="2B3A48"/>
          <w:sz w:val="20"/>
          <w:szCs w:val="20"/>
        </w:rPr>
        <w:t xml:space="preserve">AvmeldingToken</w:t>
      </w:r>
      <w:r>
        <w:t xml:space="preserve">.</w:t>
      </w:r>
    </w:p>
    <w:p>
      <w:pPr>
        <w:pStyle w:val="ListParagraph"/>
        <w:numPr>
          <w:ilvl w:val="0"/>
          <w:numId w:val="2"/>
        </w:numPr>
        <w:spacing w:after="80" w:line="276"/>
      </w:pPr>
      <w:r>
        <w:rPr>
          <w:b/>
          <w:bCs/>
        </w:rPr>
        <w:t xml:space="preserve">Personopplysninger.</w:t>
      </w:r>
      <w:r>
        <w:t xml:space="preserve"> Navn og e-post til kontaktpersoner, innsendere og abonnenter er personopplysninger etter GDPR (personvernforordningen). Det må være klart hvor lenge de lagres, og avviste innmeldinger og avmeldte abonnenter bør slettes etter en fast tid.</w:t>
      </w:r>
    </w:p>
    <w:p>
      <w:pPr>
        <w:pStyle w:val="ListParagraph"/>
        <w:numPr>
          <w:ilvl w:val="0"/>
          <w:numId w:val="2"/>
        </w:numPr>
        <w:spacing w:after="80" w:line="276"/>
      </w:pPr>
      <w:r>
        <w:rPr>
          <w:b/>
          <w:bCs/>
        </w:rPr>
        <w:t xml:space="preserve">Power BI.</w:t>
      </w:r>
      <w:r>
        <w:t xml:space="preserve"> Power BI bør lese fra denne databasen, ikke være databasen. Koblingstabellene gjør at deltakere, stikkord og behov kan telles og filtreres direkte i Power BI.</w:t>
      </w:r>
    </w:p>
    <w:p>
      <w:pPr>
        <w:pStyle w:val="ListParagraph"/>
        <w:numPr>
          <w:ilvl w:val="0"/>
          <w:numId w:val="2"/>
        </w:numPr>
        <w:spacing w:after="80" w:line="276"/>
      </w:pPr>
      <w:r>
        <w:rPr>
          <w:b/>
          <w:bCs/>
        </w:rPr>
        <w:t xml:space="preserve">Endringshistorikk.</w:t>
      </w:r>
      <w:r>
        <w:t xml:space="preserve"> </w:t>
      </w:r>
      <w:r>
        <w:rPr>
          <w:rFonts w:ascii="Consolas" w:cs="Consolas" w:eastAsia="Consolas" w:hAnsi="Consolas"/>
          <w:color w:val="2B3A48"/>
          <w:sz w:val="20"/>
          <w:szCs w:val="20"/>
        </w:rPr>
        <w:t xml:space="preserve">LOGGOPPFORING</w:t>
      </w:r>
      <w:r>
        <w:t xml:space="preserve"> viser bare en kort tekst om hva som ble endret. Trenger Digi Agder å vite nøyaktig hvilke felt som ble endret og av hvem, må det lages en mer detaljert historikktabell.</w:t>
      </w:r>
    </w:p>
    <w:p>
      <w:pPr>
        <w:pStyle w:val="Heading2"/>
      </w:pPr>
      <w:r>
        <w:t xml:space="preserve">Åpent spørsmål</w:t>
      </w:r>
    </w:p>
    <w:p>
      <w:pPr>
        <w:spacing w:after="120" w:line="276"/>
      </w:pPr>
      <w:r>
        <w:rPr>
          <w:b/>
          <w:bCs/>
        </w:rPr>
        <w:t xml:space="preserve">Er kommunen i kartet alltid den som leder?</w:t>
      </w:r>
      <w:r>
        <w:t xml:space="preserve"> </w:t>
      </w:r>
      <w:r>
        <w:rPr>
          <w:rFonts w:ascii="Consolas" w:cs="Consolas" w:eastAsia="Consolas" w:hAnsi="Consolas"/>
          <w:color w:val="2B3A48"/>
          <w:sz w:val="20"/>
          <w:szCs w:val="20"/>
        </w:rPr>
        <w:t xml:space="preserve">KartKommuneNr</w:t>
      </w:r>
      <w:r>
        <w:t xml:space="preserve"> på prosjektet og </w:t>
      </w:r>
      <w:r>
        <w:rPr>
          <w:rFonts w:ascii="Consolas" w:cs="Consolas" w:eastAsia="Consolas" w:hAnsi="Consolas"/>
          <w:color w:val="2B3A48"/>
          <w:sz w:val="20"/>
          <w:szCs w:val="20"/>
        </w:rPr>
        <w:t xml:space="preserve">ErLeder</w:t>
      </w:r>
      <w:r>
        <w:t xml:space="preserve"> i </w:t>
      </w:r>
      <w:r>
        <w:rPr>
          <w:rFonts w:ascii="Consolas" w:cs="Consolas" w:eastAsia="Consolas" w:hAnsi="Consolas"/>
          <w:color w:val="2B3A48"/>
          <w:sz w:val="20"/>
          <w:szCs w:val="20"/>
        </w:rPr>
        <w:t xml:space="preserve">PROSJEKT_DELTAKER</w:t>
      </w:r>
      <w:r>
        <w:t xml:space="preserve"> kan peke på forskjellige kommuner. Er de alltid den samme, bør </w:t>
      </w:r>
      <w:r>
        <w:rPr>
          <w:rFonts w:ascii="Consolas" w:cs="Consolas" w:eastAsia="Consolas" w:hAnsi="Consolas"/>
          <w:color w:val="2B3A48"/>
          <w:sz w:val="20"/>
          <w:szCs w:val="20"/>
        </w:rPr>
        <w:t xml:space="preserve">KartKommuneNr</w:t>
      </w:r>
      <w:r>
        <w:t xml:space="preserve"> fjernes og kartet bruke lederkommunen. Ellers beholdes begge.</w:t>
      </w:r>
    </w:p>
    <w:p>
      <w:pPr>
        <w:pStyle w:val="Heading1"/>
      </w:pPr>
      <w:r>
        <w:t xml:space="preserve">5. Endringer fra første versjon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5238"/>
      </w:tblGrid>
      <w:tr>
        <w:trPr>
          <w:tblHeader/>
        </w:trPr>
        <w:tc>
          <w:tcPr>
            <w:tcW w:type="dxa" w:w="4400"/>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Endring</w:t>
            </w:r>
          </w:p>
        </w:tc>
        <w:tc>
          <w:tcPr>
            <w:tcW w:type="dxa" w:w="5238"/>
            <w:tcBorders>
              <w:top w:val="single" w:color="C9D1D9" w:sz="4"/>
              <w:left w:val="single" w:color="C9D1D9" w:sz="4"/>
              <w:bottom w:val="single" w:color="C9D1D9" w:sz="4"/>
              <w:right w:val="single" w:color="C9D1D9" w:sz="4"/>
            </w:tcBorders>
            <w:shd w:fill="1F5A8A" w:color="auto" w:val="clear"/>
            <w:tcMar>
              <w:top w:type="dxa" w:w="60"/>
              <w:left w:type="dxa" w:w="100"/>
              <w:bottom w:type="dxa" w:w="60"/>
              <w:right w:type="dxa" w:w="100"/>
            </w:tcMar>
            <w:vAlign w:val="center"/>
          </w:tcPr>
          <w:p>
            <w:pPr>
              <w:keepNext/>
              <w:spacing w:after="0" w:line="252"/>
            </w:pPr>
            <w:r>
              <w:rPr>
                <w:b/>
                <w:bCs/>
                <w:color w:val="FFFFFF"/>
                <w:sz w:val="19"/>
                <w:szCs w:val="19"/>
              </w:rPr>
              <w:t xml:space="preserve">Hvorfor</w:t>
            </w:r>
          </w:p>
        </w:tc>
      </w:tr>
      <w:tr>
        <w:trPr>
          <w:cantSplit/>
        </w:trPr>
        <w:tc>
          <w:tcPr>
            <w:tcW w:type="dxa" w:w="4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Ny tabell </w:t>
            </w:r>
            <w:r>
              <w:rPr>
                <w:rFonts w:ascii="Consolas" w:cs="Consolas" w:eastAsia="Consolas" w:hAnsi="Consolas"/>
                <w:b w:val="false"/>
                <w:bCs w:val="false"/>
                <w:color w:val="1A1A1A"/>
                <w:sz w:val="19"/>
                <w:szCs w:val="19"/>
              </w:rPr>
              <w:t xml:space="preserve">PROSJEKT_BILDE</w:t>
            </w:r>
          </w:p>
        </w:tc>
        <w:tc>
          <w:tcPr>
            <w:tcW w:type="dxa" w:w="52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Prosjektene skal kunne vise bilder på forsiden</w:t>
            </w:r>
          </w:p>
        </w:tc>
      </w:tr>
      <w:tr>
        <w:trPr>
          <w:cantSplit/>
        </w:trPr>
        <w:tc>
          <w:tcPr>
            <w:tcW w:type="dxa" w:w="4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BRUKER</w:t>
            </w:r>
            <w:r>
              <w:rPr>
                <w:b w:val="false"/>
                <w:bCs w:val="false"/>
                <w:color w:val="1A1A1A"/>
                <w:sz w:val="19"/>
                <w:szCs w:val="19"/>
              </w:rPr>
              <w:t xml:space="preserve"> erstattet av </w:t>
            </w:r>
            <w:r>
              <w:rPr>
                <w:rFonts w:ascii="Consolas" w:cs="Consolas" w:eastAsia="Consolas" w:hAnsi="Consolas"/>
                <w:b w:val="false"/>
                <w:bCs w:val="false"/>
                <w:color w:val="1A1A1A"/>
                <w:sz w:val="19"/>
                <w:szCs w:val="19"/>
              </w:rPr>
              <w:t xml:space="preserve">ASPNETUSERS</w:t>
            </w:r>
          </w:p>
        </w:tc>
        <w:tc>
          <w:tcPr>
            <w:tcW w:type="dxa" w:w="52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ASP.NET Identity håndterer passord og innlogging sikkert. </w:t>
            </w:r>
            <w:r>
              <w:rPr>
                <w:rFonts w:ascii="Consolas" w:cs="Consolas" w:eastAsia="Consolas" w:hAnsi="Consolas"/>
                <w:b w:val="false"/>
                <w:bCs w:val="false"/>
                <w:color w:val="1A1A1A"/>
                <w:sz w:val="19"/>
                <w:szCs w:val="19"/>
              </w:rPr>
              <w:t xml:space="preserve">BehandletAvId</w:t>
            </w:r>
            <w:r>
              <w:rPr>
                <w:b w:val="false"/>
                <w:bCs w:val="false"/>
                <w:color w:val="1A1A1A"/>
                <w:sz w:val="19"/>
                <w:szCs w:val="19"/>
              </w:rPr>
              <w:t xml:space="preserve"> er nå tekst</w:t>
            </w:r>
          </w:p>
        </w:tc>
      </w:tr>
      <w:tr>
        <w:trPr>
          <w:cantSplit/>
        </w:trPr>
        <w:tc>
          <w:tcPr>
            <w:tcW w:type="dxa" w:w="4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SamtykkePublisering</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SamtykkeDato</w:t>
            </w:r>
            <w:r>
              <w:rPr>
                <w:b w:val="false"/>
                <w:bCs w:val="false"/>
                <w:color w:val="1A1A1A"/>
                <w:sz w:val="19"/>
                <w:szCs w:val="19"/>
              </w:rPr>
              <w:t xml:space="preserve"> på </w:t>
            </w:r>
            <w:r>
              <w:rPr>
                <w:rFonts w:ascii="Consolas" w:cs="Consolas" w:eastAsia="Consolas" w:hAnsi="Consolas"/>
                <w:b w:val="false"/>
                <w:bCs w:val="false"/>
                <w:color w:val="1A1A1A"/>
                <w:sz w:val="19"/>
                <w:szCs w:val="19"/>
              </w:rPr>
              <w:t xml:space="preserve">KONTAKTPERSON</w:t>
            </w:r>
          </w:p>
        </w:tc>
        <w:tc>
          <w:tcPr>
            <w:tcW w:type="dxa" w:w="52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Kontaktinformasjon skal bare vises med samtykke</w:t>
            </w:r>
          </w:p>
        </w:tc>
      </w:tr>
      <w:tr>
        <w:trPr>
          <w:cantSplit/>
        </w:trPr>
        <w:tc>
          <w:tcPr>
            <w:tcW w:type="dxa" w:w="4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FraNavn</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FraEpost</w:t>
            </w:r>
            <w:r>
              <w:rPr>
                <w:b w:val="false"/>
                <w:bCs w:val="false"/>
                <w:color w:val="1A1A1A"/>
                <w:sz w:val="19"/>
                <w:szCs w:val="19"/>
              </w:rPr>
              <w:t xml:space="preserve"> på </w:t>
            </w:r>
            <w:r>
              <w:rPr>
                <w:rFonts w:ascii="Consolas" w:cs="Consolas" w:eastAsia="Consolas" w:hAnsi="Consolas"/>
                <w:b w:val="false"/>
                <w:bCs w:val="false"/>
                <w:color w:val="1A1A1A"/>
                <w:sz w:val="19"/>
                <w:szCs w:val="19"/>
              </w:rPr>
              <w:t xml:space="preserve">HENVENDELSE</w:t>
            </w:r>
          </w:p>
        </w:tc>
        <w:tc>
          <w:tcPr>
            <w:tcW w:type="dxa" w:w="52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Digi Agder må kunne svare på henvendelsen</w:t>
            </w:r>
          </w:p>
        </w:tc>
      </w:tr>
      <w:tr>
        <w:trPr>
          <w:cantSplit/>
        </w:trPr>
        <w:tc>
          <w:tcPr>
            <w:tcW w:type="dxa" w:w="4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RowVersion</w:t>
            </w:r>
            <w:r>
              <w:rPr>
                <w:b w:val="false"/>
                <w:bCs w:val="false"/>
                <w:color w:val="1A1A1A"/>
                <w:sz w:val="19"/>
                <w:szCs w:val="19"/>
              </w:rPr>
              <w:t xml:space="preserve"> på </w:t>
            </w:r>
            <w:r>
              <w:rPr>
                <w:rFonts w:ascii="Consolas" w:cs="Consolas" w:eastAsia="Consolas" w:hAnsi="Consolas"/>
                <w:b w:val="false"/>
                <w:bCs w:val="false"/>
                <w:color w:val="1A1A1A"/>
                <w:sz w:val="19"/>
                <w:szCs w:val="19"/>
              </w:rPr>
              <w:t xml:space="preserve">PROSJEKT</w:t>
            </w:r>
          </w:p>
        </w:tc>
        <w:tc>
          <w:tcPr>
            <w:tcW w:type="dxa" w:w="52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Hindrer at to forvaltere overskriver hverandres endringer</w:t>
            </w:r>
          </w:p>
        </w:tc>
      </w:tr>
      <w:tr>
        <w:trPr>
          <w:cantSplit/>
        </w:trPr>
        <w:tc>
          <w:tcPr>
            <w:tcW w:type="dxa" w:w="4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Bekreftet</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AvmeldingToken</w:t>
            </w:r>
            <w:r>
              <w:rPr>
                <w:b w:val="false"/>
                <w:bCs w:val="false"/>
                <w:color w:val="1A1A1A"/>
                <w:sz w:val="19"/>
                <w:szCs w:val="19"/>
              </w:rPr>
              <w:t xml:space="preserve"> på </w:t>
            </w:r>
            <w:r>
              <w:rPr>
                <w:rFonts w:ascii="Consolas" w:cs="Consolas" w:eastAsia="Consolas" w:hAnsi="Consolas"/>
                <w:b w:val="false"/>
                <w:bCs w:val="false"/>
                <w:color w:val="1A1A1A"/>
                <w:sz w:val="19"/>
                <w:szCs w:val="19"/>
              </w:rPr>
              <w:t xml:space="preserve">VARSELABONNENT</w:t>
            </w:r>
          </w:p>
        </w:tc>
        <w:tc>
          <w:tcPr>
            <w:tcW w:type="dxa" w:w="52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Ingen kan melde på andre, og alle kan melde seg av</w:t>
            </w:r>
          </w:p>
        </w:tc>
      </w:tr>
      <w:tr>
        <w:trPr>
          <w:cantSplit/>
        </w:trPr>
        <w:tc>
          <w:tcPr>
            <w:tcW w:type="dxa" w:w="4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rFonts w:ascii="Consolas" w:cs="Consolas" w:eastAsia="Consolas" w:hAnsi="Consolas"/>
                <w:b w:val="false"/>
                <w:bCs w:val="false"/>
                <w:color w:val="1A1A1A"/>
                <w:sz w:val="19"/>
                <w:szCs w:val="19"/>
              </w:rPr>
              <w:t xml:space="preserve">ErAktiv</w:t>
            </w:r>
            <w:r>
              <w:rPr>
                <w:b w:val="false"/>
                <w:bCs w:val="false"/>
                <w:color w:val="1A1A1A"/>
                <w:sz w:val="19"/>
                <w:szCs w:val="19"/>
              </w:rPr>
              <w:t xml:space="preserve"> og </w:t>
            </w:r>
            <w:r>
              <w:rPr>
                <w:rFonts w:ascii="Consolas" w:cs="Consolas" w:eastAsia="Consolas" w:hAnsi="Consolas"/>
                <w:b w:val="false"/>
                <w:bCs w:val="false"/>
                <w:color w:val="1A1A1A"/>
                <w:sz w:val="19"/>
                <w:szCs w:val="19"/>
              </w:rPr>
              <w:t xml:space="preserve">Rekkefolge</w:t>
            </w:r>
            <w:r>
              <w:rPr>
                <w:b w:val="false"/>
                <w:bCs w:val="false"/>
                <w:color w:val="1A1A1A"/>
                <w:sz w:val="19"/>
                <w:szCs w:val="19"/>
              </w:rPr>
              <w:t xml:space="preserve"> på kodelistene</w:t>
            </w:r>
          </w:p>
        </w:tc>
        <w:tc>
          <w:tcPr>
            <w:tcW w:type="dxa" w:w="52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spacing w:after="0" w:line="252"/>
            </w:pPr>
            <w:r>
              <w:rPr>
                <w:b w:val="false"/>
                <w:bCs w:val="false"/>
                <w:color w:val="1A1A1A"/>
                <w:sz w:val="19"/>
                <w:szCs w:val="19"/>
              </w:rPr>
              <w:t xml:space="preserve">En verdi kan skjules fra filtrene uten at gamle prosjekter mister koblingen</w:t>
            </w:r>
          </w:p>
        </w:tc>
      </w:tr>
      <w:tr>
        <w:trPr>
          <w:cantSplit/>
        </w:trPr>
        <w:tc>
          <w:tcPr>
            <w:tcW w:type="dxa" w:w="4400"/>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Kolonnenavn i PascalCase (</w:t>
            </w:r>
            <w:r>
              <w:rPr>
                <w:rFonts w:ascii="Consolas" w:cs="Consolas" w:eastAsia="Consolas" w:hAnsi="Consolas"/>
                <w:b w:val="false"/>
                <w:bCs w:val="false"/>
                <w:color w:val="1A1A1A"/>
                <w:sz w:val="19"/>
                <w:szCs w:val="19"/>
              </w:rPr>
              <w:t xml:space="preserve">ProsjektId</w:t>
            </w:r>
            <w:r>
              <w:rPr>
                <w:b w:val="false"/>
                <w:bCs w:val="false"/>
                <w:color w:val="1A1A1A"/>
                <w:sz w:val="19"/>
                <w:szCs w:val="19"/>
              </w:rPr>
              <w:t xml:space="preserve">, ikke </w:t>
            </w:r>
            <w:r>
              <w:rPr>
                <w:rFonts w:ascii="Consolas" w:cs="Consolas" w:eastAsia="Consolas" w:hAnsi="Consolas"/>
                <w:b w:val="false"/>
                <w:bCs w:val="false"/>
                <w:color w:val="1A1A1A"/>
                <w:sz w:val="19"/>
                <w:szCs w:val="19"/>
              </w:rPr>
              <w:t xml:space="preserve">prosjekt_id</w:t>
            </w:r>
            <w:r>
              <w:rPr>
                <w:b w:val="false"/>
                <w:bCs w:val="false"/>
                <w:color w:val="1A1A1A"/>
                <w:sz w:val="19"/>
                <w:szCs w:val="19"/>
              </w:rPr>
              <w:t xml:space="preserve">)</w:t>
            </w:r>
          </w:p>
        </w:tc>
        <w:tc>
          <w:tcPr>
            <w:tcW w:type="dxa" w:w="5238"/>
            <w:tcBorders>
              <w:top w:val="single" w:color="C9D1D9" w:sz="4"/>
              <w:left w:val="single" w:color="C9D1D9" w:sz="4"/>
              <w:bottom w:val="single" w:color="C9D1D9" w:sz="4"/>
              <w:right w:val="single" w:color="C9D1D9" w:sz="4"/>
            </w:tcBorders>
            <w:shd w:fill="F5F7F9" w:color="auto" w:val="clear"/>
            <w:tcMar>
              <w:top w:type="dxa" w:w="60"/>
              <w:left w:type="dxa" w:w="100"/>
              <w:bottom w:type="dxa" w:w="60"/>
              <w:right w:type="dxa" w:w="100"/>
            </w:tcMar>
            <w:vAlign w:val="center"/>
          </w:tcPr>
          <w:p>
            <w:pPr>
              <w:keepNext/>
              <w:spacing w:after="0" w:line="252"/>
            </w:pPr>
            <w:r>
              <w:rPr>
                <w:b w:val="false"/>
                <w:bCs w:val="false"/>
                <w:color w:val="1A1A1A"/>
                <w:sz w:val="19"/>
                <w:szCs w:val="19"/>
              </w:rPr>
              <w:t xml:space="preserve">Samme navn som i C#, så EF Core trenger ikke ekstra oppsett</w:t>
            </w:r>
          </w:p>
        </w:tc>
      </w:tr>
      <w:tr>
        <w:trPr>
          <w:cantSplit/>
        </w:trPr>
        <w:tc>
          <w:tcPr>
            <w:tcW w:type="dxa" w:w="4400"/>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b w:val="false"/>
                <w:bCs w:val="false"/>
                <w:color w:val="1A1A1A"/>
                <w:sz w:val="19"/>
                <w:szCs w:val="19"/>
              </w:rPr>
              <w:t xml:space="preserve">Kommunenummer i kartet</w:t>
            </w:r>
          </w:p>
        </w:tc>
        <w:tc>
          <w:tcPr>
            <w:tcW w:type="dxa" w:w="5238"/>
            <w:tcBorders>
              <w:top w:val="single" w:color="C9D1D9" w:sz="4"/>
              <w:left w:val="single" w:color="C9D1D9" w:sz="4"/>
              <w:bottom w:val="single" w:color="C9D1D9" w:sz="4"/>
              <w:right w:val="single" w:color="C9D1D9" w:sz="4"/>
            </w:tcBorders>
            <w:tcMar>
              <w:top w:type="dxa" w:w="60"/>
              <w:left w:type="dxa" w:w="100"/>
              <w:bottom w:type="dxa" w:w="60"/>
              <w:right w:type="dxa" w:w="100"/>
            </w:tcMar>
            <w:vAlign w:val="center"/>
          </w:tcPr>
          <w:p>
            <w:pPr>
              <w:keepNext w:val="false"/>
              <w:spacing w:after="0" w:line="252"/>
            </w:pPr>
            <w:r>
              <w:rPr>
                <w:rFonts w:ascii="Consolas" w:cs="Consolas" w:eastAsia="Consolas" w:hAnsi="Consolas"/>
                <w:b w:val="false"/>
                <w:bCs w:val="false"/>
                <w:color w:val="1A1A1A"/>
                <w:sz w:val="19"/>
                <w:szCs w:val="19"/>
              </w:rPr>
              <w:t xml:space="preserve">agder.json</w:t>
            </w:r>
            <w:r>
              <w:rPr>
                <w:b w:val="false"/>
                <w:bCs w:val="false"/>
                <w:color w:val="1A1A1A"/>
                <w:sz w:val="19"/>
                <w:szCs w:val="19"/>
              </w:rPr>
              <w:t xml:space="preserve"> bruker navn, databasen bruker nummer</w:t>
            </w:r>
          </w:p>
        </w:tc>
      </w:tr>
    </w:tbl>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Side </w:t>
    </w:r>
    <w:r>
      <w:rPr>
        <w:color w:val="5A6B7B"/>
        <w:sz w:val="16"/>
        <w:szCs w:val="16"/>
      </w:rPr>
      <w:fldChar w:fldCharType="begin"/>
      <w:instrText xml:space="preserve">PAGE</w:instrText>
      <w:fldChar w:fldCharType="separate"/>
      <w:fldChar w:fldCharType="end"/>
    </w:r>
    <w:r>
      <w:rPr>
        <w:color w:val="5A6B7B"/>
        <w:sz w:val="16"/>
        <w:szCs w:val="16"/>
      </w:rPr>
      <w:t xml:space="preserve"> av </w:t>
    </w:r>
    <w:r>
      <w:rPr>
        <w:color w:val="5A6B7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Side </w:t>
    </w:r>
    <w:r>
      <w:rPr>
        <w:color w:val="5A6B7B"/>
        <w:sz w:val="16"/>
        <w:szCs w:val="16"/>
      </w:rPr>
      <w:fldChar w:fldCharType="begin"/>
      <w:instrText xml:space="preserve">PAGE</w:instrText>
      <w:fldChar w:fldCharType="separate"/>
      <w:fldChar w:fldCharType="end"/>
    </w:r>
    <w:r>
      <w:rPr>
        <w:color w:val="5A6B7B"/>
        <w:sz w:val="16"/>
        <w:szCs w:val="16"/>
      </w:rPr>
      <w:t xml:space="preserve"> av </w:t>
    </w:r>
    <w:r>
      <w:rPr>
        <w:color w:val="5A6B7B"/>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Side </w:t>
    </w:r>
    <w:r>
      <w:rPr>
        <w:color w:val="5A6B7B"/>
        <w:sz w:val="16"/>
        <w:szCs w:val="16"/>
      </w:rPr>
      <w:fldChar w:fldCharType="begin"/>
      <w:instrText xml:space="preserve">PAGE</w:instrText>
      <w:fldChar w:fldCharType="separate"/>
      <w:fldChar w:fldCharType="end"/>
    </w:r>
    <w:r>
      <w:rPr>
        <w:color w:val="5A6B7B"/>
        <w:sz w:val="16"/>
        <w:szCs w:val="16"/>
      </w:rPr>
      <w:t xml:space="preserve"> av </w:t>
    </w:r>
    <w:r>
      <w:rPr>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B"/>
        <w:sz w:val="16"/>
        <w:szCs w:val="16"/>
      </w:rPr>
      <w:t xml:space="preserve">KI-kart Agder · ER-diagram, versjon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B"/>
        <w:sz w:val="16"/>
        <w:szCs w:val="16"/>
      </w:rPr>
      <w:t xml:space="preserve">KI-kart Agder · ER-diagram, versjon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B"/>
        <w:sz w:val="16"/>
        <w:szCs w:val="16"/>
      </w:rPr>
      <w:t xml:space="preserve">KI-kart Agder · ER-diagram, versjon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5A8A"/>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5A8A"/>
      <w:sz w:val="26"/>
      <w:szCs w:val="26"/>
    </w:rPr>
  </w:style>
  <w:style w:type="paragraph" w:styleId="Heading3">
    <w:name w:val="Heading 3"/>
    <w:basedOn w:val="Normal"/>
    <w:next w:val="Normal"/>
    <w:qFormat/>
    <w:pPr>
      <w:keepNext/>
      <w:spacing w:after="80" w:before="280"/>
      <w:outlineLvl w:val="2"/>
    </w:pPr>
    <w:rPr>
      <w:rFonts w:ascii="Arial" w:cs="Arial" w:eastAsia="Arial" w:hAnsi="Arial"/>
      <w:b/>
      <w:bCs/>
      <w:color w:val="2B3A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133ffded357c30226d709c2a8bbf212168f3bde.png"/><Relationship Id="rId14" Type="http://schemas.openxmlformats.org/officeDocument/2006/relationships/image" Target="media/4891e0bf1ba08381249126e92ffffc1405f24ff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ER-diagram for KI-kart Agder</dc:title>
  <dc:creator>Rune Kvame</dc:creator>
  <cp:lastModifiedBy>Un-named</cp:lastModifiedBy>
  <cp:revision>1</cp:revision>
  <dcterms:created xsi:type="dcterms:W3CDTF">2026-10-14T08:54:47.525Z</dcterms:created>
  <dcterms:modified xsi:type="dcterms:W3CDTF">2026-10-14T08:54:47.525Z</dcterms:modified>
</cp:coreProperties>
</file>

<file path=docProps/custom.xml><?xml version="1.0" encoding="utf-8"?>
<Properties xmlns="http://schemas.openxmlformats.org/officeDocument/2006/custom-properties" xmlns:vt="http://schemas.openxmlformats.org/officeDocument/2006/docPropsVTypes"/>
</file>