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A13F55"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满足感培养方法</w:t>
      </w:r>
    </w:p>
    <w:p w14:paraId="7FDE614A">
      <w:pPr>
        <w:jc w:val="center"/>
        <w:rPr>
          <w:rFonts w:hint="default"/>
          <w:sz w:val="36"/>
          <w:szCs w:val="44"/>
          <w:lang w:val="en-US" w:eastAsia="zh-CN"/>
        </w:rPr>
      </w:pPr>
    </w:p>
    <w:p w14:paraId="6BD5FA37">
      <w:pPr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1. 核心概念与理论基础</w:t>
      </w:r>
    </w:p>
    <w:p w14:paraId="157BE69D">
      <w:r>
        <w:rPr>
          <w:rFonts w:hint="eastAsia"/>
          <w:lang w:val="en-US" w:eastAsia="zh-CN"/>
        </w:rPr>
        <w:t>##1.1</w:t>
      </w:r>
      <w:r>
        <w:rPr>
          <w:rFonts w:hint="default"/>
        </w:rPr>
        <w:t>满足感的科学定义</w:t>
      </w:r>
    </w:p>
    <w:p w14:paraId="4F48DADC">
      <w:pPr>
        <w:rPr>
          <w:rFonts w:hint="default"/>
        </w:rPr>
      </w:pPr>
      <w:r>
        <w:rPr>
          <w:rFonts w:hint="default"/>
        </w:rPr>
        <w:t>满足感是一种深刻而持久的积极情绪体验，是个体在需求得到满足、目标得以实现或价值获得体现时产生的充实、完整和安宁的感受。与短暂的快乐不同，满足感具有更深层的心理意义和更持久的情绪价值。</w:t>
      </w:r>
    </w:p>
    <w:p w14:paraId="20A8D902">
      <w:pPr>
        <w:rPr>
          <w:rFonts w:hint="default"/>
        </w:rPr>
      </w:pPr>
    </w:p>
    <w:p w14:paraId="3C7EF76D">
      <w:r>
        <w:rPr>
          <w:rFonts w:hint="default"/>
        </w:rPr>
        <w:t>满足感的核心特征：</w:t>
      </w:r>
    </w:p>
    <w:p w14:paraId="2AFA2288">
      <w:r>
        <w:rPr>
          <w:rFonts w:hint="default"/>
        </w:rPr>
        <w:t>持久性：相对稳定的情绪状态，不易受外界波动影响</w:t>
      </w:r>
    </w:p>
    <w:p w14:paraId="1478726E">
      <w:r>
        <w:rPr>
          <w:rFonts w:hint="default"/>
        </w:rPr>
        <w:t>深度感：源于内在价值和意义的实现</w:t>
      </w:r>
    </w:p>
    <w:p w14:paraId="29309B3A">
      <w:r>
        <w:rPr>
          <w:rFonts w:hint="default"/>
        </w:rPr>
        <w:t>完整性：伴随自我接纳和生命完整性的体验</w:t>
      </w:r>
    </w:p>
    <w:p w14:paraId="1E5C2810">
      <w:r>
        <w:rPr>
          <w:rFonts w:hint="default"/>
        </w:rPr>
        <w:t>平静性：以内在安宁而非兴奋为特征</w:t>
      </w:r>
    </w:p>
    <w:p w14:paraId="54CB58EE">
      <w:r>
        <w:rPr>
          <w:rFonts w:hint="default"/>
        </w:rPr>
        <w:t>整合性：协调过去、现在和未来的生命体验</w:t>
      </w:r>
    </w:p>
    <w:p w14:paraId="2AB8157D"/>
    <w:p w14:paraId="23CC5F62">
      <w:pPr>
        <w:rPr>
          <w:rFonts w:hint="default"/>
        </w:rPr>
      </w:pPr>
      <w:r>
        <w:rPr>
          <w:rFonts w:hint="eastAsia"/>
          <w:lang w:val="en-US" w:eastAsia="zh-CN"/>
        </w:rPr>
        <w:t>##1.2</w:t>
      </w:r>
      <w:r>
        <w:rPr>
          <w:rFonts w:hint="default"/>
        </w:rPr>
        <w:t>满足感的神经心理学基础</w:t>
      </w:r>
    </w:p>
    <w:p w14:paraId="63D24FAA">
      <w:pPr>
        <w:rPr>
          <w:b/>
          <w:bCs/>
        </w:rPr>
      </w:pPr>
      <w:r>
        <w:rPr>
          <w:rFonts w:hint="default"/>
          <w:b/>
          <w:bCs/>
        </w:rPr>
        <w:t>满足感的脑机制：</w:t>
      </w:r>
    </w:p>
    <w:p w14:paraId="25D1E76C">
      <w:r>
        <w:rPr>
          <w:rFonts w:hint="default"/>
        </w:rPr>
        <w:t>默认模式网络：自我参照思维和意义建构的神经基础</w:t>
      </w:r>
    </w:p>
    <w:p w14:paraId="7FD5E928">
      <w:r>
        <w:rPr>
          <w:rFonts w:hint="default"/>
        </w:rPr>
        <w:t>前额叶皮层：价值判断和目标达成的认知处理</w:t>
      </w:r>
    </w:p>
    <w:p w14:paraId="0E0AFBF4">
      <w:r>
        <w:rPr>
          <w:rFonts w:hint="default"/>
        </w:rPr>
        <w:t>血清素系统：满足感和内在平静的神经化学基础</w:t>
      </w:r>
    </w:p>
    <w:p w14:paraId="2D09BC32">
      <w:r>
        <w:rPr>
          <w:rFonts w:hint="default"/>
        </w:rPr>
        <w:t>内源性阿片系统：内在奖励和舒适感的生理机制</w:t>
      </w:r>
    </w:p>
    <w:p w14:paraId="7131D414">
      <w:r>
        <w:rPr>
          <w:rFonts w:hint="default"/>
        </w:rPr>
        <w:t>迷走神经复合体：社会参与和安全感的身心基础</w:t>
      </w:r>
    </w:p>
    <w:p w14:paraId="56DE4B73"/>
    <w:p w14:paraId="2D6F2995">
      <w:pPr>
        <w:rPr>
          <w:b/>
          <w:bCs/>
        </w:rPr>
      </w:pPr>
      <w:r>
        <w:rPr>
          <w:rFonts w:hint="default"/>
          <w:b/>
          <w:bCs/>
        </w:rPr>
        <w:t>满足感的生理表现：</w:t>
      </w:r>
    </w:p>
    <w:p w14:paraId="10EB9C00">
      <w:r>
        <w:rPr>
          <w:rFonts w:hint="default"/>
        </w:rPr>
        <w:t>自主神经平衡：副交感神经优势的放松状态</w:t>
      </w:r>
    </w:p>
    <w:p w14:paraId="340EFF03">
      <w:r>
        <w:rPr>
          <w:rFonts w:hint="default"/>
        </w:rPr>
        <w:t>呼吸模式：深慢而规律的腹式呼吸</w:t>
      </w:r>
    </w:p>
    <w:p w14:paraId="7240D429">
      <w:r>
        <w:rPr>
          <w:rFonts w:hint="default"/>
        </w:rPr>
        <w:t>肌肉状态：适度放松而无紧张</w:t>
      </w:r>
    </w:p>
    <w:p w14:paraId="1D7DE7BC">
      <w:r>
        <w:rPr>
          <w:rFonts w:hint="default"/>
        </w:rPr>
        <w:t>面部表情：温和的微笑和舒展的表情</w:t>
      </w:r>
    </w:p>
    <w:p w14:paraId="06983770">
      <w:r>
        <w:rPr>
          <w:rFonts w:hint="default"/>
        </w:rPr>
        <w:t>声音特征：平稳而温暖的语调</w:t>
      </w:r>
    </w:p>
    <w:p w14:paraId="5892CEDD"/>
    <w:p w14:paraId="11F43293">
      <w:pPr>
        <w:rPr>
          <w:rFonts w:hint="default"/>
        </w:rPr>
      </w:pPr>
      <w:r>
        <w:rPr>
          <w:rFonts w:hint="eastAsia"/>
          <w:lang w:val="en-US" w:eastAsia="zh-CN"/>
        </w:rPr>
        <w:t>##1.3</w:t>
      </w:r>
      <w:r>
        <w:rPr>
          <w:rFonts w:hint="default"/>
        </w:rPr>
        <w:t>满足感的理论框架</w:t>
      </w:r>
    </w:p>
    <w:p w14:paraId="3EF4DEF0">
      <w:r>
        <w:rPr>
          <w:rFonts w:hint="default"/>
          <w:b/>
          <w:bCs/>
        </w:rPr>
        <w:t>自我决定理论（Deci &amp; Ryan）：</w:t>
      </w:r>
    </w:p>
    <w:p w14:paraId="1CA33940">
      <w:r>
        <w:rPr>
          <w:rFonts w:hint="default"/>
        </w:rPr>
        <w:t>自主需求：自我决定和自由选择的需要</w:t>
      </w:r>
    </w:p>
    <w:p w14:paraId="1D234543">
      <w:r>
        <w:rPr>
          <w:rFonts w:hint="default"/>
        </w:rPr>
        <w:t>能力需求：掌握环境和发挥能力的需要</w:t>
      </w:r>
    </w:p>
    <w:p w14:paraId="7CBD909F">
      <w:r>
        <w:rPr>
          <w:rFonts w:hint="default"/>
        </w:rPr>
        <w:t>关系需求：与他人建立有意义的连接的需要</w:t>
      </w:r>
    </w:p>
    <w:p w14:paraId="07BEB052">
      <w:pPr>
        <w:rPr>
          <w:rFonts w:hint="default"/>
        </w:rPr>
      </w:pPr>
      <w:r>
        <w:rPr>
          <w:rFonts w:hint="default"/>
        </w:rPr>
        <w:t>基本需求满足：三种基本需求满足产生深层满足感</w:t>
      </w:r>
    </w:p>
    <w:p w14:paraId="5F0865D6">
      <w:pPr>
        <w:rPr>
          <w:rFonts w:hint="default"/>
        </w:rPr>
      </w:pPr>
    </w:p>
    <w:p w14:paraId="12B4D24C">
      <w:r>
        <w:rPr>
          <w:rFonts w:hint="default"/>
          <w:b/>
          <w:bCs/>
        </w:rPr>
        <w:t>内在动机理论：</w:t>
      </w:r>
    </w:p>
    <w:p w14:paraId="19312850">
      <w:r>
        <w:rPr>
          <w:rFonts w:hint="default"/>
        </w:rPr>
        <w:t>活动本身价值：因活动内在价值而非外在奖励而参与</w:t>
      </w:r>
    </w:p>
    <w:p w14:paraId="420AF5AC">
      <w:r>
        <w:rPr>
          <w:rFonts w:hint="default"/>
        </w:rPr>
        <w:t>内在目标追求：追求个人成长、关系贡献等内在目标</w:t>
      </w:r>
    </w:p>
    <w:p w14:paraId="3585B49A">
      <w:r>
        <w:rPr>
          <w:rFonts w:hint="default"/>
        </w:rPr>
        <w:t>沉浸体验：深度投入活动本身的心流状态</w:t>
      </w:r>
    </w:p>
    <w:p w14:paraId="4DC5BFE4">
      <w:r>
        <w:rPr>
          <w:rFonts w:hint="default"/>
        </w:rPr>
        <w:t>整合调节：外部要求转化为内在价值的过程</w:t>
      </w:r>
    </w:p>
    <w:p w14:paraId="189251D4">
      <w:pPr>
        <w:rPr>
          <w:rFonts w:hint="default"/>
        </w:rPr>
      </w:pPr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EC9FEC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2. 关键技术方法</w:t>
      </w:r>
    </w:p>
    <w:p w14:paraId="4B8B2FD5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1. 需求觉察与满足技术</w:t>
      </w:r>
    </w:p>
    <w:p w14:paraId="6912EF93">
      <w:pPr>
        <w:rPr>
          <w:b/>
          <w:bCs/>
        </w:rPr>
      </w:pPr>
      <w:r>
        <w:rPr>
          <w:rFonts w:hint="default"/>
          <w:b/>
          <w:bCs/>
        </w:rPr>
        <w:t>基本需求评估</w:t>
      </w:r>
    </w:p>
    <w:p w14:paraId="12158EE5">
      <w:r>
        <w:rPr>
          <w:rFonts w:hint="default"/>
        </w:rPr>
        <w:t>需求清单检视：定期评估三大基本需求的满足程度</w:t>
      </w:r>
    </w:p>
    <w:p w14:paraId="681B37E3">
      <w:r>
        <w:rPr>
          <w:rFonts w:hint="default"/>
        </w:rPr>
        <w:t>需求障碍识别：识别阻碍需求满足的内在和外在因素</w:t>
      </w:r>
    </w:p>
    <w:p w14:paraId="4B49364C">
      <w:r>
        <w:rPr>
          <w:rFonts w:hint="default"/>
        </w:rPr>
        <w:t>需求优先级排序：根据当前生活阶段确定需求重点</w:t>
      </w:r>
    </w:p>
    <w:p w14:paraId="09650EAC">
      <w:r>
        <w:rPr>
          <w:rFonts w:hint="default"/>
        </w:rPr>
        <w:t>需求满足策略：制定具体的需求满足行动计划</w:t>
      </w:r>
    </w:p>
    <w:p w14:paraId="7DC66DFA">
      <w:r>
        <w:rPr>
          <w:rFonts w:hint="default"/>
          <w:b/>
          <w:bCs/>
        </w:rPr>
        <w:t>内在价值澄清</w:t>
      </w:r>
    </w:p>
    <w:p w14:paraId="68D596BB">
      <w:r>
        <w:rPr>
          <w:rFonts w:hint="default"/>
        </w:rPr>
        <w:t>价值卡片排序：通过卡片排序明确核心价值</w:t>
      </w:r>
    </w:p>
    <w:p w14:paraId="5DB192B3">
      <w:r>
        <w:rPr>
          <w:rFonts w:hint="default"/>
        </w:rPr>
        <w:t>生命线回顾：回顾生命中的重要价值时刻</w:t>
      </w:r>
    </w:p>
    <w:p w14:paraId="3A8F6DBC">
      <w:r>
        <w:rPr>
          <w:rFonts w:hint="default"/>
        </w:rPr>
        <w:t>榜样分析：分析钦佩人物的价值体现</w:t>
      </w:r>
    </w:p>
    <w:p w14:paraId="22FA2E1B">
      <w:r>
        <w:rPr>
          <w:rFonts w:hint="default"/>
        </w:rPr>
        <w:t>价值冲突解决：协调不同价值之间的冲突</w:t>
      </w:r>
    </w:p>
    <w:p w14:paraId="254EB40F"/>
    <w:p w14:paraId="7D162CE2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2. 目标设定与达成技术</w:t>
      </w:r>
    </w:p>
    <w:p w14:paraId="5D15F896">
      <w:pPr>
        <w:rPr>
          <w:rFonts w:hint="eastAsia" w:eastAsiaTheme="minorEastAsia"/>
          <w:b/>
          <w:bCs/>
          <w:lang w:eastAsia="zh-CN"/>
        </w:rPr>
      </w:pPr>
      <w:r>
        <w:rPr>
          <w:rFonts w:hint="default"/>
          <w:b/>
          <w:bCs/>
        </w:rPr>
        <w:t>内在目标设定</w:t>
      </w:r>
    </w:p>
    <w:p w14:paraId="12799B3D">
      <w:r>
        <w:rPr>
          <w:rFonts w:hint="default"/>
        </w:rPr>
        <w:t>目标价值连接：确保目标与个人价值的深度连接</w:t>
      </w:r>
    </w:p>
    <w:p w14:paraId="3DA0CBC9">
      <w:r>
        <w:rPr>
          <w:rFonts w:hint="default"/>
        </w:rPr>
        <w:t>过程目标设定：关注成长过程而不仅是结果</w:t>
      </w:r>
    </w:p>
    <w:p w14:paraId="660C4A7B">
      <w:r>
        <w:rPr>
          <w:rFonts w:hint="default"/>
        </w:rPr>
        <w:t>自我和谐目标：选择符合真实自我的目标</w:t>
      </w:r>
    </w:p>
    <w:p w14:paraId="7AE2E815">
      <w:pPr>
        <w:rPr>
          <w:rFonts w:hint="default"/>
        </w:rPr>
      </w:pPr>
      <w:r>
        <w:rPr>
          <w:rFonts w:hint="default"/>
        </w:rPr>
        <w:t>目标整合：协调不同生活领域的目标</w:t>
      </w:r>
    </w:p>
    <w:p w14:paraId="05952903">
      <w:pPr>
        <w:rPr>
          <w:rFonts w:hint="default"/>
        </w:rPr>
      </w:pPr>
    </w:p>
    <w:p w14:paraId="2B39AB44">
      <w:r>
        <w:rPr>
          <w:rFonts w:hint="default"/>
          <w:b/>
          <w:bCs/>
        </w:rPr>
        <w:t>进步感知训练</w:t>
      </w:r>
    </w:p>
    <w:p w14:paraId="13EA2AB0">
      <w:r>
        <w:rPr>
          <w:rFonts w:hint="default"/>
        </w:rPr>
        <w:t>小胜利记录：记录日常的小进步和成就</w:t>
      </w:r>
    </w:p>
    <w:p w14:paraId="420B2FBC">
      <w:r>
        <w:rPr>
          <w:rFonts w:hint="default"/>
        </w:rPr>
        <w:t>成长轨迹追踪：可视化个人成长的历程</w:t>
      </w:r>
    </w:p>
    <w:p w14:paraId="0068FF45">
      <w:r>
        <w:rPr>
          <w:rFonts w:hint="default"/>
        </w:rPr>
        <w:t>努力价值重估：重新评估努力过程的内在价值</w:t>
      </w:r>
    </w:p>
    <w:p w14:paraId="59FB4BC9">
      <w:r>
        <w:rPr>
          <w:rFonts w:hint="default"/>
        </w:rPr>
        <w:t>比较基准调整：与自己的过去比较而非与他人比较</w:t>
      </w:r>
    </w:p>
    <w:p w14:paraId="1A41C9E6"/>
    <w:p w14:paraId="1B438CCA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3. 接纳与欣赏技术</w:t>
      </w:r>
    </w:p>
    <w:p w14:paraId="68927CA0">
      <w:pPr>
        <w:rPr>
          <w:b/>
          <w:bCs/>
        </w:rPr>
      </w:pPr>
      <w:r>
        <w:rPr>
          <w:rFonts w:hint="default"/>
          <w:b/>
          <w:bCs/>
        </w:rPr>
        <w:t>自我接纳练习</w:t>
      </w:r>
    </w:p>
    <w:p w14:paraId="2362897D">
      <w:r>
        <w:rPr>
          <w:rFonts w:hint="default"/>
        </w:rPr>
        <w:t>完整自我认知：接纳自己的优点和局限</w:t>
      </w:r>
    </w:p>
    <w:p w14:paraId="6422D39D">
      <w:r>
        <w:rPr>
          <w:rFonts w:hint="default"/>
        </w:rPr>
        <w:t>成长心态培养：用发展的眼光看待自己</w:t>
      </w:r>
    </w:p>
    <w:p w14:paraId="59E2FA68">
      <w:r>
        <w:rPr>
          <w:rFonts w:hint="default"/>
        </w:rPr>
        <w:t>自我友善对话：用温暖的语言对待自己</w:t>
      </w:r>
    </w:p>
    <w:p w14:paraId="149B9207">
      <w:r>
        <w:rPr>
          <w:rFonts w:hint="default"/>
        </w:rPr>
        <w:t>生命阶段接纳：接纳当前生命阶段的特点</w:t>
      </w:r>
    </w:p>
    <w:p w14:paraId="713ACC60"/>
    <w:p w14:paraId="2A24A573">
      <w:r>
        <w:rPr>
          <w:rFonts w:hint="default"/>
          <w:b/>
          <w:bCs/>
        </w:rPr>
        <w:t>深度欣赏训练</w:t>
      </w:r>
    </w:p>
    <w:p w14:paraId="1F68FB87">
      <w:r>
        <w:rPr>
          <w:rFonts w:hint="default"/>
        </w:rPr>
        <w:t>存在价值欣赏：欣赏事物本身的存在价值</w:t>
      </w:r>
    </w:p>
    <w:p w14:paraId="30CD2947">
      <w:r>
        <w:rPr>
          <w:rFonts w:hint="default"/>
        </w:rPr>
        <w:t>过程欣赏：欣赏过程和旅程而不仅是结果</w:t>
      </w:r>
    </w:p>
    <w:p w14:paraId="1514B262">
      <w:r>
        <w:rPr>
          <w:rFonts w:hint="default"/>
        </w:rPr>
        <w:t>简单事物品味：深度欣赏日常简单事物</w:t>
      </w:r>
    </w:p>
    <w:p w14:paraId="297DF823">
      <w:r>
        <w:rPr>
          <w:rFonts w:hint="default"/>
        </w:rPr>
        <w:t>限制价值发现：在限制中发现特殊的价值</w:t>
      </w:r>
    </w:p>
    <w:p w14:paraId="238383D0"/>
    <w:p w14:paraId="2D976FA8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4. 意义建构技术</w:t>
      </w:r>
    </w:p>
    <w:p w14:paraId="4ED81E8F">
      <w:pPr>
        <w:rPr>
          <w:b/>
          <w:bCs/>
        </w:rPr>
      </w:pPr>
      <w:r>
        <w:rPr>
          <w:rFonts w:hint="default"/>
          <w:b/>
          <w:bCs/>
        </w:rPr>
        <w:t>生命意义探索</w:t>
      </w:r>
    </w:p>
    <w:p w14:paraId="0AE65A97">
      <w:r>
        <w:rPr>
          <w:rFonts w:hint="default"/>
        </w:rPr>
        <w:t>意义源泉识别：识别个人意义的来源</w:t>
      </w:r>
    </w:p>
    <w:p w14:paraId="7315B61A">
      <w:r>
        <w:rPr>
          <w:rFonts w:hint="default"/>
        </w:rPr>
        <w:t>贡献感培养：通过为他人贡献获得意义</w:t>
      </w:r>
    </w:p>
    <w:p w14:paraId="4CA22FAE">
      <w:pPr>
        <w:rPr>
          <w:rFonts w:hint="default"/>
        </w:rPr>
      </w:pPr>
      <w:r>
        <w:rPr>
          <w:rFonts w:hint="default"/>
        </w:rPr>
        <w:t>故事重构：重新讲述个人生命故事</w:t>
      </w:r>
    </w:p>
    <w:p w14:paraId="6FE815BA">
      <w:r>
        <w:rPr>
          <w:rFonts w:hint="default"/>
        </w:rPr>
        <w:t>传承意识：连接个人生命与更大背景</w:t>
      </w:r>
    </w:p>
    <w:p w14:paraId="608C3C92"/>
    <w:p w14:paraId="57392314">
      <w:r>
        <w:rPr>
          <w:rFonts w:hint="default"/>
          <w:b/>
          <w:bCs/>
        </w:rPr>
        <w:t>日常意义发现</w:t>
      </w:r>
    </w:p>
    <w:p w14:paraId="5C3D1D19">
      <w:r>
        <w:rPr>
          <w:rFonts w:hint="default"/>
        </w:rPr>
        <w:t>微小意义记录：记录日常生活中的意义时刻</w:t>
      </w:r>
    </w:p>
    <w:p w14:paraId="70644E87">
      <w:r>
        <w:rPr>
          <w:rFonts w:hint="default"/>
        </w:rPr>
        <w:t>角色意义探索：探索不同生活角色的意义</w:t>
      </w:r>
    </w:p>
    <w:p w14:paraId="1631E217">
      <w:r>
        <w:rPr>
          <w:rFonts w:hint="default"/>
        </w:rPr>
        <w:t>困难意义挖掘：从挑战中发现深层意义</w:t>
      </w:r>
    </w:p>
    <w:p w14:paraId="412E3667">
      <w:r>
        <w:rPr>
          <w:rFonts w:hint="default"/>
        </w:rPr>
        <w:t>连接感培养：培养与更大整体的连接感</w:t>
      </w:r>
    </w:p>
    <w:p w14:paraId="1D24F661"/>
    <w:p w14:paraId="26D7A98F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5. 整合与平衡技术</w:t>
      </w:r>
    </w:p>
    <w:p w14:paraId="04CD2DF0">
      <w:pPr>
        <w:rPr>
          <w:b/>
          <w:bCs/>
        </w:rPr>
      </w:pPr>
      <w:r>
        <w:rPr>
          <w:rFonts w:hint="default"/>
          <w:b/>
          <w:bCs/>
        </w:rPr>
        <w:t>生活领域平衡</w:t>
      </w:r>
    </w:p>
    <w:p w14:paraId="153C8E5C">
      <w:r>
        <w:rPr>
          <w:rFonts w:hint="default"/>
        </w:rPr>
        <w:t>领域满意度评估：评估不同生活领域的满足程度</w:t>
      </w:r>
    </w:p>
    <w:p w14:paraId="7A0E29D3">
      <w:r>
        <w:rPr>
          <w:rFonts w:hint="default"/>
        </w:rPr>
        <w:t>精力分配优化：根据价值重新分配时间和精力</w:t>
      </w:r>
    </w:p>
    <w:p w14:paraId="0F720F9A">
      <w:r>
        <w:rPr>
          <w:rFonts w:hint="default"/>
        </w:rPr>
        <w:t>角色协调：协调不同生活角色之间的关系</w:t>
      </w:r>
    </w:p>
    <w:p w14:paraId="6A2E93C2">
      <w:r>
        <w:rPr>
          <w:rFonts w:hint="default"/>
        </w:rPr>
        <w:t>节奏调整：找到适合个人特点的生活节奏</w:t>
      </w:r>
    </w:p>
    <w:p w14:paraId="70313AB8"/>
    <w:p w14:paraId="30927281">
      <w:r>
        <w:rPr>
          <w:rFonts w:hint="default"/>
          <w:b/>
          <w:bCs/>
        </w:rPr>
        <w:t>过去-现在-未来整合</w:t>
      </w:r>
    </w:p>
    <w:p w14:paraId="4C16D22A">
      <w:r>
        <w:rPr>
          <w:rFonts w:hint="default"/>
        </w:rPr>
        <w:t>生命阶段整合：整合不同生命阶段的经历</w:t>
      </w:r>
    </w:p>
    <w:p w14:paraId="7288C555">
      <w:r>
        <w:rPr>
          <w:rFonts w:hint="default"/>
        </w:rPr>
        <w:t>成就与学习整合：整合成功经验和失败教训</w:t>
      </w:r>
    </w:p>
    <w:p w14:paraId="29739760">
      <w:r>
        <w:rPr>
          <w:rFonts w:hint="default"/>
        </w:rPr>
        <w:t>期望与现实协调：协调期望与现实之间的关系</w:t>
      </w:r>
    </w:p>
    <w:p w14:paraId="6A3D531F">
      <w:r>
        <w:rPr>
          <w:rFonts w:hint="default"/>
        </w:rPr>
        <w:t>连续性感知：感知生命经历的连续性和完整性</w:t>
      </w:r>
    </w:p>
    <w:p w14:paraId="31760E42"/>
    <w:p w14:paraId="58F7B24B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A113C5E">
      <w:pPr>
        <w:rPr>
          <w:rFonts w:hint="default"/>
        </w:rPr>
      </w:pPr>
    </w:p>
    <w:p w14:paraId="10487F52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3. 实践应用</w:t>
      </w:r>
    </w:p>
    <w:p w14:paraId="26D15BC1">
      <w:pPr>
        <w:rPr>
          <w:rFonts w:hint="default"/>
        </w:rPr>
      </w:pPr>
      <w:r>
        <w:rPr>
          <w:rFonts w:hint="eastAsia"/>
          <w:lang w:val="en-US" w:eastAsia="zh-CN"/>
        </w:rPr>
        <w:t>##3.1</w:t>
      </w:r>
      <w:r>
        <w:rPr>
          <w:rFonts w:hint="default"/>
        </w:rPr>
        <w:t>场景化案例：</w:t>
      </w:r>
    </w:p>
    <w:p w14:paraId="15537B01">
      <w:r>
        <w:rPr>
          <w:rFonts w:hint="default"/>
          <w:b/>
          <w:bCs/>
        </w:rPr>
        <w:t>案例一：职业满足感提升</w:t>
      </w:r>
    </w:p>
    <w:p w14:paraId="33C49E9F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小陈在工作中感到成就感受失，缺乏深层满足感。</w:t>
      </w:r>
    </w:p>
    <w:p w14:paraId="230DF3B1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需要重新连接工作与内在价值和意义。</w:t>
      </w:r>
    </w:p>
    <w:p w14:paraId="55CF6DBB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应用练习：职业满足感重建计划</w:t>
      </w:r>
    </w:p>
    <w:p w14:paraId="74C3C607">
      <w:pPr>
        <w:rPr>
          <w:b/>
          <w:bCs/>
        </w:rPr>
      </w:pPr>
      <w:r>
        <w:rPr>
          <w:rFonts w:hint="default"/>
          <w:b/>
          <w:bCs/>
        </w:rPr>
        <w:t>工作价值重估：</w:t>
      </w:r>
    </w:p>
    <w:p w14:paraId="3F91FEFC">
      <w:r>
        <w:rPr>
          <w:rFonts w:hint="default"/>
        </w:rPr>
        <w:t>分析工作对他人和社会的贡献</w:t>
      </w:r>
    </w:p>
    <w:p w14:paraId="2624DB2B">
      <w:r>
        <w:rPr>
          <w:rFonts w:hint="default"/>
        </w:rPr>
        <w:t>识别工作中与个人价值一致的部分</w:t>
      </w:r>
    </w:p>
    <w:p w14:paraId="495C15BA">
      <w:pPr>
        <w:rPr>
          <w:rFonts w:hint="default"/>
        </w:rPr>
      </w:pPr>
      <w:r>
        <w:rPr>
          <w:rFonts w:hint="default"/>
        </w:rPr>
        <w:t>重新定义工作中的成功标准</w:t>
      </w:r>
    </w:p>
    <w:p w14:paraId="41FC8F68">
      <w:pPr>
        <w:rPr>
          <w:rFonts w:hint="default"/>
        </w:rPr>
      </w:pPr>
    </w:p>
    <w:p w14:paraId="5BE4CD4A">
      <w:pPr>
        <w:rPr>
          <w:b/>
          <w:bCs/>
        </w:rPr>
      </w:pPr>
      <w:r>
        <w:rPr>
          <w:rFonts w:hint="default"/>
          <w:b/>
          <w:bCs/>
        </w:rPr>
        <w:t>成长机会挖掘：</w:t>
      </w:r>
    </w:p>
    <w:p w14:paraId="73DD649C">
      <w:r>
        <w:rPr>
          <w:rFonts w:hint="default"/>
        </w:rPr>
        <w:t>设定与个人成长相关的职业目标</w:t>
      </w:r>
    </w:p>
    <w:p w14:paraId="59E54E2F">
      <w:r>
        <w:rPr>
          <w:rFonts w:hint="default"/>
        </w:rPr>
        <w:t>寻找工作中的学习和挑战机会</w:t>
      </w:r>
    </w:p>
    <w:p w14:paraId="44F080AF">
      <w:pPr>
        <w:rPr>
          <w:rFonts w:hint="default"/>
        </w:rPr>
      </w:pPr>
      <w:r>
        <w:rPr>
          <w:rFonts w:hint="default"/>
        </w:rPr>
        <w:t>建立职业发展的内在标准</w:t>
      </w:r>
    </w:p>
    <w:p w14:paraId="3FAE304E">
      <w:pPr>
        <w:rPr>
          <w:rFonts w:hint="default"/>
        </w:rPr>
      </w:pPr>
    </w:p>
    <w:p w14:paraId="36F12F5C">
      <w:pPr>
        <w:rPr>
          <w:b/>
          <w:bCs/>
        </w:rPr>
      </w:pPr>
      <w:r>
        <w:rPr>
          <w:rFonts w:hint="default"/>
          <w:b/>
          <w:bCs/>
        </w:rPr>
        <w:t>工作意义深化：</w:t>
      </w:r>
    </w:p>
    <w:p w14:paraId="71B939D3">
      <w:r>
        <w:rPr>
          <w:rFonts w:hint="default"/>
        </w:rPr>
        <w:t>连接日常工作与更大目标</w:t>
      </w:r>
    </w:p>
    <w:p w14:paraId="2612F9B0">
      <w:r>
        <w:rPr>
          <w:rFonts w:hint="default"/>
        </w:rPr>
        <w:t>分享专业知识和经验</w:t>
      </w:r>
    </w:p>
    <w:p w14:paraId="44852EF1">
      <w:r>
        <w:rPr>
          <w:rFonts w:hint="default"/>
        </w:rPr>
        <w:t>培养工作场所的积极关系</w:t>
      </w:r>
    </w:p>
    <w:p w14:paraId="543AE4F5"/>
    <w:p w14:paraId="4BC630C1"/>
    <w:p w14:paraId="09D25BB5"/>
    <w:p w14:paraId="72FCD35E">
      <w:r>
        <w:rPr>
          <w:rFonts w:hint="default"/>
          <w:b/>
          <w:bCs/>
        </w:rPr>
        <w:t>案例二：生活转型期的满足感维持</w:t>
      </w:r>
    </w:p>
    <w:p w14:paraId="707DDBB2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小李处于生活转型期，感到不安和满足感下降。</w:t>
      </w:r>
    </w:p>
    <w:p w14:paraId="24A9BED0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转型期需要重新定位价值和意义来源。</w:t>
      </w:r>
    </w:p>
    <w:p w14:paraId="3B59EE64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应用练习：转型期满足感维护</w:t>
      </w:r>
    </w:p>
    <w:p w14:paraId="7CD87005">
      <w:pPr>
        <w:rPr>
          <w:b/>
          <w:bCs/>
        </w:rPr>
      </w:pPr>
      <w:r>
        <w:rPr>
          <w:rFonts w:hint="default"/>
          <w:b/>
          <w:bCs/>
        </w:rPr>
        <w:t>核心价值确认：</w:t>
      </w:r>
    </w:p>
    <w:p w14:paraId="266AF4AB">
      <w:r>
        <w:rPr>
          <w:rFonts w:hint="default"/>
        </w:rPr>
        <w:t>识别转型期不变的核心价值</w:t>
      </w:r>
    </w:p>
    <w:p w14:paraId="495BAD9F">
      <w:r>
        <w:rPr>
          <w:rFonts w:hint="default"/>
        </w:rPr>
        <w:t>探索新情境中的价值体现方式</w:t>
      </w:r>
    </w:p>
    <w:p w14:paraId="7A806DE4">
      <w:r>
        <w:rPr>
          <w:rFonts w:hint="default"/>
        </w:rPr>
        <w:t>建立基于价值而非情境的满足感</w:t>
      </w:r>
    </w:p>
    <w:p w14:paraId="1DA6C280">
      <w:r>
        <w:rPr>
          <w:rFonts w:hint="default"/>
          <w:b/>
          <w:bCs/>
        </w:rPr>
        <w:t>过程欣赏培养：</w:t>
      </w:r>
    </w:p>
    <w:p w14:paraId="7D8EFB35">
      <w:r>
        <w:rPr>
          <w:rFonts w:hint="default"/>
        </w:rPr>
        <w:t>学习欣赏转型过程的成长机会</w:t>
      </w:r>
    </w:p>
    <w:p w14:paraId="4571757B">
      <w:r>
        <w:rPr>
          <w:rFonts w:hint="default"/>
        </w:rPr>
        <w:t>记录转型期间的小进步</w:t>
      </w:r>
    </w:p>
    <w:p w14:paraId="1F622F44">
      <w:r>
        <w:rPr>
          <w:rFonts w:hint="default"/>
        </w:rPr>
        <w:t>培养对不确定性的接纳</w:t>
      </w:r>
    </w:p>
    <w:p w14:paraId="5601EA8D">
      <w:r>
        <w:rPr>
          <w:rFonts w:hint="default"/>
          <w:b/>
          <w:bCs/>
        </w:rPr>
        <w:t>支持系统建设：</w:t>
      </w:r>
    </w:p>
    <w:p w14:paraId="211C233A">
      <w:r>
        <w:rPr>
          <w:rFonts w:hint="default"/>
        </w:rPr>
        <w:t>建立理解转型挑战的支持网络</w:t>
      </w:r>
    </w:p>
    <w:p w14:paraId="3DBC306B">
      <w:r>
        <w:rPr>
          <w:rFonts w:hint="default"/>
        </w:rPr>
        <w:t>寻找经历过类似转型的榜样</w:t>
      </w:r>
    </w:p>
    <w:p w14:paraId="6C85162D">
      <w:r>
        <w:rPr>
          <w:rFonts w:hint="default"/>
        </w:rPr>
        <w:t>分享转型期间的学习和洞察</w:t>
      </w:r>
    </w:p>
    <w:p w14:paraId="5147EF9B"/>
    <w:p w14:paraId="575626CB">
      <w:r>
        <w:rPr>
          <w:rFonts w:hint="default"/>
          <w:b/>
          <w:bCs/>
        </w:rPr>
        <w:t>案例三：日常生活中的满足感培养</w:t>
      </w:r>
    </w:p>
    <w:p w14:paraId="371B5593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小王感觉日常生活单调，缺乏深层满足体验。</w:t>
      </w:r>
    </w:p>
    <w:p w14:paraId="50039BF6"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需要在日常生活中系统培养满足感。</w:t>
      </w:r>
    </w:p>
    <w:p w14:paraId="7D9047F1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应用练习：日常生活满足感培养系统</w:t>
      </w:r>
    </w:p>
    <w:p w14:paraId="33149FA3">
      <w:pPr>
        <w:rPr>
          <w:b/>
          <w:bCs/>
        </w:rPr>
      </w:pPr>
      <w:r>
        <w:rPr>
          <w:rFonts w:hint="default"/>
          <w:b/>
          <w:bCs/>
        </w:rPr>
        <w:t>晨间意图设定：</w:t>
      </w:r>
    </w:p>
    <w:p w14:paraId="7F1488AA">
      <w:r>
        <w:rPr>
          <w:rFonts w:hint="default"/>
        </w:rPr>
        <w:t>设定当日的价值导向意图</w:t>
      </w:r>
    </w:p>
    <w:p w14:paraId="1E3E573D">
      <w:r>
        <w:rPr>
          <w:rFonts w:hint="default"/>
        </w:rPr>
        <w:t>连接日常活动与个人意义</w:t>
      </w:r>
    </w:p>
    <w:p w14:paraId="1A7CB010">
      <w:r>
        <w:rPr>
          <w:rFonts w:hint="default"/>
        </w:rPr>
        <w:t>培养对全新一天的感恩</w:t>
      </w:r>
    </w:p>
    <w:p w14:paraId="0F3376AC">
      <w:pPr>
        <w:rPr>
          <w:b/>
          <w:bCs/>
        </w:rPr>
      </w:pPr>
      <w:r>
        <w:rPr>
          <w:rFonts w:hint="default"/>
          <w:b/>
          <w:bCs/>
        </w:rPr>
        <w:t>日常仪式建立：</w:t>
      </w:r>
    </w:p>
    <w:p w14:paraId="0C261D1B">
      <w:r>
        <w:rPr>
          <w:rFonts w:hint="default"/>
        </w:rPr>
        <w:t>建立强化价值感的日常仪式</w:t>
      </w:r>
    </w:p>
    <w:p w14:paraId="13C08B44">
      <w:r>
        <w:rPr>
          <w:rFonts w:hint="default"/>
        </w:rPr>
        <w:t>在例行公事中注入意义</w:t>
      </w:r>
    </w:p>
    <w:p w14:paraId="6B1828A2">
      <w:r>
        <w:rPr>
          <w:rFonts w:hint="default"/>
        </w:rPr>
        <w:t>创造深度体验的专注时刻</w:t>
      </w:r>
    </w:p>
    <w:p w14:paraId="72D08F74">
      <w:pPr>
        <w:rPr>
          <w:b/>
          <w:bCs/>
        </w:rPr>
      </w:pPr>
      <w:r>
        <w:rPr>
          <w:rFonts w:hint="default"/>
          <w:b/>
          <w:bCs/>
        </w:rPr>
        <w:t>晚间满足回顾：</w:t>
      </w:r>
    </w:p>
    <w:p w14:paraId="04FF65D7">
      <w:r>
        <w:rPr>
          <w:rFonts w:hint="default"/>
        </w:rPr>
        <w:t>回顾当日的价值实现时刻</w:t>
      </w:r>
    </w:p>
    <w:p w14:paraId="4BA82DC7">
      <w:r>
        <w:rPr>
          <w:rFonts w:hint="default"/>
        </w:rPr>
        <w:t>记录进步和成长体验</w:t>
      </w:r>
    </w:p>
    <w:p w14:paraId="22B2CB33">
      <w:r>
        <w:rPr>
          <w:rFonts w:hint="default"/>
        </w:rPr>
        <w:t>培养对完整一天的满足感</w:t>
      </w:r>
    </w:p>
    <w:p w14:paraId="40F76DE2"/>
    <w:p w14:paraId="735D349A">
      <w:pPr>
        <w:rPr>
          <w:rFonts w:hint="default"/>
        </w:rPr>
      </w:pPr>
      <w:r>
        <w:rPr>
          <w:rFonts w:hint="eastAsia"/>
          <w:lang w:val="en-US" w:eastAsia="zh-CN"/>
        </w:rPr>
        <w:t>##3.2</w:t>
      </w:r>
      <w:r>
        <w:rPr>
          <w:rFonts w:hint="default"/>
        </w:rPr>
        <w:t>练习设计：</w:t>
      </w:r>
    </w:p>
    <w:p w14:paraId="4C163B73">
      <w:r>
        <w:rPr>
          <w:rFonts w:hint="eastAsia"/>
          <w:lang w:val="en-US" w:eastAsia="zh-CN"/>
        </w:rPr>
        <w:t>###3.2.</w:t>
      </w:r>
      <w:r>
        <w:rPr>
          <w:rFonts w:hint="default"/>
        </w:rPr>
        <w:t>1. 满足感培养21天计划</w:t>
      </w:r>
    </w:p>
    <w:p w14:paraId="1BE815F9">
      <w:r>
        <w:rPr>
          <w:rFonts w:hint="default"/>
        </w:rPr>
        <w:t>第1-7天：价值基础</w:t>
      </w:r>
    </w:p>
    <w:p w14:paraId="24CD7B86">
      <w:r>
        <w:rPr>
          <w:rFonts w:hint="default"/>
        </w:rPr>
        <w:t>每日价值澄清和确认练习</w:t>
      </w:r>
    </w:p>
    <w:p w14:paraId="3BBFE54E">
      <w:r>
        <w:rPr>
          <w:rFonts w:hint="default"/>
        </w:rPr>
        <w:t>基本需求满足状况评估</w:t>
      </w:r>
    </w:p>
    <w:p w14:paraId="0D2651D5">
      <w:r>
        <w:rPr>
          <w:rFonts w:hint="default"/>
        </w:rPr>
        <w:t>自我接纳和友善练习</w:t>
      </w:r>
    </w:p>
    <w:p w14:paraId="579CD449"/>
    <w:p w14:paraId="73DD7B33">
      <w:pPr>
        <w:rPr>
          <w:rFonts w:hint="default"/>
        </w:rPr>
      </w:pPr>
      <w:r>
        <w:rPr>
          <w:rFonts w:hint="default"/>
        </w:rPr>
        <w:t>第8-14天：意义建构</w:t>
      </w:r>
    </w:p>
    <w:p w14:paraId="2B4A71FF">
      <w:r>
        <w:rPr>
          <w:rFonts w:hint="default"/>
        </w:rPr>
        <w:t>日常意义发现和记录</w:t>
      </w:r>
    </w:p>
    <w:p w14:paraId="480A99A3">
      <w:r>
        <w:rPr>
          <w:rFonts w:hint="default"/>
        </w:rPr>
        <w:t>生命故事重构练习</w:t>
      </w:r>
    </w:p>
    <w:p w14:paraId="323B4E24">
      <w:r>
        <w:rPr>
          <w:rFonts w:hint="default"/>
        </w:rPr>
        <w:t>贡献感和连接感培养</w:t>
      </w:r>
    </w:p>
    <w:p w14:paraId="39E6B3E2"/>
    <w:p w14:paraId="3BC20706">
      <w:r>
        <w:rPr>
          <w:rFonts w:hint="default"/>
        </w:rPr>
        <w:t>第15-21天：整合实践</w:t>
      </w:r>
    </w:p>
    <w:p w14:paraId="004B5E2C">
      <w:r>
        <w:rPr>
          <w:rFonts w:hint="default"/>
        </w:rPr>
        <w:t>生活领域平衡调整</w:t>
      </w:r>
    </w:p>
    <w:p w14:paraId="21B5834F">
      <w:r>
        <w:rPr>
          <w:rFonts w:hint="default"/>
        </w:rPr>
        <w:t>目标与价值对齐实践</w:t>
      </w:r>
    </w:p>
    <w:p w14:paraId="62BE77BB">
      <w:r>
        <w:rPr>
          <w:rFonts w:hint="default"/>
        </w:rPr>
        <w:t>满足感维持计划制定</w:t>
      </w:r>
    </w:p>
    <w:p w14:paraId="173D09AF"/>
    <w:p w14:paraId="10CB0859">
      <w:r>
        <w:rPr>
          <w:rFonts w:hint="eastAsia"/>
          <w:lang w:val="en-US" w:eastAsia="zh-CN"/>
        </w:rPr>
        <w:t>###3.2.</w:t>
      </w:r>
      <w:r>
        <w:rPr>
          <w:rFonts w:hint="default"/>
        </w:rPr>
        <w:t>2. 满足感提升工具包</w:t>
      </w:r>
    </w:p>
    <w:p w14:paraId="13A1990A">
      <w:r>
        <w:rPr>
          <w:rFonts w:hint="default"/>
        </w:rPr>
        <w:t>觉察工具：需求评估表、价值清单、意义日记</w:t>
      </w:r>
    </w:p>
    <w:p w14:paraId="2999C665">
      <w:r>
        <w:rPr>
          <w:rFonts w:hint="default"/>
        </w:rPr>
        <w:t>认知工具：成长记录、进步追踪、欣赏练习</w:t>
      </w:r>
    </w:p>
    <w:p w14:paraId="1FB4A266">
      <w:r>
        <w:rPr>
          <w:rFonts w:hint="default"/>
        </w:rPr>
        <w:t>行为工具：目标设定指南、仪式创建模板、平衡计划</w:t>
      </w:r>
    </w:p>
    <w:p w14:paraId="0E5C982D">
      <w:r>
        <w:rPr>
          <w:rFonts w:hint="default"/>
        </w:rPr>
        <w:t>整合工具：生命回顾指南、角色协调计划、节奏调整指南</w:t>
      </w:r>
    </w:p>
    <w:p w14:paraId="0C26FD4C"/>
    <w:p w14:paraId="55DAC569">
      <w:r>
        <w:rPr>
          <w:rFonts w:hint="eastAsia"/>
          <w:lang w:val="en-US" w:eastAsia="zh-CN"/>
        </w:rPr>
        <w:t>###3.2.</w:t>
      </w:r>
      <w:r>
        <w:rPr>
          <w:rFonts w:hint="default"/>
        </w:rPr>
        <w:t>3. 满足感进展追踪系统</w:t>
      </w:r>
    </w:p>
    <w:p w14:paraId="26B3FC91">
      <w:r>
        <w:rPr>
          <w:rFonts w:hint="default"/>
        </w:rPr>
        <w:t>需求满足度：基本需求满足程度的变化</w:t>
      </w:r>
    </w:p>
    <w:p w14:paraId="72D4A18D">
      <w:r>
        <w:rPr>
          <w:rFonts w:hint="default"/>
        </w:rPr>
        <w:t>价值一致性：生活与价值一致性的提升</w:t>
      </w:r>
    </w:p>
    <w:p w14:paraId="4225F7CD">
      <w:r>
        <w:rPr>
          <w:rFonts w:hint="default"/>
        </w:rPr>
        <w:t>意义体验：日常生活中意义感的频率</w:t>
      </w:r>
    </w:p>
    <w:p w14:paraId="3E68C99F">
      <w:r>
        <w:rPr>
          <w:rFonts w:hint="default"/>
        </w:rPr>
        <w:t>内在平静：内在平静和安宁的程度</w:t>
      </w:r>
    </w:p>
    <w:p w14:paraId="2B6528B8">
      <w:r>
        <w:rPr>
          <w:rFonts w:hint="default"/>
        </w:rPr>
        <w:t>整体满意度：生活整体满意度的变化</w:t>
      </w:r>
    </w:p>
    <w:p w14:paraId="65AED09A"/>
    <w:p w14:paraId="4FE34179">
      <w:pPr>
        <w:rPr>
          <w:rFonts w:hint="default"/>
        </w:rPr>
      </w:pPr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00B0D9">
      <w:pPr>
        <w:numPr>
          <w:ilvl w:val="0"/>
          <w:numId w:val="1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常见问题解答</w:t>
      </w:r>
    </w:p>
    <w:p w14:paraId="3F9E5386">
      <w:pPr>
        <w:numPr>
          <w:numId w:val="0"/>
        </w:numPr>
        <w:rPr>
          <w:rFonts w:hint="default"/>
          <w:sz w:val="24"/>
          <w:szCs w:val="32"/>
        </w:rPr>
      </w:pPr>
    </w:p>
    <w:p w14:paraId="43FE7478">
      <w:r>
        <w:rPr>
          <w:rFonts w:hint="default"/>
        </w:rPr>
        <w:t>Q1：满足感会不会导致自满和停滞？</w:t>
      </w:r>
      <w:r>
        <w:rPr>
          <w:rFonts w:hint="default"/>
        </w:rPr>
        <w:br w:type="textWrapping"/>
      </w:r>
      <w:r>
        <w:rPr>
          <w:rFonts w:hint="default"/>
        </w:rPr>
        <w:t>A：真正的满足感与自满有本质区别：</w:t>
      </w:r>
    </w:p>
    <w:p w14:paraId="633C46B1">
      <w:r>
        <w:rPr>
          <w:rFonts w:hint="default"/>
        </w:rPr>
        <w:t>成长导向：满足感包含对成长的欣赏而非停滞</w:t>
      </w:r>
    </w:p>
    <w:p w14:paraId="06E0A9F1">
      <w:r>
        <w:rPr>
          <w:rFonts w:hint="default"/>
        </w:rPr>
        <w:t>开放态度：满足的个体对新的可能性保持开放</w:t>
      </w:r>
    </w:p>
    <w:p w14:paraId="7904A795">
      <w:r>
        <w:rPr>
          <w:rFonts w:hint="default"/>
        </w:rPr>
        <w:t>持续发展：深层满足感往往激发进一步成长</w:t>
      </w:r>
    </w:p>
    <w:p w14:paraId="38CE7AF4">
      <w:r>
        <w:rPr>
          <w:rFonts w:hint="default"/>
        </w:rPr>
        <w:t>平衡智慧：在接纳现状与追求成长间保持平衡</w:t>
      </w:r>
      <w:r>
        <w:rPr>
          <w:rFonts w:hint="default"/>
        </w:rPr>
        <w:br w:type="textWrapping"/>
      </w:r>
      <w:r>
        <w:rPr>
          <w:rFonts w:hint="default"/>
        </w:rPr>
        <w:t>健康的满足感是动态的，包含对成长旅程的欣赏。</w:t>
      </w:r>
    </w:p>
    <w:p w14:paraId="21DC16A3"/>
    <w:p w14:paraId="63C93AB4">
      <w:r>
        <w:rPr>
          <w:rFonts w:hint="default"/>
        </w:rPr>
        <w:t>Q2：在不理想的环境中如何培养满足感？</w:t>
      </w:r>
      <w:r>
        <w:rPr>
          <w:rFonts w:hint="default"/>
        </w:rPr>
        <w:br w:type="textWrapping"/>
      </w:r>
      <w:r>
        <w:rPr>
          <w:rFonts w:hint="default"/>
        </w:rPr>
        <w:t>A：通过以下策略在挑战环境中培养满足感：</w:t>
      </w:r>
    </w:p>
    <w:p w14:paraId="37439B08">
      <w:r>
        <w:rPr>
          <w:rFonts w:hint="default"/>
        </w:rPr>
        <w:t>内在自由：培养选择应对方式的内在自由</w:t>
      </w:r>
    </w:p>
    <w:p w14:paraId="2B0C2FE8">
      <w:r>
        <w:rPr>
          <w:rFonts w:hint="default"/>
        </w:rPr>
        <w:t>意义重构：在困难情境中发现意义和学习</w:t>
      </w:r>
    </w:p>
    <w:p w14:paraId="51C6DE70">
      <w:r>
        <w:rPr>
          <w:rFonts w:hint="default"/>
        </w:rPr>
        <w:t>微小控制：关注可控制的小领域和小改变</w:t>
      </w:r>
    </w:p>
    <w:p w14:paraId="584F9E7A">
      <w:r>
        <w:rPr>
          <w:rFonts w:hint="default"/>
        </w:rPr>
        <w:t>内在资源：发展和依赖内在心理资源</w:t>
      </w:r>
    </w:p>
    <w:p w14:paraId="28083B79">
      <w:r>
        <w:rPr>
          <w:rFonts w:hint="default"/>
        </w:rPr>
        <w:t>支持连接：建立真诚理解的支持关系</w:t>
      </w:r>
    </w:p>
    <w:p w14:paraId="2987721B"/>
    <w:p w14:paraId="0E1D987E">
      <w:pPr>
        <w:rPr>
          <w:rFonts w:hint="default"/>
        </w:rPr>
      </w:pPr>
      <w:r>
        <w:rPr>
          <w:rFonts w:hint="default"/>
        </w:rPr>
        <w:t>Q3：满足感与快乐感有什么区别？</w:t>
      </w:r>
      <w:r>
        <w:rPr>
          <w:rFonts w:hint="default"/>
        </w:rPr>
        <w:br w:type="textWrapping"/>
      </w:r>
      <w:r>
        <w:rPr>
          <w:rFonts w:hint="default"/>
        </w:rPr>
        <w:t>A：主要区别在于：</w:t>
      </w:r>
    </w:p>
    <w:p w14:paraId="1B68E265">
      <w:pPr>
        <w:rPr>
          <w:rFonts w:hint="default"/>
        </w:rPr>
      </w:pPr>
      <w:r>
        <w:rPr>
          <w:rFonts w:hint="default"/>
        </w:rPr>
        <w:t>时间维度：快乐感更即时，满足感更持久</w:t>
      </w:r>
    </w:p>
    <w:p w14:paraId="6AB4C427">
      <w:r>
        <w:rPr>
          <w:rFonts w:hint="default"/>
        </w:rPr>
        <w:t>激发因素：快乐感常由外部刺激引发，满足感源于内在价值实现</w:t>
      </w:r>
    </w:p>
    <w:p w14:paraId="225A8293">
      <w:r>
        <w:rPr>
          <w:rFonts w:hint="default"/>
        </w:rPr>
        <w:t>情绪品质：快乐感更兴奋，满足感更平静</w:t>
      </w:r>
    </w:p>
    <w:p w14:paraId="0A00B996">
      <w:r>
        <w:rPr>
          <w:rFonts w:hint="default"/>
        </w:rPr>
        <w:t>心理深度：满足感涉及更深层的心理需求</w:t>
      </w:r>
    </w:p>
    <w:p w14:paraId="3C193730">
      <w:r>
        <w:rPr>
          <w:rFonts w:hint="default"/>
        </w:rPr>
        <w:t>功能价值：快乐感拓展思维，满足感提供生命基础</w:t>
      </w:r>
    </w:p>
    <w:p w14:paraId="329DEE96"/>
    <w:p w14:paraId="1CEE43A7">
      <w:r>
        <w:rPr>
          <w:rFonts w:hint="default"/>
        </w:rPr>
        <w:t>Q4：如何平衡满足感与追求进步之间的关系？</w:t>
      </w:r>
      <w:r>
        <w:rPr>
          <w:rFonts w:hint="default"/>
        </w:rPr>
        <w:br w:type="textWrapping"/>
      </w:r>
      <w:r>
        <w:rPr>
          <w:rFonts w:hint="default"/>
        </w:rPr>
        <w:t>A：通过以下方式保持健康平衡：</w:t>
      </w:r>
    </w:p>
    <w:p w14:paraId="02A51C43">
      <w:r>
        <w:rPr>
          <w:rFonts w:hint="default"/>
        </w:rPr>
        <w:t>成长性满足：在进步过程中体验满足而非仅在未来</w:t>
      </w:r>
    </w:p>
    <w:p w14:paraId="69A8AE85">
      <w:r>
        <w:rPr>
          <w:rFonts w:hint="default"/>
        </w:rPr>
        <w:t>价值导向进步：确保进步方向与深层价值一致</w:t>
      </w:r>
    </w:p>
    <w:p w14:paraId="5FF020A7">
      <w:r>
        <w:rPr>
          <w:rFonts w:hint="default"/>
        </w:rPr>
        <w:t>过程欣赏：深度欣赏成长过程本身</w:t>
      </w:r>
    </w:p>
    <w:p w14:paraId="293AD0E2">
      <w:r>
        <w:rPr>
          <w:rFonts w:hint="default"/>
        </w:rPr>
        <w:t>节奏智慧：在努力与休息、进步与满足间找到个人节奏</w:t>
      </w:r>
      <w:r>
        <w:rPr>
          <w:rFonts w:hint="default"/>
        </w:rPr>
        <w:br w:type="textWrapping"/>
      </w:r>
      <w:r>
        <w:rPr>
          <w:rFonts w:hint="default"/>
        </w:rPr>
        <w:t>真正的满足感能够与持续的成长和谐共存。</w:t>
      </w:r>
    </w:p>
    <w:p w14:paraId="61EEB5FD"/>
    <w:p w14:paraId="210514E7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F00197">
      <w:pPr>
        <w:rPr>
          <w:rFonts w:hint="default"/>
        </w:rPr>
      </w:pPr>
    </w:p>
    <w:p w14:paraId="7A80B801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5. 进阶学习资源</w:t>
      </w:r>
    </w:p>
    <w:p w14:paraId="1875983B">
      <w:r>
        <w:rPr>
          <w:rFonts w:hint="eastAsia"/>
          <w:lang w:val="en-US" w:eastAsia="zh-CN"/>
        </w:rPr>
        <w:t>##5.1</w:t>
      </w:r>
      <w:r>
        <w:rPr>
          <w:rFonts w:hint="default"/>
        </w:rPr>
        <w:t>推荐书籍：</w:t>
      </w:r>
    </w:p>
    <w:p w14:paraId="196BE03D">
      <w:r>
        <w:rPr>
          <w:rFonts w:hint="default"/>
        </w:rPr>
        <w:t>自我决定理论： 《自我决定》（Edward Deci）</w:t>
      </w:r>
    </w:p>
    <w:p w14:paraId="36269254">
      <w:r>
        <w:rPr>
          <w:rFonts w:hint="default"/>
        </w:rPr>
        <w:t>意义治疗： 《活出生命的意义》（Viktor Frankl）</w:t>
      </w:r>
    </w:p>
    <w:p w14:paraId="7547C079">
      <w:r>
        <w:rPr>
          <w:rFonts w:hint="default"/>
        </w:rPr>
        <w:t>积极心理学： 《满足感心理学》（Jonathan Haidt）</w:t>
      </w:r>
    </w:p>
    <w:p w14:paraId="0C4D1AB0">
      <w:pPr>
        <w:rPr>
          <w:rFonts w:hint="default"/>
        </w:rPr>
      </w:pPr>
      <w:r>
        <w:rPr>
          <w:rFonts w:hint="default"/>
        </w:rPr>
        <w:t>存在心理学： 《存在心理学》（Irvin Yalom）</w:t>
      </w:r>
    </w:p>
    <w:p w14:paraId="041C8A91">
      <w:pPr>
        <w:rPr>
          <w:rFonts w:hint="default"/>
        </w:rPr>
      </w:pPr>
      <w:bookmarkStart w:id="0" w:name="_GoBack"/>
      <w:bookmarkEnd w:id="0"/>
    </w:p>
    <w:p w14:paraId="04FF081A">
      <w:r>
        <w:rPr>
          <w:rFonts w:hint="eastAsia"/>
          <w:lang w:val="en-US" w:eastAsia="zh-CN"/>
        </w:rPr>
        <w:t>##5.2</w:t>
      </w:r>
      <w:r>
        <w:rPr>
          <w:rFonts w:hint="default"/>
        </w:rPr>
        <w:t>专业评估工具：</w:t>
      </w:r>
    </w:p>
    <w:p w14:paraId="09C6FFBA">
      <w:r>
        <w:rPr>
          <w:rFonts w:hint="default"/>
        </w:rPr>
        <w:t>基本心理需求满足量表（BPNS）</w:t>
      </w:r>
    </w:p>
    <w:p w14:paraId="4445BE9E">
      <w:r>
        <w:rPr>
          <w:rFonts w:hint="default"/>
        </w:rPr>
        <w:t>生活满意度量表（SWLS）</w:t>
      </w:r>
    </w:p>
    <w:p w14:paraId="0FC4E17B">
      <w:r>
        <w:rPr>
          <w:rFonts w:hint="default"/>
        </w:rPr>
        <w:t>意义感问卷（MLQ）</w:t>
      </w:r>
    </w:p>
    <w:p w14:paraId="38490416">
      <w:r>
        <w:rPr>
          <w:rFonts w:hint="default"/>
        </w:rPr>
        <w:t>自我和谐目标量表（SHG）</w:t>
      </w:r>
    </w:p>
    <w:p w14:paraId="11BB8EF5"/>
    <w:p w14:paraId="0D62040F">
      <w:r>
        <w:rPr>
          <w:rFonts w:hint="eastAsia"/>
          <w:lang w:val="en-US" w:eastAsia="zh-CN"/>
        </w:rPr>
        <w:t>##5.3</w:t>
      </w:r>
      <w:r>
        <w:rPr>
          <w:rFonts w:hint="default"/>
        </w:rPr>
        <w:t>学术资源：</w:t>
      </w:r>
    </w:p>
    <w:p w14:paraId="29CFD6B0">
      <w:r>
        <w:rPr>
          <w:rFonts w:hint="default"/>
        </w:rPr>
        <w:t>自我决定理论官方网站和研究资源</w:t>
      </w:r>
    </w:p>
    <w:p w14:paraId="60BDDA2A">
      <w:r>
        <w:rPr>
          <w:rFonts w:hint="default"/>
        </w:rPr>
        <w:t>积极心理学中心满足感研究</w:t>
      </w:r>
    </w:p>
    <w:p w14:paraId="0F15C5CC">
      <w:r>
        <w:rPr>
          <w:rFonts w:hint="default"/>
        </w:rPr>
        <w:t>人格与社会心理学杂志相关研究</w:t>
      </w:r>
    </w:p>
    <w:p w14:paraId="37D685C1">
      <w:r>
        <w:rPr>
          <w:rFonts w:hint="default"/>
        </w:rPr>
        <w:t>幸福研究杂志（Journal of Happiness Studies）</w:t>
      </w:r>
    </w:p>
    <w:p w14:paraId="0DDA370D"/>
    <w:p w14:paraId="264F2720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E4C1C6">
      <w:pPr>
        <w:rPr>
          <w:rFonts w:hint="default"/>
        </w:rPr>
      </w:pPr>
    </w:p>
    <w:p w14:paraId="54C6F14A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6. 安全提示与专业求助指南</w:t>
      </w:r>
    </w:p>
    <w:p w14:paraId="55255FF0">
      <w:r>
        <w:rPr>
          <w:rFonts w:hint="eastAsia"/>
          <w:lang w:val="en-US" w:eastAsia="zh-CN"/>
        </w:rPr>
        <w:t>##6.1</w:t>
      </w:r>
      <w:r>
        <w:rPr>
          <w:rFonts w:hint="default"/>
        </w:rPr>
        <w:t>重要安全提示：</w:t>
      </w:r>
    </w:p>
    <w:p w14:paraId="744CE16B">
      <w:r>
        <w:rPr>
          <w:rFonts w:hint="default"/>
        </w:rPr>
        <w:t>满足感培养是个人化过程，需要尊重个体差异</w:t>
      </w:r>
    </w:p>
    <w:p w14:paraId="3C7E695F">
      <w:r>
        <w:rPr>
          <w:rFonts w:hint="default"/>
        </w:rPr>
        <w:t>如果某些练习引发不适，应调整节奏或寻求指导</w:t>
      </w:r>
    </w:p>
    <w:p w14:paraId="7F8BA425">
      <w:r>
        <w:rPr>
          <w:rFonts w:hint="default"/>
        </w:rPr>
        <w:t>满足感应建立在真实自我基础上，而非逃避现实</w:t>
      </w:r>
    </w:p>
    <w:p w14:paraId="7C302502">
      <w:r>
        <w:rPr>
          <w:rFonts w:hint="default"/>
        </w:rPr>
        <w:t>培养过程中要平衡自我接纳与必要改变</w:t>
      </w:r>
    </w:p>
    <w:p w14:paraId="6E1D604E">
      <w:pPr>
        <w:rPr>
          <w:rFonts w:hint="default"/>
        </w:rPr>
      </w:pPr>
    </w:p>
    <w:p w14:paraId="390741BB">
      <w:r>
        <w:rPr>
          <w:rFonts w:hint="eastAsia"/>
          <w:lang w:val="en-US" w:eastAsia="zh-CN"/>
        </w:rPr>
        <w:t>##6.2</w:t>
      </w:r>
      <w:r>
        <w:rPr>
          <w:rFonts w:hint="default"/>
        </w:rPr>
        <w:t>需要专业帮助的指征：</w:t>
      </w:r>
      <w:r>
        <w:rPr>
          <w:rFonts w:hint="default"/>
        </w:rPr>
        <w:br w:type="textWrapping"/>
      </w:r>
      <w:r>
        <w:rPr>
          <w:rFonts w:hint="default"/>
        </w:rPr>
        <w:t>当出现以下情况时，建议寻求专业心理咨询：</w:t>
      </w:r>
    </w:p>
    <w:p w14:paraId="1EE2CA70">
      <w:r>
        <w:rPr>
          <w:rFonts w:hint="default"/>
        </w:rPr>
        <w:t>长期无法体验任何形式的满足感</w:t>
      </w:r>
    </w:p>
    <w:p w14:paraId="64CA49A5">
      <w:r>
        <w:rPr>
          <w:rFonts w:hint="default"/>
        </w:rPr>
        <w:t>满足感追求导致重要生活领域的功能损害</w:t>
      </w:r>
    </w:p>
    <w:p w14:paraId="19D5E6EE">
      <w:r>
        <w:rPr>
          <w:rFonts w:hint="default"/>
        </w:rPr>
        <w:t>伴随显著的抑郁或焦虑症状</w:t>
      </w:r>
    </w:p>
    <w:p w14:paraId="32C03651">
      <w:r>
        <w:rPr>
          <w:rFonts w:hint="default"/>
        </w:rPr>
        <w:t>出现存在意义危机或价值混乱</w:t>
      </w:r>
    </w:p>
    <w:p w14:paraId="66708FB6">
      <w:r>
        <w:rPr>
          <w:rFonts w:hint="default"/>
        </w:rPr>
        <w:t>自我帮助尝试无效或症状加重</w:t>
      </w:r>
    </w:p>
    <w:p w14:paraId="6E267D08"/>
    <w:p w14:paraId="582F5B4C">
      <w:r>
        <w:rPr>
          <w:rFonts w:hint="eastAsia"/>
          <w:lang w:val="en-US" w:eastAsia="zh-CN"/>
        </w:rPr>
        <w:t>##6.3</w:t>
      </w:r>
      <w:r>
        <w:rPr>
          <w:rFonts w:hint="default"/>
        </w:rPr>
        <w:t>专业提升途径：</w:t>
      </w:r>
    </w:p>
    <w:p w14:paraId="72869A9C">
      <w:r>
        <w:rPr>
          <w:rFonts w:hint="default"/>
        </w:rPr>
        <w:t>存在主义治疗：处理生命意义和满足感问题</w:t>
      </w:r>
    </w:p>
    <w:p w14:paraId="333B1680">
      <w:r>
        <w:rPr>
          <w:rFonts w:hint="default"/>
        </w:rPr>
        <w:t>接纳承诺治疗：帮助建立价值导向的生活</w:t>
      </w:r>
    </w:p>
    <w:p w14:paraId="5EF8B3A5">
      <w:r>
        <w:rPr>
          <w:rFonts w:hint="default"/>
        </w:rPr>
        <w:t>积极心理治疗：专注于优势和满足感培养</w:t>
      </w:r>
    </w:p>
    <w:p w14:paraId="0E9FFC55">
      <w:r>
        <w:rPr>
          <w:rFonts w:hint="default"/>
        </w:rPr>
        <w:t>人生设计咨询：帮助设计满足感高的生活方式</w:t>
      </w:r>
    </w:p>
    <w:p w14:paraId="52C5BEDC">
      <w:pPr>
        <w:rPr>
          <w:rFonts w:hint="default"/>
        </w:rPr>
      </w:pPr>
      <w:r>
        <w:rPr>
          <w:rFonts w:hint="default"/>
        </w:rPr>
        <w:t>意义中心治疗：专门处理意义和满足感问题</w:t>
      </w:r>
    </w:p>
    <w:p w14:paraId="0D73C4E4">
      <w:pPr>
        <w:rPr>
          <w:rFonts w:hint="default"/>
        </w:rPr>
      </w:pPr>
    </w:p>
    <w:p w14:paraId="0200549A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AE8290"/>
    <w:p w14:paraId="3E058CCE">
      <w:pPr>
        <w:rPr>
          <w:rFonts w:hint="default"/>
          <w:b/>
          <w:bCs/>
        </w:rPr>
      </w:pPr>
      <w:r>
        <w:rPr>
          <w:rFonts w:hint="default"/>
          <w:b/>
          <w:bCs/>
        </w:rPr>
        <w:t>免责声明： 本文档提供的满足感培养方法基于心理学研究和临床实践，旨在帮助提升正常范围内的生活满足感和意义感。这些内容不能替代专业的心理健康诊断或治疗。如果您有严重的情绪困扰、存在危机或精神健康问题，请寻求合格心理健康专业人士的帮助。满足感的培养应该在整体心理健康的框架内进行。</w:t>
      </w:r>
    </w:p>
    <w:p w14:paraId="4C3136C9"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503A07"/>
    <w:multiLevelType w:val="singleLevel"/>
    <w:tmpl w:val="60503A07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066CA3"/>
    <w:rsid w:val="40C7352B"/>
    <w:rsid w:val="7ACC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3526</Words>
  <Characters>3660</Characters>
  <Lines>0</Lines>
  <Paragraphs>0</Paragraphs>
  <TotalTime>13</TotalTime>
  <ScaleCrop>false</ScaleCrop>
  <LinksUpToDate>false</LinksUpToDate>
  <CharactersWithSpaces>3694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2025-10-07T04:12:00Z</dcterms:created>
  <dc:creator>HUAWEI</dc:creator>
  <cp:lastModifiedBy>Ooooo</cp:lastModifiedBy>
  <dcterms:modified xsi:type="dcterms:W3CDTF">2025-10-10T03:04:13Z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4A14B367B45448D586E7C3F8812374C2_12</vt:lpwstr>
  </property>
</Properties>
</file>