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A3D8F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解决方案焦点疗法</w:t>
      </w:r>
    </w:p>
    <w:p w14:paraId="5DB193DB">
      <w:pPr>
        <w:jc w:val="center"/>
        <w:rPr>
          <w:rFonts w:hint="default"/>
          <w:sz w:val="36"/>
          <w:szCs w:val="44"/>
        </w:rPr>
      </w:pPr>
    </w:p>
    <w:p w14:paraId="0CA7D87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385B0E18">
      <w:pPr>
        <w:rPr>
          <w:rFonts w:hint="default"/>
        </w:rPr>
      </w:pPr>
    </w:p>
    <w:p w14:paraId="517F893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解决方案焦点疗法的心理学定义</w:t>
      </w:r>
      <w:r>
        <w:rPr>
          <w:rFonts w:hint="default"/>
        </w:rPr>
        <w:br w:type="textWrapping"/>
      </w:r>
      <w:r>
        <w:rPr>
          <w:rFonts w:hint="default"/>
        </w:rPr>
        <w:t>解决方案焦点短期治疗（SFBT）是一种以未来为导向、目标驱动、资源基于的后现代心理治疗方法，由Steve de Shazer和Insoo Kim Berg在短期家庭治疗中心发展而来。其核心前提是：关注解决方案的建构比分析问题的成因更能有效带来改变，个体已拥有解决问题的必要资源和能力。</w:t>
      </w:r>
    </w:p>
    <w:p w14:paraId="65AEF1C3">
      <w:r>
        <w:rPr>
          <w:rFonts w:hint="default"/>
        </w:rPr>
        <w:t>SFBT具有以下核心特征：</w:t>
      </w:r>
    </w:p>
    <w:p w14:paraId="4E6E4449">
      <w:r>
        <w:rPr>
          <w:rFonts w:hint="eastAsia"/>
          <w:lang w:val="en-US" w:eastAsia="zh-CN"/>
        </w:rPr>
        <w:t>·</w:t>
      </w:r>
      <w:r>
        <w:rPr>
          <w:rFonts w:hint="default"/>
        </w:rPr>
        <w:t>未来导向： 聚焦于“期望的未来”而非过去的问题或现在的困境。</w:t>
      </w:r>
    </w:p>
    <w:p w14:paraId="6669062F">
      <w:r>
        <w:rPr>
          <w:rFonts w:hint="eastAsia"/>
          <w:lang w:val="en-US" w:eastAsia="zh-CN"/>
        </w:rPr>
        <w:t>·</w:t>
      </w:r>
      <w:r>
        <w:rPr>
          <w:rFonts w:hint="default"/>
        </w:rPr>
        <w:t>资源取向： 关注个体的优势、成功经验和已有技能，而非缺陷和病理。</w:t>
      </w:r>
    </w:p>
    <w:p w14:paraId="44F56707">
      <w:r>
        <w:rPr>
          <w:rFonts w:hint="eastAsia"/>
          <w:lang w:val="en-US" w:eastAsia="zh-CN"/>
        </w:rPr>
        <w:t>·</w:t>
      </w:r>
      <w:r>
        <w:rPr>
          <w:rFonts w:hint="default"/>
        </w:rPr>
        <w:t>简洁经济： 追求以最少的会谈次数达成最大效果，通常是短期治疗。</w:t>
      </w:r>
    </w:p>
    <w:p w14:paraId="5CAD29DA">
      <w:r>
        <w:rPr>
          <w:rFonts w:hint="eastAsia"/>
          <w:lang w:val="en-US" w:eastAsia="zh-CN"/>
        </w:rPr>
        <w:t>·</w:t>
      </w:r>
      <w:r>
        <w:rPr>
          <w:rFonts w:hint="default"/>
        </w:rPr>
        <w:t>实践导向： 强调小而具体的变化，相信小的改变会引发更大的系统变化。</w:t>
      </w:r>
    </w:p>
    <w:p w14:paraId="1819ED45">
      <w:r>
        <w:rPr>
          <w:rFonts w:hint="eastAsia"/>
          <w:lang w:val="en-US" w:eastAsia="zh-CN"/>
        </w:rPr>
        <w:t>·</w:t>
      </w:r>
      <w:r>
        <w:rPr>
          <w:rFonts w:hint="default"/>
        </w:rPr>
        <w:t>合作性与非病理性： 治疗师作为对话专家与来访者共同建构解决方案。</w:t>
      </w:r>
    </w:p>
    <w:p w14:paraId="4D6D8913"/>
    <w:p w14:paraId="789DB21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SFBT的核心哲学原则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“如果没坏，就不要修”原则</w:t>
      </w:r>
    </w:p>
    <w:p w14:paraId="0A4FFAE6">
      <w:r>
        <w:rPr>
          <w:rFonts w:hint="default"/>
        </w:rPr>
        <w:t>核心观点： 不去干预那些运作良好的部分，集中精力于需要改变的区域。</w:t>
      </w:r>
    </w:p>
    <w:p w14:paraId="6C1364C4">
      <w:r>
        <w:rPr>
          <w:rFonts w:hint="default"/>
        </w:rPr>
        <w:t>实践含义： 识别并确认来访者生活中已经有效的方面，将其作为改变的基石。</w:t>
      </w:r>
    </w:p>
    <w:p w14:paraId="73A695EC"/>
    <w:p w14:paraId="2F097D36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“小改变会带来大改变”原则</w:t>
      </w:r>
    </w:p>
    <w:p w14:paraId="21120C02">
      <w:r>
        <w:rPr>
          <w:rFonts w:hint="default"/>
        </w:rPr>
        <w:t>核心观点： 系统中的一个小变化可以引发连锁反应，导致更广泛的变化。</w:t>
      </w:r>
    </w:p>
    <w:p w14:paraId="5311514C">
      <w:r>
        <w:rPr>
          <w:rFonts w:hint="default"/>
        </w:rPr>
        <w:t>实践含义： 不追求一步到位的彻底解决，而是鼓励和放大任何积极的小变化。</w:t>
      </w:r>
    </w:p>
    <w:p w14:paraId="4B321EBA"/>
    <w:p w14:paraId="707258C0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“解决方案不必然与问题直接相关”原则</w:t>
      </w:r>
    </w:p>
    <w:p w14:paraId="3F1D58C3">
      <w:r>
        <w:rPr>
          <w:rFonts w:hint="default"/>
        </w:rPr>
        <w:t>核心观点： 解决问题的有效方法可能完全不同于分析问题原因后推导出的方法。</w:t>
      </w:r>
    </w:p>
    <w:p w14:paraId="313E172D">
      <w:r>
        <w:rPr>
          <w:rFonts w:hint="default"/>
        </w:rPr>
        <w:t>实践含义： 不过度追溯问题历史，直接投入解决方案的建构。</w:t>
      </w:r>
    </w:p>
    <w:p w14:paraId="002A7DE2"/>
    <w:p w14:paraId="286CA75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1.2.4 “如果有效，就多做一点”原则</w:t>
      </w:r>
    </w:p>
    <w:p w14:paraId="02EBE55A">
      <w:r>
        <w:rPr>
          <w:rFonts w:hint="default"/>
        </w:rPr>
        <w:t>核心观点： 关注并重复那些已经对问题有积极影响的行为。</w:t>
      </w:r>
    </w:p>
    <w:p w14:paraId="34B20EE4">
      <w:r>
        <w:rPr>
          <w:rFonts w:hint="default"/>
        </w:rPr>
        <w:t>实践含义： 帮助来访者识别他们已经在做的有效事情，并鼓励其持续和扩展。</w:t>
      </w:r>
    </w:p>
    <w:p w14:paraId="0F216120"/>
    <w:p w14:paraId="4F6656C3">
      <w:r>
        <w:rPr>
          <w:rFonts w:hint="eastAsia"/>
          <w:lang w:val="en-US" w:eastAsia="zh-CN"/>
        </w:rPr>
        <w:t>###</w:t>
      </w:r>
      <w:r>
        <w:rPr>
          <w:rFonts w:hint="default"/>
        </w:rPr>
        <w:t>1.2.5 “如果无效，就做些不同的事情”原则</w:t>
      </w:r>
    </w:p>
    <w:p w14:paraId="1FB062D9">
      <w:r>
        <w:rPr>
          <w:rFonts w:hint="default"/>
        </w:rPr>
        <w:t>核心观点： 持续无效的方法应该被放弃，代之以新的尝试。</w:t>
      </w:r>
    </w:p>
    <w:p w14:paraId="2B92D37B">
      <w:r>
        <w:rPr>
          <w:rFonts w:hint="default"/>
        </w:rPr>
        <w:t>实践含义： 鼓励来访者跳出原有的问题解决模式，尝试新的可能性。</w:t>
      </w:r>
    </w:p>
    <w:p w14:paraId="0298B478"/>
    <w:p w14:paraId="3476988F">
      <w:r>
        <w:rPr>
          <w:rFonts w:hint="eastAsia"/>
          <w:lang w:val="en-US" w:eastAsia="zh-CN"/>
        </w:rPr>
        <w:t>##</w:t>
      </w:r>
      <w:r>
        <w:rPr>
          <w:rFonts w:hint="default"/>
        </w:rPr>
        <w:t>1.3 SFBT的基本假设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关于改变的积极假设</w:t>
      </w:r>
    </w:p>
    <w:p w14:paraId="0A7FFE77">
      <w:r>
        <w:rPr>
          <w:rFonts w:hint="default"/>
        </w:rPr>
        <w:t>改变是不可避免的： 变化一直在发生，治疗是识别和放大积极变化的过程。</w:t>
      </w:r>
    </w:p>
    <w:p w14:paraId="23A811A1">
      <w:r>
        <w:rPr>
          <w:rFonts w:hint="default"/>
        </w:rPr>
        <w:t>改变可以快速发生： 不需要漫长的过程，改变可能在瞬间发生。</w:t>
      </w:r>
    </w:p>
    <w:p w14:paraId="57AF4A58">
      <w:pPr>
        <w:rPr>
          <w:rFonts w:hint="default"/>
        </w:rPr>
      </w:pPr>
      <w:r>
        <w:rPr>
          <w:rFonts w:hint="default"/>
        </w:rPr>
        <w:t>来访者是自身生活的专家： 治疗师不教导解决方案，而是引导来访者发现自己的解决方案。</w:t>
      </w:r>
    </w:p>
    <w:p w14:paraId="5D6444A6">
      <w:pPr>
        <w:rPr>
          <w:rFonts w:hint="default"/>
        </w:rPr>
      </w:pPr>
    </w:p>
    <w:p w14:paraId="331CE886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关于问题的积极重构</w:t>
      </w:r>
    </w:p>
    <w:p w14:paraId="633BD1C2">
      <w:r>
        <w:rPr>
          <w:rFonts w:hint="default"/>
        </w:rPr>
        <w:t>问题不会一直发生： 总有“例外”存在，即问题没有发生或严重程度较低的时刻。</w:t>
      </w:r>
    </w:p>
    <w:p w14:paraId="742451D5">
      <w:r>
        <w:rPr>
          <w:rFonts w:hint="default"/>
        </w:rPr>
        <w:t>焦点放在可能性上： 关注“什么是可能的”而非“什么是不可能的”。</w:t>
      </w:r>
    </w:p>
    <w:p w14:paraId="36BDDD29">
      <w:pPr>
        <w:rPr>
          <w:rFonts w:hint="default"/>
        </w:rPr>
      </w:pPr>
      <w:r>
        <w:rPr>
          <w:rFonts w:hint="default"/>
        </w:rPr>
        <w:t>语言创造现实： 通过改变谈话焦点，可以改变来访者的体验和行为。</w:t>
      </w:r>
    </w:p>
    <w:p w14:paraId="1D3E4627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09FD9">
      <w:pPr>
        <w:rPr>
          <w:rFonts w:hint="default"/>
        </w:rPr>
      </w:pPr>
    </w:p>
    <w:p w14:paraId="388D70B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1E67BFCF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目标建构技术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奇迹问句</w:t>
      </w:r>
    </w:p>
    <w:p w14:paraId="21D96584">
      <w:r>
        <w:rPr>
          <w:rFonts w:hint="default"/>
          <w:b/>
          <w:bCs/>
        </w:rPr>
        <w:t>标准形式</w:t>
      </w:r>
      <w:r>
        <w:rPr>
          <w:rFonts w:hint="default"/>
        </w:rPr>
        <w:t>： “假设今晚你睡觉时，一个奇迹发生了，你带来的问题解决了。但由于你在睡觉，你不知道奇迹已经发生。明天早上你醒来时，你会注意到什么不同，从而知道奇迹发生了？”</w:t>
      </w:r>
    </w:p>
    <w:p w14:paraId="0E55415C">
      <w:r>
        <w:rPr>
          <w:rFonts w:hint="default"/>
          <w:b/>
          <w:bCs/>
        </w:rPr>
        <w:t>追问技巧</w:t>
      </w:r>
      <w:r>
        <w:rPr>
          <w:rFonts w:hint="default"/>
        </w:rPr>
        <w:t>：</w:t>
      </w:r>
    </w:p>
    <w:p w14:paraId="7F9A813A">
      <w:r>
        <w:rPr>
          <w:rFonts w:hint="default"/>
        </w:rPr>
        <w:t>谁会第一个注意到你的变化？他会看到你做什么不同的事情？</w:t>
      </w:r>
    </w:p>
    <w:p w14:paraId="7F6C2CCC">
      <w:r>
        <w:rPr>
          <w:rFonts w:hint="default"/>
        </w:rPr>
        <w:t>这个变化会如何影响你与（重要他人）的关系？</w:t>
      </w:r>
    </w:p>
    <w:p w14:paraId="035D1B2B">
      <w:r>
        <w:rPr>
          <w:rFonts w:hint="default"/>
        </w:rPr>
        <w:t>那时你的感受会有什么不同？</w:t>
      </w:r>
    </w:p>
    <w:p w14:paraId="579F578E">
      <w:r>
        <w:rPr>
          <w:rFonts w:hint="default"/>
          <w:b/>
          <w:bCs/>
        </w:rPr>
        <w:t>功能</w:t>
      </w:r>
      <w:r>
        <w:rPr>
          <w:rFonts w:hint="default"/>
        </w:rPr>
        <w:t>： 帮助来访者具体、生动地描述没有问题的未来，从而明确治疗目标。</w:t>
      </w:r>
    </w:p>
    <w:p w14:paraId="607EB88E"/>
    <w:p w14:paraId="2AB7819D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量尺问句</w:t>
      </w:r>
    </w:p>
    <w:p w14:paraId="49A01CE9">
      <w:r>
        <w:rPr>
          <w:rFonts w:hint="default"/>
          <w:b/>
          <w:bCs/>
        </w:rPr>
        <w:t>标准形式</w:t>
      </w:r>
      <w:r>
        <w:rPr>
          <w:rFonts w:hint="default"/>
        </w:rPr>
        <w:t>： “在一个0到10的量尺上，0代表问题最糟糕的状态，10代表奇迹发生后的状态。你现在处于几分？”</w:t>
      </w:r>
    </w:p>
    <w:p w14:paraId="431BDDCC">
      <w:r>
        <w:rPr>
          <w:rFonts w:hint="default"/>
          <w:b/>
          <w:bCs/>
        </w:rPr>
        <w:t>后续提问</w:t>
      </w:r>
      <w:r>
        <w:rPr>
          <w:rFonts w:hint="default"/>
        </w:rPr>
        <w:t>：</w:t>
      </w:r>
    </w:p>
    <w:p w14:paraId="6D11D244">
      <w:r>
        <w:rPr>
          <w:rFonts w:hint="default"/>
        </w:rPr>
        <w:t>你是如何达到（当前分数）的？是什么阻止你滑到更低分数？</w:t>
      </w:r>
    </w:p>
    <w:p w14:paraId="1FDCBAEA">
      <w:r>
        <w:rPr>
          <w:rFonts w:hint="default"/>
        </w:rPr>
        <w:t>你注意到什么让你给自己这个分数而不是更低一分？</w:t>
      </w:r>
    </w:p>
    <w:p w14:paraId="67B8D4F9">
      <w:r>
        <w:rPr>
          <w:rFonts w:hint="default"/>
        </w:rPr>
        <w:t>当你向上移动一分时，会有什么小迹象表明你在进步？</w:t>
      </w:r>
    </w:p>
    <w:p w14:paraId="7981DDC8">
      <w:r>
        <w:rPr>
          <w:rFonts w:hint="default"/>
        </w:rPr>
        <w:t>你需要做什么才能向上移动一分（而不是直接跳到10分）？</w:t>
      </w:r>
    </w:p>
    <w:p w14:paraId="69C7ADA4">
      <w:r>
        <w:rPr>
          <w:rFonts w:hint="default"/>
          <w:b/>
          <w:bCs/>
        </w:rPr>
        <w:t>功能</w:t>
      </w:r>
      <w:r>
        <w:rPr>
          <w:rFonts w:hint="default"/>
        </w:rPr>
        <w:t>： 将抽象的目标具体化、可操作化，帮助来访者看到微小进步的可行性。</w:t>
      </w:r>
    </w:p>
    <w:p w14:paraId="11704FCC"/>
    <w:p w14:paraId="1FBB5A55">
      <w:r>
        <w:rPr>
          <w:rFonts w:hint="eastAsia"/>
          <w:lang w:val="en-US" w:eastAsia="zh-CN"/>
        </w:rPr>
        <w:t>##</w:t>
      </w:r>
      <w:r>
        <w:rPr>
          <w:rFonts w:hint="default"/>
        </w:rPr>
        <w:t>2.2 解决方案建构技术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例外寻找问句</w:t>
      </w:r>
    </w:p>
    <w:p w14:paraId="1F07F124">
      <w:r>
        <w:rPr>
          <w:rFonts w:hint="default"/>
          <w:b/>
          <w:bCs/>
        </w:rPr>
        <w:t>标准形式</w:t>
      </w:r>
      <w:r>
        <w:rPr>
          <w:rFonts w:hint="default"/>
        </w:rPr>
        <w:t>： “这个问题有没有什么时候不那么严重或者完全没有发生？”</w:t>
      </w:r>
    </w:p>
    <w:p w14:paraId="01470F1B">
      <w:r>
        <w:rPr>
          <w:rFonts w:hint="default"/>
          <w:b/>
          <w:bCs/>
        </w:rPr>
        <w:t>深入探索</w:t>
      </w:r>
      <w:r>
        <w:rPr>
          <w:rFonts w:hint="default"/>
        </w:rPr>
        <w:t>：</w:t>
      </w:r>
    </w:p>
    <w:p w14:paraId="4ECABC7A">
      <w:r>
        <w:rPr>
          <w:rFonts w:hint="default"/>
        </w:rPr>
        <w:t>那时发生了什么不同的事情？</w:t>
      </w:r>
    </w:p>
    <w:p w14:paraId="1FF78EB1">
      <w:r>
        <w:rPr>
          <w:rFonts w:hint="default"/>
        </w:rPr>
        <w:t>你当时做了什么不同的事情？</w:t>
      </w:r>
    </w:p>
    <w:p w14:paraId="7C393CF9">
      <w:r>
        <w:rPr>
          <w:rFonts w:hint="default"/>
        </w:rPr>
        <w:t>其他人做了什么不同的事情？</w:t>
      </w:r>
    </w:p>
    <w:p w14:paraId="7806B60D">
      <w:r>
        <w:rPr>
          <w:rFonts w:hint="default"/>
        </w:rPr>
        <w:t>你如何解释这个例外的发生？</w:t>
      </w:r>
    </w:p>
    <w:p w14:paraId="51A41D35">
      <w:r>
        <w:rPr>
          <w:rFonts w:hint="default"/>
          <w:b/>
          <w:bCs/>
        </w:rPr>
        <w:t>功能</w:t>
      </w:r>
      <w:r>
        <w:rPr>
          <w:rFonts w:hint="default"/>
        </w:rPr>
        <w:t>： 帮助来访者意识到问题并非永远存在，并从中发现有效的应对策略。</w:t>
      </w:r>
    </w:p>
    <w:p w14:paraId="54990F20"/>
    <w:p w14:paraId="32B6EC29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应对问句</w:t>
      </w:r>
    </w:p>
    <w:p w14:paraId="5223ACCF">
      <w:r>
        <w:rPr>
          <w:rFonts w:hint="default"/>
        </w:rPr>
        <w:t>标准形式： “在这样困难的处境下，你是如何应对的？是什么帮助你坚持下来的？”</w:t>
      </w:r>
    </w:p>
    <w:p w14:paraId="386E6AD5">
      <w:r>
        <w:rPr>
          <w:rFonts w:hint="default"/>
        </w:rPr>
        <w:t>适用情境： 当问题看似持续不断，难以找到明显例外时。</w:t>
      </w:r>
    </w:p>
    <w:p w14:paraId="196A868C">
      <w:pPr>
        <w:rPr>
          <w:rFonts w:hint="default"/>
        </w:rPr>
      </w:pPr>
      <w:r>
        <w:rPr>
          <w:rFonts w:hint="default"/>
        </w:rPr>
        <w:t>功能： 确认来访者在困境中的韧性和资源，增强自我效能感。</w:t>
      </w:r>
    </w:p>
    <w:p w14:paraId="1561C861">
      <w:pPr>
        <w:rPr>
          <w:rFonts w:hint="default"/>
        </w:rPr>
      </w:pPr>
    </w:p>
    <w:p w14:paraId="4ED72639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关系问句</w:t>
      </w:r>
    </w:p>
    <w:p w14:paraId="0032D1B3">
      <w:r>
        <w:rPr>
          <w:rFonts w:hint="default"/>
          <w:b/>
          <w:bCs/>
        </w:rPr>
        <w:t>标准形式</w:t>
      </w:r>
      <w:r>
        <w:rPr>
          <w:rFonts w:hint="default"/>
        </w:rPr>
        <w:t>： “你的（配偶/孩子/朋友）会注意到你有什么不同，当他们看到这个变化时，他们会有什么不同的反应？”</w:t>
      </w:r>
    </w:p>
    <w:p w14:paraId="19B756FF">
      <w:r>
        <w:rPr>
          <w:rFonts w:hint="default"/>
          <w:b/>
          <w:bCs/>
        </w:rPr>
        <w:t>功能</w:t>
      </w:r>
      <w:r>
        <w:rPr>
          <w:rFonts w:hint="default"/>
        </w:rPr>
        <w:t>： 将个人改变置于人际系统中考虑，预测改变带来的连锁反应，增强改变动机。</w:t>
      </w:r>
    </w:p>
    <w:p w14:paraId="1D289352"/>
    <w:p w14:paraId="4C9B2933">
      <w:r>
        <w:rPr>
          <w:rFonts w:hint="eastAsia"/>
          <w:lang w:val="en-US" w:eastAsia="zh-CN"/>
        </w:rPr>
        <w:t>##</w:t>
      </w:r>
      <w:r>
        <w:rPr>
          <w:rFonts w:hint="default"/>
        </w:rPr>
        <w:t>2.3 反馈与任务设计技术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休息前总结</w:t>
      </w:r>
    </w:p>
    <w:p w14:paraId="543DF526">
      <w:r>
        <w:rPr>
          <w:rFonts w:hint="default"/>
        </w:rPr>
        <w:t>过程： 在会谈中途，治疗师请求短暂休息，回顾并组织已收集的信息。</w:t>
      </w:r>
    </w:p>
    <w:p w14:paraId="74668090">
      <w:r>
        <w:rPr>
          <w:rFonts w:hint="default"/>
        </w:rPr>
        <w:t>内容： 通常包括赞美、桥梁和任务三个部分。</w:t>
      </w:r>
    </w:p>
    <w:p w14:paraId="70E0C23E"/>
    <w:p w14:paraId="56AF6D18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真诚赞美</w:t>
      </w:r>
    </w:p>
    <w:p w14:paraId="70E42D0C">
      <w:r>
        <w:rPr>
          <w:rFonts w:hint="default"/>
          <w:b/>
          <w:bCs/>
        </w:rPr>
        <w:t>形式</w:t>
      </w:r>
      <w:r>
        <w:rPr>
          <w:rFonts w:hint="default"/>
        </w:rPr>
        <w:t>： 具体指出来访者展现的优势、资源和努力。</w:t>
      </w:r>
    </w:p>
    <w:p w14:paraId="3641C65B">
      <w:r>
        <w:rPr>
          <w:rFonts w:hint="default"/>
        </w:rPr>
        <w:t>“我印象很深的是，尽管面临这么多困难，你仍然在寻找方法帮助你的家人。”</w:t>
      </w:r>
    </w:p>
    <w:p w14:paraId="132BC998">
      <w:r>
        <w:rPr>
          <w:rFonts w:hint="default"/>
          <w:b/>
          <w:bCs/>
        </w:rPr>
        <w:t>功能</w:t>
      </w:r>
      <w:r>
        <w:rPr>
          <w:rFonts w:hint="default"/>
        </w:rPr>
        <w:t>： 增强来访者的自信和自我效能，强化有效行为。</w:t>
      </w:r>
    </w:p>
    <w:p w14:paraId="39220C6D"/>
    <w:p w14:paraId="17CF8831">
      <w:r>
        <w:rPr>
          <w:rFonts w:hint="eastAsia"/>
          <w:lang w:val="en-US" w:eastAsia="zh-CN"/>
        </w:rPr>
        <w:t>###</w:t>
      </w:r>
      <w:r>
        <w:rPr>
          <w:rFonts w:hint="default"/>
        </w:rPr>
        <w:t>2.3.3 任务建议</w:t>
      </w:r>
    </w:p>
    <w:p w14:paraId="001C8A6B">
      <w:r>
        <w:rPr>
          <w:rFonts w:hint="default"/>
        </w:rPr>
        <w:t>观察任务： “在下次会谈前，请注意你的生活中发生的、你希望继续发生的事情。”</w:t>
      </w:r>
    </w:p>
    <w:p w14:paraId="7A58937C">
      <w:r>
        <w:rPr>
          <w:rFonts w:hint="default"/>
        </w:rPr>
        <w:t>行为任务： “多做一点那些有效的做法。”</w:t>
      </w:r>
    </w:p>
    <w:p w14:paraId="2CBF6F72">
      <w:pPr>
        <w:rPr>
          <w:rFonts w:hint="default"/>
        </w:rPr>
      </w:pPr>
      <w:r>
        <w:rPr>
          <w:rFonts w:hint="default"/>
        </w:rPr>
        <w:t>假设任务： “假装奇迹已经发生了一小部分，按照那种状态行动一天，看看有什么不同。”</w:t>
      </w:r>
    </w:p>
    <w:p w14:paraId="44750938">
      <w:pPr>
        <w:rPr>
          <w:rFonts w:hint="default"/>
        </w:rPr>
      </w:pPr>
    </w:p>
    <w:p w14:paraId="3AF1B87B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D1732"/>
    <w:p w14:paraId="0F0C2AE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74CBA24D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SFBT标准会谈流程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开始阶段：建构合作与目标设定（约10分钟）</w:t>
      </w:r>
    </w:p>
    <w:p w14:paraId="4F6A57E1">
      <w:r>
        <w:rPr>
          <w:rFonts w:hint="default"/>
        </w:rPr>
        <w:t>核心任务： 建立融洽关系，了解来访者期望，使用奇迹问句或量尺问句明确目标。</w:t>
      </w:r>
    </w:p>
    <w:p w14:paraId="5FB09CD9">
      <w:r>
        <w:rPr>
          <w:rFonts w:hint="default"/>
        </w:rPr>
        <w:t>典型对话： “今天什么话题最有价值？”“你希望从这次会谈中得到什么？”</w:t>
      </w:r>
    </w:p>
    <w:p w14:paraId="5E985CFD"/>
    <w:p w14:paraId="740D9E20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中间阶段：探索资源与例外（约30分钟）</w:t>
      </w:r>
    </w:p>
    <w:p w14:paraId="6D230A9E">
      <w:r>
        <w:rPr>
          <w:rFonts w:hint="default"/>
        </w:rPr>
        <w:t>核心任务： 通过例外问句、应对问句等探索来访者已有的资源和成功经验。</w:t>
      </w:r>
    </w:p>
    <w:p w14:paraId="6777B926">
      <w:r>
        <w:rPr>
          <w:rFonts w:hint="default"/>
        </w:rPr>
        <w:t>典型对话： “这个问题什么时候不那么严重？”“你是如何应对的？”</w:t>
      </w:r>
    </w:p>
    <w:p w14:paraId="40B2C7BC"/>
    <w:p w14:paraId="19AAD84E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结束阶段：反馈与任务（约10分钟）</w:t>
      </w:r>
    </w:p>
    <w:p w14:paraId="56D60EA9">
      <w:r>
        <w:rPr>
          <w:rFonts w:hint="default"/>
        </w:rPr>
        <w:t>核心任务： 提供总结性反馈，包括赞美和建议，可能布置观察或行为任务。</w:t>
      </w:r>
    </w:p>
    <w:p w14:paraId="114660E2">
      <w:r>
        <w:rPr>
          <w:rFonts w:hint="default"/>
        </w:rPr>
        <w:t>典型对话： “我注意到你很有韧性...”“下次会谈前，我邀请你注意...”</w:t>
      </w:r>
    </w:p>
    <w:p w14:paraId="28FBC303"/>
    <w:p w14:paraId="427C6B33">
      <w:r>
        <w:rPr>
          <w:rFonts w:hint="eastAsia"/>
          <w:lang w:val="en-US" w:eastAsia="zh-CN"/>
        </w:rPr>
        <w:t>##</w:t>
      </w:r>
      <w:r>
        <w:rPr>
          <w:rFonts w:hint="default"/>
        </w:rPr>
        <w:t>3.2 不同情境的SFBT应用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在学校的应用</w:t>
      </w:r>
    </w:p>
    <w:p w14:paraId="4B3E0701">
      <w:r>
        <w:rPr>
          <w:rFonts w:hint="default"/>
        </w:rPr>
        <w:t>焦点解决简短咨询： 帮助学生设定小而具体的学习或行为目标。</w:t>
      </w:r>
    </w:p>
    <w:p w14:paraId="69C5A31C">
      <w:r>
        <w:rPr>
          <w:rFonts w:hint="default"/>
        </w:rPr>
        <w:t>班级管理： 使用量尺问句评估班级氛围，共同建构解决方案。</w:t>
      </w:r>
    </w:p>
    <w:p w14:paraId="5D2C83E6">
      <w:r>
        <w:rPr>
          <w:rFonts w:hint="default"/>
        </w:rPr>
        <w:t>教师咨询： 帮助教师识别教学中的有效实践并加以扩展。</w:t>
      </w:r>
    </w:p>
    <w:p w14:paraId="71AA2CA6"/>
    <w:p w14:paraId="4755D928"/>
    <w:p w14:paraId="51630067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在组织的应用</w:t>
      </w:r>
    </w:p>
    <w:p w14:paraId="3A3A4FBA">
      <w:r>
        <w:rPr>
          <w:rFonts w:hint="default"/>
        </w:rPr>
        <w:t>焦点解决教练： 帮助员工设定职业发展目标，识别已有能力和资源。</w:t>
      </w:r>
    </w:p>
    <w:p w14:paraId="0B5BE4BC">
      <w:r>
        <w:rPr>
          <w:rFonts w:hint="default"/>
        </w:rPr>
        <w:t>团队建设： 通过奇迹问句构建团队愿景，通过例外问句发现团队高效合作的经验。</w:t>
      </w:r>
    </w:p>
    <w:p w14:paraId="0D83FAC2">
      <w:r>
        <w:rPr>
          <w:rFonts w:hint="default"/>
        </w:rPr>
        <w:t>领导力发展： 帮助领导者识别自己的有效领导时刻并加以强化。</w:t>
      </w:r>
    </w:p>
    <w:p w14:paraId="31F5762B"/>
    <w:p w14:paraId="0289C4BB">
      <w:r>
        <w:rPr>
          <w:rFonts w:hint="eastAsia"/>
          <w:lang w:val="en-US" w:eastAsia="zh-CN"/>
        </w:rPr>
        <w:t>###</w:t>
      </w:r>
      <w:r>
        <w:rPr>
          <w:rFonts w:hint="default"/>
        </w:rPr>
        <w:t>3.2.3 在家庭中的应用</w:t>
      </w:r>
    </w:p>
    <w:p w14:paraId="23F404D1">
      <w:r>
        <w:rPr>
          <w:rFonts w:hint="default"/>
        </w:rPr>
        <w:t>亲子关系： 帮助父母关注孩子表现良好的时刻，而非只关注问题行为。</w:t>
      </w:r>
    </w:p>
    <w:p w14:paraId="72367C7C">
      <w:r>
        <w:rPr>
          <w:rFonts w:hint="default"/>
        </w:rPr>
        <w:t>夫妻咨询： 通过关系问句帮助伴侣想象积极未来的互动，识别关系中已有的积极模式。</w:t>
      </w:r>
    </w:p>
    <w:p w14:paraId="5A2515E0"/>
    <w:p w14:paraId="465DB89D">
      <w:r>
        <w:rPr>
          <w:rFonts w:hint="eastAsia"/>
          <w:lang w:val="en-US" w:eastAsia="zh-CN"/>
        </w:rPr>
        <w:t>##</w:t>
      </w:r>
      <w:r>
        <w:rPr>
          <w:rFonts w:hint="default"/>
        </w:rPr>
        <w:t>3.3 SFBT自助与日常应用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个人解决方案焦点日记</w:t>
      </w:r>
    </w:p>
    <w:p w14:paraId="538CCC4F">
      <w:r>
        <w:rPr>
          <w:rFonts w:hint="default"/>
        </w:rPr>
        <w:t>每日例外记录： 每天记录问题没有发生或严重程度较低的时刻。</w:t>
      </w:r>
    </w:p>
    <w:p w14:paraId="30403265">
      <w:r>
        <w:rPr>
          <w:rFonts w:hint="default"/>
        </w:rPr>
        <w:t>有效行为追踪： 记录哪些想法或行为对改善情绪或处境有帮助。</w:t>
      </w:r>
    </w:p>
    <w:p w14:paraId="40E78BED">
      <w:r>
        <w:rPr>
          <w:rFonts w:hint="default"/>
        </w:rPr>
        <w:t>量尺自评： 每日用量尺评估各生活领域的满意度，思考提升一分的小行动。</w:t>
      </w:r>
    </w:p>
    <w:p w14:paraId="3B626AB8"/>
    <w:p w14:paraId="6E7254C6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解决方案焦点的问题解决步骤</w:t>
      </w:r>
    </w:p>
    <w:p w14:paraId="43D9A83E">
      <w:r>
        <w:rPr>
          <w:rFonts w:hint="default"/>
        </w:rPr>
        <w:t>明确期望状态： 使用奇迹问句想象问题解决后的具体情景。</w:t>
      </w:r>
    </w:p>
    <w:p w14:paraId="45084626">
      <w:r>
        <w:rPr>
          <w:rFonts w:hint="default"/>
        </w:rPr>
        <w:t>评估当前位置： 用量尺问句评估现状与目标的距离。</w:t>
      </w:r>
    </w:p>
    <w:p w14:paraId="1BFC90CF">
      <w:r>
        <w:rPr>
          <w:rFonts w:hint="default"/>
        </w:rPr>
        <w:t>寻找已有资源： 识别过去的成功经验和当前的有效应对。</w:t>
      </w:r>
    </w:p>
    <w:p w14:paraId="5BA10645">
      <w:r>
        <w:rPr>
          <w:rFonts w:hint="default"/>
        </w:rPr>
        <w:t>设计小步骤： 确定向上移动一分所需的具体、可行的行动。</w:t>
      </w:r>
    </w:p>
    <w:p w14:paraId="19BDF6A2">
      <w:pPr>
        <w:rPr>
          <w:rFonts w:hint="default"/>
        </w:rPr>
      </w:pPr>
      <w:r>
        <w:rPr>
          <w:rFonts w:hint="default"/>
        </w:rPr>
        <w:t>实施与评估： 执行行动并观察效果，根据“如果有效，就多做一点”原则调整。</w:t>
      </w:r>
    </w:p>
    <w:p w14:paraId="06AD7EF6">
      <w:pPr>
        <w:rPr>
          <w:rFonts w:hint="default"/>
        </w:rPr>
      </w:pPr>
    </w:p>
    <w:p w14:paraId="1211DB2F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678AB"/>
    <w:p w14:paraId="022AB41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7DBCB32B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问：SFBT是否过于简单化？它是否回避处理深层问题和情感？</w:t>
      </w:r>
      <w:r>
        <w:rPr>
          <w:rFonts w:hint="default"/>
        </w:rPr>
        <w:br w:type="textWrapping"/>
      </w:r>
      <w:r>
        <w:rPr>
          <w:rFonts w:hint="default"/>
        </w:rPr>
        <w:t>答： 这是一个常见的误解，SFBT的简洁性背后有其深刻的理论基础：</w:t>
      </w:r>
    </w:p>
    <w:p w14:paraId="7091B02B">
      <w:r>
        <w:rPr>
          <w:rFonts w:hint="default"/>
          <w:b/>
          <w:bCs/>
        </w:rPr>
        <w:t>不是简单化，而是聚焦</w:t>
      </w:r>
      <w:r>
        <w:rPr>
          <w:rFonts w:hint="default"/>
        </w:rPr>
        <w:t>： SFBT并非认为问题不复杂或不重要，而是基于“解决方案不必然与问题直接相关”的原则，选择将有限的时间和精力投入在更可能产生改变的领域。</w:t>
      </w:r>
    </w:p>
    <w:p w14:paraId="07136D99">
      <w:r>
        <w:rPr>
          <w:rFonts w:hint="default"/>
          <w:b/>
          <w:bCs/>
        </w:rPr>
        <w:t>不回避情感，而是重构情感</w:t>
      </w:r>
      <w:r>
        <w:rPr>
          <w:rFonts w:hint="default"/>
        </w:rPr>
        <w:t>： SFBT承认情感的重要性，但更关注情感如何随着行动和认知的改变而改变。当来访者开始体验成功和希望时，情感自然会发生变化。</w:t>
      </w:r>
    </w:p>
    <w:p w14:paraId="235AF490">
      <w:r>
        <w:rPr>
          <w:rFonts w:hint="default"/>
          <w:b/>
          <w:bCs/>
        </w:rPr>
        <w:t>尊重来访者的选择</w:t>
      </w:r>
      <w:r>
        <w:rPr>
          <w:rFonts w:hint="default"/>
        </w:rPr>
        <w:t>： 如果来访者强烈希望探讨过去或深层问题，SFBT治疗师会尊重这一需求，但会以解决导向的方式引导：“理解这个问题如何帮助你迈向你想要的未来？”</w:t>
      </w:r>
    </w:p>
    <w:p w14:paraId="298A7719">
      <w:r>
        <w:rPr>
          <w:rFonts w:hint="default"/>
          <w:b/>
          <w:bCs/>
        </w:rPr>
        <w:t>实证支持</w:t>
      </w:r>
      <w:r>
        <w:rPr>
          <w:rFonts w:hint="default"/>
        </w:rPr>
        <w:t>： 大量研究证明SFBT对多种心理和行为问题有效，证明其方法的深度和效力。</w:t>
      </w:r>
    </w:p>
    <w:p w14:paraId="1E893DDC"/>
    <w:p w14:paraId="6676B753"/>
    <w:p w14:paraId="7AD52C7F"/>
    <w:p w14:paraId="2348B20B">
      <w:r>
        <w:rPr>
          <w:rFonts w:hint="default"/>
        </w:rPr>
        <w:t>问：SFBT与积极思维或盲目乐观有什么区别？</w:t>
      </w:r>
      <w:r>
        <w:rPr>
          <w:rFonts w:hint="default"/>
        </w:rPr>
        <w:br w:type="textWrapping"/>
      </w:r>
      <w:r>
        <w:rPr>
          <w:rFonts w:hint="default"/>
        </w:rPr>
        <w:t>答： SFBT与单纯的积极思维有本质区别：</w:t>
      </w:r>
    </w:p>
    <w:p w14:paraId="324234F2">
      <w:r>
        <w:rPr>
          <w:rFonts w:hint="default"/>
          <w:b/>
          <w:bCs/>
        </w:rPr>
        <w:t>基于证据</w:t>
      </w:r>
      <w:r>
        <w:rPr>
          <w:rFonts w:hint="default"/>
        </w:rPr>
        <w:t>： SFBT的乐观不是盲目的，而是基于对“例外”和已有资源的具体发现。治疗师会问“什么时候问题不那么严重？”而非简单地说“往好的方面想”。</w:t>
      </w:r>
    </w:p>
    <w:p w14:paraId="7A7A23D7">
      <w:r>
        <w:rPr>
          <w:rFonts w:hint="default"/>
          <w:b/>
          <w:bCs/>
        </w:rPr>
        <w:t>行动导向</w:t>
      </w:r>
      <w:r>
        <w:rPr>
          <w:rFonts w:hint="default"/>
        </w:rPr>
        <w:t>： SFBT不仅强调积极思考，更强调采取具体、微小的行动。改变是通过行动而非仅仅通过态度转变发生的。</w:t>
      </w:r>
    </w:p>
    <w:p w14:paraId="68BD4384">
      <w:r>
        <w:rPr>
          <w:rFonts w:hint="default"/>
          <w:b/>
          <w:bCs/>
        </w:rPr>
        <w:t>现实检验</w:t>
      </w:r>
      <w:r>
        <w:rPr>
          <w:rFonts w:hint="default"/>
        </w:rPr>
        <w:t>： 量尺问句等工具帮助来访者现实地评估现状，而非否认困难的存在。</w:t>
      </w:r>
    </w:p>
    <w:p w14:paraId="0F0649F3">
      <w:r>
        <w:rPr>
          <w:rFonts w:hint="default"/>
          <w:b/>
          <w:bCs/>
        </w:rPr>
        <w:t>聚焦可控因素</w:t>
      </w:r>
      <w:r>
        <w:rPr>
          <w:rFonts w:hint="default"/>
        </w:rPr>
        <w:t>： SFBT帮助来访者关注他们能够控制和改变的因素，而非期望不可控的外部环境自动变好。</w:t>
      </w:r>
    </w:p>
    <w:p w14:paraId="639994D7"/>
    <w:p w14:paraId="454F7013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问：当来访者说“没有问题”但被他人强制来咨询时，SFBT如何应对？</w:t>
      </w:r>
      <w:r>
        <w:rPr>
          <w:rFonts w:hint="default"/>
        </w:rPr>
        <w:br w:type="textWrapping"/>
      </w:r>
      <w:r>
        <w:rPr>
          <w:rFonts w:hint="default"/>
        </w:rPr>
        <w:t>答： 这是SFBT的经典情境，有一套成熟的应对方法：</w:t>
      </w:r>
    </w:p>
    <w:p w14:paraId="4AE24C68">
      <w:r>
        <w:rPr>
          <w:rFonts w:hint="default"/>
          <w:b/>
          <w:bCs/>
        </w:rPr>
        <w:t>尊重立场，寻找共同点</w:t>
      </w:r>
      <w:r>
        <w:rPr>
          <w:rFonts w:hint="default"/>
        </w:rPr>
        <w:t>： “我理解你是应（某人）要求而来。即使你不同意有问题，也许我们可以谈谈如何让（某人）不再担心你？”</w:t>
      </w:r>
    </w:p>
    <w:p w14:paraId="1D18E52B">
      <w:r>
        <w:rPr>
          <w:rFonts w:hint="default"/>
          <w:b/>
          <w:bCs/>
        </w:rPr>
        <w:t>探索偏好</w:t>
      </w:r>
      <w:r>
        <w:rPr>
          <w:rFonts w:hint="default"/>
        </w:rPr>
        <w:t>： “你希望这次会谈对你有什么帮助，即使是被要求来的？”</w:t>
      </w:r>
    </w:p>
    <w:p w14:paraId="62CA177B">
      <w:r>
        <w:rPr>
          <w:rFonts w:hint="default"/>
          <w:b/>
          <w:bCs/>
        </w:rPr>
        <w:t>关系问句</w:t>
      </w:r>
      <w:r>
        <w:rPr>
          <w:rFonts w:hint="default"/>
        </w:rPr>
        <w:t>： “（要求你来的人）希望看到你有什么不同？你对他的这个愿望有什么看法？”</w:t>
      </w:r>
    </w:p>
    <w:p w14:paraId="779349A9">
      <w:r>
        <w:rPr>
          <w:rFonts w:hint="default"/>
          <w:b/>
          <w:bCs/>
        </w:rPr>
        <w:t>假设性框架</w:t>
      </w:r>
      <w:r>
        <w:rPr>
          <w:rFonts w:hint="default"/>
        </w:rPr>
        <w:t>： “假设你决定让（某人）看到一些小的变化，那会是什么？”</w:t>
      </w:r>
    </w:p>
    <w:p w14:paraId="222AECB5">
      <w:r>
        <w:rPr>
          <w:rFonts w:hint="default"/>
          <w:b/>
          <w:bCs/>
        </w:rPr>
        <w:t>目标仍然是关键</w:t>
      </w:r>
      <w:r>
        <w:rPr>
          <w:rFonts w:hint="default"/>
        </w:rPr>
        <w:t>： 即使目标变成“如何成功地结束强制咨询”，这仍然是一个可以用量尺和例外来工作的具体目标。</w:t>
      </w:r>
    </w:p>
    <w:p w14:paraId="56FFA0E4"/>
    <w:p w14:paraId="05959F37"/>
    <w:p w14:paraId="3A40D498"/>
    <w:p w14:paraId="55A95508">
      <w:r>
        <w:rPr>
          <w:rFonts w:hint="default"/>
        </w:rPr>
        <w:t>问：如果来访者找不到任何“例外”怎么办？</w:t>
      </w:r>
      <w:r>
        <w:rPr>
          <w:rFonts w:hint="default"/>
        </w:rPr>
        <w:br w:type="textWrapping"/>
      </w:r>
      <w:r>
        <w:rPr>
          <w:rFonts w:hint="default"/>
        </w:rPr>
        <w:t>答： 当问题看似持续不断时，可以尝试以下策略：</w:t>
      </w:r>
    </w:p>
    <w:p w14:paraId="416C748D">
      <w:r>
        <w:rPr>
          <w:rFonts w:hint="default"/>
          <w:b/>
          <w:bCs/>
        </w:rPr>
        <w:t>转向应对问句</w:t>
      </w:r>
      <w:r>
        <w:rPr>
          <w:rFonts w:hint="default"/>
        </w:rPr>
        <w:t>： “在这样持续的压力下，你是如何应对的？是什么让你没有完全被压垮？”</w:t>
      </w:r>
    </w:p>
    <w:p w14:paraId="743B0A93">
      <w:r>
        <w:rPr>
          <w:rFonts w:hint="default"/>
          <w:b/>
          <w:bCs/>
        </w:rPr>
        <w:t>缩小时间框架</w:t>
      </w:r>
      <w:r>
        <w:rPr>
          <w:rFonts w:hint="default"/>
        </w:rPr>
        <w:t>： “在过去的24小时内，有没有哪怕几分钟感觉稍好一点？”</w:t>
      </w:r>
    </w:p>
    <w:p w14:paraId="4EAB5621">
      <w:r>
        <w:rPr>
          <w:rFonts w:hint="default"/>
          <w:b/>
          <w:bCs/>
        </w:rPr>
        <w:t>探索“几乎”发生的情境</w:t>
      </w:r>
      <w:r>
        <w:rPr>
          <w:rFonts w:hint="default"/>
        </w:rPr>
        <w:t>： “有没有一次你几乎要（表现出问题行为），但最终没有？那一刻发生了什么？”</w:t>
      </w:r>
    </w:p>
    <w:p w14:paraId="5AF11D90">
      <w:r>
        <w:rPr>
          <w:rFonts w:hint="default"/>
          <w:b/>
          <w:bCs/>
        </w:rPr>
        <w:t>使用极低标准的量尺</w:t>
      </w:r>
      <w:r>
        <w:rPr>
          <w:rFonts w:hint="default"/>
        </w:rPr>
        <w:t>： “如果0是你能想象的最糟糕状态，你现在是0.5吗？这0.5分的差别是什么？”</w:t>
      </w:r>
    </w:p>
    <w:p w14:paraId="319E75CB">
      <w:r>
        <w:rPr>
          <w:rFonts w:hint="default"/>
          <w:b/>
          <w:bCs/>
        </w:rPr>
        <w:t>关注问题严重程度的变化</w:t>
      </w:r>
      <w:r>
        <w:rPr>
          <w:rFonts w:hint="default"/>
        </w:rPr>
        <w:t>： “问题总是存在，但有没有时候它像‘大雨’，有时候像‘毛毛雨’？‘毛毛雨’的时候有什么不同？”</w:t>
      </w:r>
    </w:p>
    <w:p w14:paraId="175A1943"/>
    <w:p w14:paraId="3F2DE6FC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05FB8"/>
    <w:p w14:paraId="67DCDCF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00213FBB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60086DB2">
      <w:r>
        <w:rPr>
          <w:rFonts w:hint="default"/>
        </w:rPr>
        <w:t>SFBT经典著作：</w:t>
      </w:r>
    </w:p>
    <w:p w14:paraId="1525D3B4">
      <w:r>
        <w:rPr>
          <w:rFonts w:hint="default"/>
        </w:rPr>
        <w:t>《解决方案焦点短期治疗导论》（Peter De Jong &amp; Insoo Kim Berg），权威教科书。</w:t>
      </w:r>
    </w:p>
    <w:p w14:paraId="08A5E593">
      <w:r>
        <w:rPr>
          <w:rFonts w:hint="default"/>
        </w:rPr>
        <w:t>《超越奇迹：短期治疗解决方案焦点方法》（Steve de Shazer等），SFBT的奠基之作。</w:t>
      </w:r>
    </w:p>
    <w:p w14:paraId="083CB5B1">
      <w:pPr>
        <w:rPr>
          <w:rFonts w:hint="default"/>
        </w:rPr>
      </w:pPr>
      <w:r>
        <w:rPr>
          <w:rFonts w:hint="default"/>
        </w:rPr>
        <w:t>《儿童与青少年的解决方案焦点短期治疗》（Matthew D. Selekman），针对特定人群的应用。</w:t>
      </w:r>
    </w:p>
    <w:p w14:paraId="163A58EA">
      <w:pPr>
        <w:rPr>
          <w:rFonts w:hint="default"/>
        </w:rPr>
      </w:pPr>
    </w:p>
    <w:p w14:paraId="5408DC68">
      <w:r>
        <w:rPr>
          <w:rFonts w:hint="default"/>
        </w:rPr>
        <w:t>前沿研究领域：</w:t>
      </w:r>
    </w:p>
    <w:p w14:paraId="63328BF7">
      <w:r>
        <w:rPr>
          <w:rFonts w:hint="default"/>
        </w:rPr>
        <w:t>SFBT在不同文化背景下的适应性与有效性研究。</w:t>
      </w:r>
    </w:p>
    <w:p w14:paraId="06873335">
      <w:r>
        <w:rPr>
          <w:rFonts w:hint="default"/>
        </w:rPr>
        <w:t>SFBT的神经科学机制探索。</w:t>
      </w:r>
    </w:p>
    <w:p w14:paraId="17995465">
      <w:r>
        <w:rPr>
          <w:rFonts w:hint="default"/>
        </w:rPr>
        <w:t>单次会谈SFBT的效果研究。</w:t>
      </w:r>
    </w:p>
    <w:p w14:paraId="653CAED7">
      <w:r>
        <w:rPr>
          <w:rFonts w:hint="default"/>
        </w:rPr>
        <w:t>SFBT在线上咨询和数字心理健康中的应用。</w:t>
      </w:r>
    </w:p>
    <w:p w14:paraId="744E3978"/>
    <w:p w14:paraId="63DBE6AA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48023E93">
      <w:r>
        <w:rPr>
          <w:rFonts w:hint="default"/>
        </w:rPr>
        <w:t>过程性评估：</w:t>
      </w:r>
    </w:p>
    <w:p w14:paraId="426A367A">
      <w:r>
        <w:rPr>
          <w:rFonts w:hint="default"/>
        </w:rPr>
        <w:t>会谈评定量表。</w:t>
      </w:r>
    </w:p>
    <w:p w14:paraId="2604971C">
      <w:r>
        <w:rPr>
          <w:rFonts w:hint="default"/>
        </w:rPr>
        <w:t>目标达成量尺。</w:t>
      </w:r>
    </w:p>
    <w:p w14:paraId="215B80BB">
      <w:r>
        <w:rPr>
          <w:rFonts w:hint="default"/>
        </w:rPr>
        <w:t>会话影响评定量表。</w:t>
      </w:r>
    </w:p>
    <w:p w14:paraId="6C6A3453"/>
    <w:p w14:paraId="777E4B85">
      <w:r>
        <w:rPr>
          <w:rFonts w:hint="default"/>
        </w:rPr>
        <w:t>结果测量：</w:t>
      </w:r>
    </w:p>
    <w:p w14:paraId="12CB2B68">
      <w:r>
        <w:rPr>
          <w:rFonts w:hint="default"/>
        </w:rPr>
        <w:t>目标进展量表。</w:t>
      </w:r>
    </w:p>
    <w:p w14:paraId="42793312">
      <w:r>
        <w:rPr>
          <w:rFonts w:hint="default"/>
        </w:rPr>
        <w:t>希望量表。</w:t>
      </w:r>
    </w:p>
    <w:p w14:paraId="55116CAA">
      <w:r>
        <w:rPr>
          <w:rFonts w:hint="default"/>
        </w:rPr>
        <w:t>应对自我效能量表。</w:t>
      </w:r>
    </w:p>
    <w:p w14:paraId="192E51CD"/>
    <w:p w14:paraId="1B731913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5B636F4E">
      <w:r>
        <w:rPr>
          <w:rFonts w:hint="default"/>
        </w:rPr>
        <w:t>专业工作坊与认证：</w:t>
      </w:r>
    </w:p>
    <w:p w14:paraId="1BB63000">
      <w:r>
        <w:rPr>
          <w:rFonts w:hint="default"/>
        </w:rPr>
        <w:t>解决方案焦点简短治疗协会（SFBTA）的培训与认证。</w:t>
      </w:r>
    </w:p>
    <w:p w14:paraId="46DB7771">
      <w:r>
        <w:rPr>
          <w:rFonts w:hint="default"/>
        </w:rPr>
        <w:t>欧洲简短治疗协会（EBTA）的培训项目。</w:t>
      </w:r>
    </w:p>
    <w:p w14:paraId="5E10F34B">
      <w:r>
        <w:rPr>
          <w:rFonts w:hint="default"/>
        </w:rPr>
        <w:t>各地区的解决方案焦点实践中心提供的培训。</w:t>
      </w:r>
    </w:p>
    <w:p w14:paraId="538D587B"/>
    <w:p w14:paraId="4781FEB6">
      <w:r>
        <w:rPr>
          <w:rFonts w:hint="default"/>
        </w:rPr>
        <w:t>技能提升途径：</w:t>
      </w:r>
    </w:p>
    <w:p w14:paraId="473059C7">
      <w:r>
        <w:rPr>
          <w:rFonts w:hint="default"/>
        </w:rPr>
        <w:t>参与SFBT同辈督导小组。</w:t>
      </w:r>
    </w:p>
    <w:p w14:paraId="392D3FC9">
      <w:r>
        <w:rPr>
          <w:rFonts w:hint="default"/>
        </w:rPr>
        <w:t>观看SFBT大师的会谈录像并进行分析。</w:t>
      </w:r>
    </w:p>
    <w:p w14:paraId="08EE4294">
      <w:r>
        <w:rPr>
          <w:rFonts w:hint="default"/>
        </w:rPr>
        <w:t>练习核心问句的精确措辞和时机把握。</w:t>
      </w:r>
    </w:p>
    <w:p w14:paraId="41DDCAD1"/>
    <w:p w14:paraId="666C6DAC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52754">
      <w:pPr>
        <w:rPr>
          <w:sz w:val="24"/>
          <w:szCs w:val="32"/>
        </w:rPr>
      </w:pPr>
    </w:p>
    <w:p w14:paraId="42A7C58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62CCACA2">
      <w:bookmarkStart w:id="0" w:name="_GoBack"/>
      <w:bookmarkEnd w:id="0"/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SFBT实践中的注意事项</w:t>
      </w:r>
    </w:p>
    <w:p w14:paraId="315B9E77">
      <w:r>
        <w:rPr>
          <w:rFonts w:hint="default"/>
          <w:b/>
          <w:bCs/>
        </w:rPr>
        <w:t>不适用于所有情况</w:t>
      </w:r>
      <w:r>
        <w:rPr>
          <w:rFonts w:hint="default"/>
        </w:rPr>
        <w:t>： 对于严重的心理健康危机、创伤处理或需要深入探索的复杂人格问题，可能需要整合其他方法。</w:t>
      </w:r>
    </w:p>
    <w:p w14:paraId="3BA82968">
      <w:r>
        <w:rPr>
          <w:rFonts w:hint="default"/>
          <w:b/>
          <w:bCs/>
        </w:rPr>
        <w:t>避免机械化应用</w:t>
      </w:r>
      <w:r>
        <w:rPr>
          <w:rFonts w:hint="default"/>
        </w:rPr>
        <w:t>： 问句是工具，真正的核心是SFBT的精神和哲学。需要灵活、真诚地运用。</w:t>
      </w:r>
    </w:p>
    <w:p w14:paraId="461606B3">
      <w:r>
        <w:rPr>
          <w:rFonts w:hint="default"/>
          <w:b/>
          <w:bCs/>
        </w:rPr>
        <w:t>文化敏感性</w:t>
      </w:r>
      <w:r>
        <w:rPr>
          <w:rFonts w:hint="default"/>
        </w:rPr>
        <w:t>： 某些问句形式（如奇迹问句）在不同文化中可能需要调整以适应其世界观和表达方式。</w:t>
      </w:r>
    </w:p>
    <w:p w14:paraId="40996E43">
      <w:r>
        <w:rPr>
          <w:rFonts w:hint="default"/>
          <w:b/>
          <w:bCs/>
        </w:rPr>
        <w:t>伦理考量</w:t>
      </w:r>
      <w:r>
        <w:rPr>
          <w:rFonts w:hint="default"/>
        </w:rPr>
        <w:t>： 在涉及家庭暴力或安全风险时，仍需优先考虑安全计划和风险评估。</w:t>
      </w:r>
    </w:p>
    <w:p w14:paraId="563CD032"/>
    <w:p w14:paraId="0584EFB6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在以下情况，建议寻求受过SFBT系统培训的治疗师的专业帮助：</w:t>
      </w:r>
    </w:p>
    <w:p w14:paraId="0232BD3A">
      <w:r>
        <w:rPr>
          <w:rFonts w:hint="default"/>
          <w:b/>
          <w:bCs/>
        </w:rPr>
        <w:t>寻求短期、目标导向的帮助</w:t>
      </w:r>
      <w:r>
        <w:rPr>
          <w:rFonts w:hint="default"/>
        </w:rPr>
        <w:t>： 希望聚焦于具体问题的解决，而非长期的性格分析。</w:t>
      </w:r>
    </w:p>
    <w:p w14:paraId="3B526828">
      <w:r>
        <w:rPr>
          <w:rFonts w:hint="default"/>
          <w:b/>
          <w:bCs/>
        </w:rPr>
        <w:t>偏好积极、资源取向的方法</w:t>
      </w:r>
      <w:r>
        <w:rPr>
          <w:rFonts w:hint="default"/>
        </w:rPr>
        <w:t>： 对问题聚焦的方法感到气馁，希望关注优势和可能性。</w:t>
      </w:r>
    </w:p>
    <w:p w14:paraId="59E1E101">
      <w:r>
        <w:rPr>
          <w:rFonts w:hint="default"/>
          <w:b/>
          <w:bCs/>
        </w:rPr>
        <w:t>面临特定生活挑战</w:t>
      </w:r>
      <w:r>
        <w:rPr>
          <w:rFonts w:hint="default"/>
        </w:rPr>
        <w:t>： 如职业转型、人际关系困难、轻度至中度焦虑或抑郁。</w:t>
      </w:r>
    </w:p>
    <w:p w14:paraId="05465BDE">
      <w:r>
        <w:rPr>
          <w:rFonts w:hint="default"/>
          <w:b/>
          <w:bCs/>
        </w:rPr>
        <w:t>希望增强问题解决技能</w:t>
      </w:r>
      <w:r>
        <w:rPr>
          <w:rFonts w:hint="default"/>
        </w:rPr>
        <w:t>： 希望学习一套可以在日常生活中应用的自我帮助方法。</w:t>
      </w:r>
    </w:p>
    <w:p w14:paraId="3C770B69"/>
    <w:p w14:paraId="65AD8471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如何寻找合格的SFBT治疗师</w:t>
      </w:r>
    </w:p>
    <w:p w14:paraId="2EE954CB">
      <w:r>
        <w:rPr>
          <w:rFonts w:hint="default"/>
          <w:b/>
          <w:bCs/>
        </w:rPr>
        <w:t>专业培训背景</w:t>
      </w:r>
      <w:r>
        <w:rPr>
          <w:rFonts w:hint="default"/>
        </w:rPr>
        <w:t>： 寻找在认可的SFBT培训机构完成系统学习的治疗师。</w:t>
      </w:r>
    </w:p>
    <w:p w14:paraId="6BD3540B">
      <w:r>
        <w:rPr>
          <w:rFonts w:hint="default"/>
          <w:b/>
          <w:bCs/>
        </w:rPr>
        <w:t>问句使用的熟练度</w:t>
      </w:r>
      <w:r>
        <w:rPr>
          <w:rFonts w:hint="default"/>
        </w:rPr>
        <w:t>： 在初始会谈中，感受治疗师是否能够流畅、自然地使用SFBT的特色问句。</w:t>
      </w:r>
    </w:p>
    <w:p w14:paraId="5C8D444A">
      <w:r>
        <w:rPr>
          <w:rFonts w:hint="default"/>
          <w:b/>
          <w:bCs/>
        </w:rPr>
        <w:t>哲学立场的一致性</w:t>
      </w:r>
      <w:r>
        <w:rPr>
          <w:rFonts w:hint="default"/>
        </w:rPr>
        <w:t>： 治疗师是否真正相信来访者是自身生活的专家，是否表现出对来访者资源和能力的真诚信任。</w:t>
      </w:r>
    </w:p>
    <w:p w14:paraId="5211F54A">
      <w:r>
        <w:rPr>
          <w:rFonts w:hint="default"/>
          <w:b/>
          <w:bCs/>
        </w:rPr>
        <w:t>专业会员资格</w:t>
      </w:r>
      <w:r>
        <w:rPr>
          <w:rFonts w:hint="default"/>
        </w:rPr>
        <w:t>： 查看是否是解决方案焦点治疗相关专业组织的成员。</w:t>
      </w:r>
    </w:p>
    <w:p w14:paraId="2EBDBD96"/>
    <w:p w14:paraId="26B518C1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73E3B">
      <w:pPr>
        <w:rPr>
          <w:rFonts w:hint="default"/>
        </w:rPr>
      </w:pPr>
    </w:p>
    <w:p w14:paraId="5EF609A5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解决方案焦点疗法邀请你从一个全新的角度看待自己和你的处境——不是通过分析问题的透镜，而是通过探索可能性和资源的透镜。它相信，无论问题多么持久和复杂，你的生活中总存在例外、资源和希望的迹象。通过关注和放大这些迹象，你可以成为构建自己解决方案的专家。如果你选择尝试这种方法，请寻找一位真正掌握SFBT精神而不仅仅是技术的治疗师。请记住，寻求专业帮助是智慧的选择，是你在利用可用资源创造更美好未来的积极行动。</w:t>
      </w:r>
    </w:p>
    <w:p w14:paraId="49434C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9758E"/>
    <w:rsid w:val="36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4911</Words>
  <Characters>5230</Characters>
  <Lines>0</Lines>
  <Paragraphs>0</Paragraphs>
  <TotalTime>76</TotalTime>
  <ScaleCrop>false</ScaleCrop>
  <LinksUpToDate>false</LinksUpToDate>
  <CharactersWithSpaces>5386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2025-10-07T18:24:00Z</dcterms:created>
  <dc:creator>HUAWEI</dc:creator>
  <cp:lastModifiedBy>Ooooo</cp:lastModifiedBy>
  <dcterms:modified xsi:type="dcterms:W3CDTF">2025-10-15T14:20:05Z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BABEF1C5576E4C538989036E92B78F82_12</vt:lpwstr>
  </property>
</Properties>
</file>