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4E639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中年转型心理支持</w:t>
      </w:r>
    </w:p>
    <w:p w14:paraId="67F75316">
      <w:pPr>
        <w:jc w:val="center"/>
        <w:rPr>
          <w:rFonts w:hint="default"/>
          <w:sz w:val="40"/>
          <w:szCs w:val="48"/>
        </w:rPr>
      </w:pPr>
    </w:p>
    <w:p w14:paraId="3A9D950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76FE504">
      <w:pPr>
        <w:rPr>
          <w:rFonts w:hint="default"/>
          <w:sz w:val="24"/>
          <w:szCs w:val="32"/>
        </w:rPr>
      </w:pPr>
    </w:p>
    <w:p w14:paraId="5AFE09D0">
      <w:r>
        <w:rPr>
          <w:rFonts w:hint="eastAsia"/>
          <w:lang w:val="en-US" w:eastAsia="zh-CN"/>
        </w:rPr>
        <w:t>##</w:t>
      </w:r>
      <w:r>
        <w:rPr>
          <w:rFonts w:hint="default"/>
        </w:rPr>
        <w:t>1.1 中年期的定义与心理社会特征</w:t>
      </w:r>
      <w:r>
        <w:rPr>
          <w:rFonts w:hint="default"/>
        </w:rPr>
        <w:br w:type="textWrapping"/>
      </w:r>
      <w:r>
        <w:rPr>
          <w:rFonts w:hint="default"/>
        </w:rPr>
        <w:t>中年期通常指个体大约40岁至65岁的人生阶段。这并非一个简单的生理年龄概念，而是一个充满深刻心理社会再评估和转型的时期。传统的“中年危机”概念已被更全面的“中年转型”或“中年期转折”所取代，它被视为一个正常的发展阶段，既充满挑战，也蕴含巨大的成长机遇。</w:t>
      </w:r>
    </w:p>
    <w:p w14:paraId="73391E35"/>
    <w:p w14:paraId="54A94805">
      <w:r>
        <w:rPr>
          <w:rFonts w:hint="default"/>
        </w:rPr>
        <w:t>核心特征：</w:t>
      </w:r>
    </w:p>
    <w:p w14:paraId="68F5FE62">
      <w:r>
        <w:rPr>
          <w:rFonts w:hint="eastAsia"/>
          <w:lang w:val="en-US" w:eastAsia="zh-CN"/>
        </w:rPr>
        <w:t>·</w:t>
      </w:r>
      <w:r>
        <w:rPr>
          <w:rFonts w:hint="default"/>
        </w:rPr>
        <w:t>反思与再评估：对过去的人生成就、价值观和未来方向进行深度审视。</w:t>
      </w:r>
    </w:p>
    <w:p w14:paraId="451CD3A3">
      <w:r>
        <w:rPr>
          <w:rFonts w:hint="eastAsia"/>
          <w:lang w:val="en-US" w:eastAsia="zh-CN"/>
        </w:rPr>
        <w:t>·</w:t>
      </w:r>
      <w:r>
        <w:rPr>
          <w:rFonts w:hint="default"/>
        </w:rPr>
        <w:t>整合与生成：寻求将个人经验、能力与社会贡献相整合，产生“繁衍感”。</w:t>
      </w:r>
    </w:p>
    <w:p w14:paraId="7C5EE78D">
      <w:r>
        <w:rPr>
          <w:rFonts w:hint="eastAsia"/>
          <w:lang w:val="en-US" w:eastAsia="zh-CN"/>
        </w:rPr>
        <w:t>·</w:t>
      </w:r>
      <w:r>
        <w:rPr>
          <w:rFonts w:hint="default"/>
        </w:rPr>
        <w:t>多重角色转变：面临子女离家（空巢）、父母年老需要照顾、职业达到平台期或转型等压力。</w:t>
      </w:r>
    </w:p>
    <w:p w14:paraId="70D1D74A">
      <w:r>
        <w:rPr>
          <w:rFonts w:hint="eastAsia"/>
          <w:lang w:val="en-US" w:eastAsia="zh-CN"/>
        </w:rPr>
        <w:t>·</w:t>
      </w:r>
      <w:r>
        <w:rPr>
          <w:rFonts w:hint="default"/>
        </w:rPr>
        <w:t>身体意识变化：更明显地感受到身体的衰老信号和健康的限制。</w:t>
      </w:r>
    </w:p>
    <w:p w14:paraId="508EB7E9"/>
    <w:p w14:paraId="38ECD87C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核心发展任务与理论</w:t>
      </w:r>
    </w:p>
    <w:p w14:paraId="27BFDC35">
      <w:r>
        <w:rPr>
          <w:rFonts w:hint="default"/>
        </w:rPr>
        <w:t>埃里克森的心理社会发展理论（繁衍 vs. 停滞）：</w:t>
      </w:r>
    </w:p>
    <w:p w14:paraId="6EDF277C">
      <w:r>
        <w:rPr>
          <w:rFonts w:hint="default"/>
        </w:rPr>
        <w:t>核心冲突：中年期的核心心理社会危机是繁衍与停滞的对立。</w:t>
      </w:r>
    </w:p>
    <w:p w14:paraId="367922B8">
      <w:r>
        <w:rPr>
          <w:rFonts w:hint="default"/>
        </w:rPr>
        <w:t>繁衍：指将关怀和精力投向家庭、工作、社会以及下一代，通过指导、 mentoring 和创造有价值的事物来回报社会，获得超越自我的意义感。</w:t>
      </w:r>
    </w:p>
    <w:p w14:paraId="25C6F5E1">
      <w:r>
        <w:rPr>
          <w:rFonts w:hint="default"/>
        </w:rPr>
        <w:t>停滞：指过度关注自我，陷入自我放纵和人际贫乏的状态，感到生活枯燥乏味。</w:t>
      </w:r>
    </w:p>
    <w:p w14:paraId="00558084">
      <w:r>
        <w:rPr>
          <w:rFonts w:hint="default"/>
        </w:rPr>
        <w:t>成功解决：形成“关怀”的品质，即一种广泛的对他人、对事业和对思想的承诺与付出。</w:t>
      </w:r>
    </w:p>
    <w:p w14:paraId="06404E13"/>
    <w:p w14:paraId="2DECE3EA">
      <w:r>
        <w:rPr>
          <w:rFonts w:hint="default"/>
        </w:rPr>
        <w:t>荣格的中年期理论：</w:t>
      </w:r>
    </w:p>
    <w:p w14:paraId="0097B15B">
      <w:r>
        <w:rPr>
          <w:rFonts w:hint="default"/>
        </w:rPr>
        <w:t>认为中年期是人格第二次个性化的时期。个体需要整合意识与潜意识，特别是接纳和发展被长期压抑的“阴影”（人格中不被认可的部分）和“阿尼玛/阿尼姆斯”（内在的女性/男性气质），从而成为一个更完整、更真实的自己。</w:t>
      </w:r>
    </w:p>
    <w:p w14:paraId="69CCA0BC"/>
    <w:p w14:paraId="27C72945">
      <w:r>
        <w:rPr>
          <w:rFonts w:hint="default"/>
        </w:rPr>
        <w:t>莱文森的成人发展季理论：</w:t>
      </w:r>
    </w:p>
    <w:p w14:paraId="5ECC9258">
      <w:r>
        <w:rPr>
          <w:rFonts w:hint="default"/>
        </w:rPr>
        <w:t>提出成人发展由“稳定期”（构建生活结构）和“转型期”（质疑与改变现有结构）交替构成。中年转型（约40-45岁）是一个关键的转型期，个体会深刻质疑“我的人生究竟是怎么回事？”并为下一个稳定期做准备。</w:t>
      </w:r>
    </w:p>
    <w:p w14:paraId="0D5A9AFA"/>
    <w:p w14:paraId="69172B66"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62B3D">
      <w:pPr>
        <w:rPr>
          <w:rFonts w:hint="default"/>
        </w:rPr>
      </w:pPr>
    </w:p>
    <w:p w14:paraId="1CDEC21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关键技术方法（转型支持与成长策略）</w:t>
      </w:r>
    </w:p>
    <w:p w14:paraId="2FFD4AC5">
      <w:pPr>
        <w:rPr>
          <w:rFonts w:hint="default"/>
          <w:sz w:val="24"/>
          <w:szCs w:val="32"/>
        </w:rPr>
      </w:pPr>
    </w:p>
    <w:p w14:paraId="4C4EE96A">
      <w:r>
        <w:rPr>
          <w:rFonts w:hint="eastAsia"/>
          <w:lang w:val="en-US" w:eastAsia="zh-CN"/>
        </w:rPr>
        <w:t>##</w:t>
      </w:r>
      <w:r>
        <w:rPr>
          <w:rFonts w:hint="default"/>
        </w:rPr>
        <w:t>2.1 促进心理繁衍感</w:t>
      </w:r>
    </w:p>
    <w:p w14:paraId="00F259CA">
      <w:r>
        <w:rPr>
          <w:rFonts w:hint="eastAsia"/>
          <w:lang w:val="en-US" w:eastAsia="zh-CN"/>
        </w:rPr>
        <w:t>·</w:t>
      </w:r>
      <w:r>
        <w:rPr>
          <w:rFonts w:hint="default"/>
        </w:rPr>
        <w:t>担任导师角色：</w:t>
      </w:r>
    </w:p>
    <w:p w14:paraId="3775B0BF">
      <w:r>
        <w:rPr>
          <w:rFonts w:hint="default"/>
        </w:rPr>
        <w:t>在工作单位、社区或行业中，主动指导年轻人，分享知识和经验，从他人的成长中获得满足感。</w:t>
      </w:r>
    </w:p>
    <w:p w14:paraId="21CBAF15">
      <w:r>
        <w:rPr>
          <w:rFonts w:hint="eastAsia"/>
          <w:lang w:val="en-US" w:eastAsia="zh-CN"/>
        </w:rPr>
        <w:t>·</w:t>
      </w:r>
      <w:r>
        <w:rPr>
          <w:rFonts w:hint="default"/>
        </w:rPr>
        <w:t>投身志愿服务：</w:t>
      </w:r>
    </w:p>
    <w:p w14:paraId="4036FE0E">
      <w:r>
        <w:rPr>
          <w:rFonts w:hint="default"/>
        </w:rPr>
        <w:t>将时间和技能投入到关心的事业中（如环保、教育、慈善），建立超越个人利益的生命意义。</w:t>
      </w:r>
    </w:p>
    <w:p w14:paraId="1B78F346">
      <w:r>
        <w:rPr>
          <w:rFonts w:hint="eastAsia"/>
          <w:lang w:val="en-US" w:eastAsia="zh-CN"/>
        </w:rPr>
        <w:t>·</w:t>
      </w:r>
      <w:r>
        <w:rPr>
          <w:rFonts w:hint="default"/>
        </w:rPr>
        <w:t>发展“传承意识”：</w:t>
      </w:r>
    </w:p>
    <w:p w14:paraId="023CE779">
      <w:r>
        <w:rPr>
          <w:rFonts w:hint="default"/>
        </w:rPr>
        <w:t>思考并着手创造某种形式的“遗产”，它可以是一项作品、一个企业、一套知识体系，或仅仅是传递给子女的价值观和家庭故事。</w:t>
      </w:r>
    </w:p>
    <w:p w14:paraId="3DF8CC66"/>
    <w:p w14:paraId="7EE07AA5">
      <w:r>
        <w:rPr>
          <w:rFonts w:hint="eastAsia"/>
          <w:lang w:val="en-US" w:eastAsia="zh-CN"/>
        </w:rPr>
        <w:t>##</w:t>
      </w:r>
      <w:r>
        <w:rPr>
          <w:rFonts w:hint="default"/>
        </w:rPr>
        <w:t>2.2 实现自我整合与生命意义重构</w:t>
      </w:r>
    </w:p>
    <w:p w14:paraId="23C77BDE">
      <w:r>
        <w:rPr>
          <w:rFonts w:hint="eastAsia"/>
          <w:lang w:val="en-US" w:eastAsia="zh-CN"/>
        </w:rPr>
        <w:t>·</w:t>
      </w:r>
      <w:r>
        <w:rPr>
          <w:rFonts w:hint="default"/>
        </w:rPr>
        <w:t>生命回顾与叙事重构：</w:t>
      </w:r>
    </w:p>
    <w:p w14:paraId="4D17B4EB">
      <w:r>
        <w:rPr>
          <w:rFonts w:hint="default"/>
        </w:rPr>
        <w:t>通过写日记、自传或与朋友深谈，系统地回顾人生历程。不是沉溺于过去，而是重新诠释过去的失败、创伤和选择，发现其对于塑造今日之我的积极意义，达成与自我的和解。</w:t>
      </w:r>
    </w:p>
    <w:p w14:paraId="034B3797">
      <w:r>
        <w:rPr>
          <w:rFonts w:hint="eastAsia"/>
          <w:lang w:val="en-US" w:eastAsia="zh-CN"/>
        </w:rPr>
        <w:t>·</w:t>
      </w:r>
      <w:r>
        <w:rPr>
          <w:rFonts w:hint="default"/>
        </w:rPr>
        <w:t>价值观再排序：</w:t>
      </w:r>
    </w:p>
    <w:p w14:paraId="2FE686BF">
      <w:r>
        <w:rPr>
          <w:rFonts w:hint="default"/>
        </w:rPr>
        <w:t>意识到时间和精力的有限性，重新审视什么才是现阶段生命中最重要的。可能从追求外部成就（财富、地位）转向内在品质（智慧、平和、关系）。</w:t>
      </w:r>
    </w:p>
    <w:p w14:paraId="1C391CF8">
      <w:r>
        <w:rPr>
          <w:rFonts w:hint="eastAsia"/>
          <w:lang w:val="en-US" w:eastAsia="zh-CN"/>
        </w:rPr>
        <w:t>·</w:t>
      </w:r>
      <w:r>
        <w:rPr>
          <w:rFonts w:hint="default"/>
        </w:rPr>
        <w:t>正念与接纳练习：</w:t>
      </w:r>
    </w:p>
    <w:p w14:paraId="4DB7E18A">
      <w:r>
        <w:rPr>
          <w:rFonts w:hint="default"/>
        </w:rPr>
        <w:t>学习以不评判的态度接纳身体的变化、生命的局限和无法改变的过去，从而更专注于当下可掌控的生活。</w:t>
      </w:r>
    </w:p>
    <w:p w14:paraId="501749A7"/>
    <w:p w14:paraId="42E63EEB">
      <w:r>
        <w:rPr>
          <w:rFonts w:hint="eastAsia"/>
          <w:lang w:val="en-US" w:eastAsia="zh-CN"/>
        </w:rPr>
        <w:t>##</w:t>
      </w:r>
      <w:r>
        <w:rPr>
          <w:rFonts w:hint="default"/>
        </w:rPr>
        <w:t>2.3 应对多重社会角色压力</w:t>
      </w:r>
    </w:p>
    <w:p w14:paraId="5F064357">
      <w:r>
        <w:rPr>
          <w:rFonts w:hint="default"/>
        </w:rPr>
        <w:t>“三明治一代”的压力管理：</w:t>
      </w:r>
    </w:p>
    <w:p w14:paraId="55B654B6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设立现实界限：在照顾年迈父母和可能支持成年子女的同时，必须优先保障自己的身心健康，学会说“不”和寻求外部帮助（如家政、养老机构）。</w:t>
      </w:r>
    </w:p>
    <w:p w14:paraId="3F55C0E0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家庭会议：与配偶和子女开诚布公地讨论家庭责任和财务规划，形成支持联盟。</w:t>
      </w:r>
    </w:p>
    <w:p w14:paraId="5DC917B9">
      <w:pPr>
        <w:rPr>
          <w:rFonts w:hint="default"/>
        </w:rPr>
      </w:pPr>
    </w:p>
    <w:p w14:paraId="7E5175E7">
      <w:r>
        <w:rPr>
          <w:rFonts w:hint="default"/>
        </w:rPr>
        <w:t>职业倦怠应对与转型规划：</w:t>
      </w:r>
    </w:p>
    <w:p w14:paraId="4B2D3968">
      <w:r>
        <w:rPr>
          <w:rFonts w:hint="eastAsia"/>
          <w:lang w:val="en-US" w:eastAsia="zh-CN"/>
        </w:rPr>
        <w:t>·</w:t>
      </w:r>
      <w:r>
        <w:rPr>
          <w:rFonts w:hint="default"/>
        </w:rPr>
        <w:t>技能更新与再投资：主动学习新技能，防止知识老化，保持市场竞争力。</w:t>
      </w:r>
    </w:p>
    <w:p w14:paraId="5C8B42D1">
      <w:r>
        <w:rPr>
          <w:rFonts w:hint="eastAsia"/>
          <w:lang w:val="en-US" w:eastAsia="zh-CN"/>
        </w:rPr>
        <w:t>·</w:t>
      </w:r>
      <w:r>
        <w:rPr>
          <w:rFonts w:hint="default"/>
        </w:rPr>
        <w:t>探索“第二曲线”：在现有职业之外，探索兴趣如何能转化为新的职业方向或副业，为可能的转型或退休做准备。</w:t>
      </w:r>
    </w:p>
    <w:p w14:paraId="64B30654">
      <w:r>
        <w:rPr>
          <w:rFonts w:hint="eastAsia"/>
          <w:lang w:val="en-US" w:eastAsia="zh-CN"/>
        </w:rPr>
        <w:t>·</w:t>
      </w:r>
      <w:r>
        <w:rPr>
          <w:rFonts w:hint="default"/>
        </w:rPr>
        <w:t>寻找工作的新意义：从追求晋升转向从工作的内在价值、同事关系和对社会的贡献中寻找满足感。</w:t>
      </w:r>
    </w:p>
    <w:p w14:paraId="578480AD"/>
    <w:p w14:paraId="4C399437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898C9">
      <w:pPr>
        <w:rPr>
          <w:rFonts w:hint="default"/>
        </w:rPr>
      </w:pPr>
    </w:p>
    <w:p w14:paraId="48910BC4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5CD66614">
      <w:pPr>
        <w:rPr>
          <w:rFonts w:hint="default"/>
          <w:sz w:val="24"/>
          <w:szCs w:val="32"/>
        </w:rPr>
      </w:pPr>
    </w:p>
    <w:p w14:paraId="6BF32253">
      <w:r>
        <w:rPr>
          <w:rFonts w:hint="eastAsia"/>
          <w:lang w:val="en-US" w:eastAsia="zh-CN"/>
        </w:rPr>
        <w:t>##</w:t>
      </w:r>
      <w:r>
        <w:rPr>
          <w:rFonts w:hint="default"/>
        </w:rPr>
        <w:t>3.1 常见转型挑战与应对策略</w:t>
      </w:r>
    </w:p>
    <w:p w14:paraId="3113AB54">
      <w:r>
        <w:rPr>
          <w:rFonts w:hint="default"/>
        </w:rPr>
        <w:t>挑战一：“空巢”综合征</w:t>
      </w:r>
    </w:p>
    <w:p w14:paraId="531FD1F8">
      <w:r>
        <w:rPr>
          <w:rFonts w:hint="default"/>
        </w:rPr>
        <w:t>场景：王女士的独子去外地上大学，她感到家中突然变得空荡寂静，生活失去了重心，被强烈的失落感和无目的感笼罩。</w:t>
      </w:r>
    </w:p>
    <w:p w14:paraId="256E89F8">
      <w:r>
        <w:rPr>
          <w:rFonts w:hint="default"/>
        </w:rPr>
        <w:t>应对策略：</w:t>
      </w:r>
    </w:p>
    <w:p w14:paraId="46246587">
      <w:r>
        <w:rPr>
          <w:rFonts w:hint="eastAsia"/>
          <w:lang w:val="en-US" w:eastAsia="zh-CN"/>
        </w:rPr>
        <w:t>·</w:t>
      </w:r>
      <w:r>
        <w:rPr>
          <w:rFonts w:hint="default"/>
        </w:rPr>
        <w:t>预期与哀悼：提前认识到这是一个正常的生命周期事件，允许自己为角色的转变感到悲伤。</w:t>
      </w:r>
    </w:p>
    <w:p w14:paraId="436CBF4E">
      <w:r>
        <w:rPr>
          <w:rFonts w:hint="eastAsia"/>
          <w:lang w:val="en-US" w:eastAsia="zh-CN"/>
        </w:rPr>
        <w:t>·</w:t>
      </w:r>
      <w:r>
        <w:rPr>
          <w:rFonts w:hint="default"/>
        </w:rPr>
        <w:t>重新发现伴侣关系：将与伴侣的关系从“共同父母”重新转向“亲密伴侣”，规划共同的爱好和旅行。</w:t>
      </w:r>
    </w:p>
    <w:p w14:paraId="39245147">
      <w:r>
        <w:rPr>
          <w:rFonts w:hint="eastAsia"/>
          <w:lang w:val="en-US" w:eastAsia="zh-CN"/>
        </w:rPr>
        <w:t>·</w:t>
      </w:r>
      <w:r>
        <w:rPr>
          <w:rFonts w:hint="default"/>
        </w:rPr>
        <w:t>探索被搁置的兴趣：报名学习绘画、瑜伽或园艺，填补时间空白，重新发现自我。</w:t>
      </w:r>
    </w:p>
    <w:p w14:paraId="42BFDC0D">
      <w:r>
        <w:rPr>
          <w:rFonts w:hint="eastAsia"/>
          <w:lang w:val="en-US" w:eastAsia="zh-CN"/>
        </w:rPr>
        <w:t>·</w:t>
      </w:r>
      <w:r>
        <w:rPr>
          <w:rFonts w:hint="default"/>
        </w:rPr>
        <w:t>建立新的社交圈：参加社区活动或俱乐部，结识新朋友。</w:t>
      </w:r>
    </w:p>
    <w:p w14:paraId="5985E083"/>
    <w:p w14:paraId="61719EF0">
      <w:r>
        <w:rPr>
          <w:rFonts w:hint="default"/>
        </w:rPr>
        <w:t>挑战二：职业高原与意义危机</w:t>
      </w:r>
    </w:p>
    <w:p w14:paraId="375BB440">
      <w:r>
        <w:rPr>
          <w:rFonts w:hint="default"/>
        </w:rPr>
        <w:t>场景：李先生48岁，在公司已成为中层管理者多年，晋升无望，对重复性工作感到厌倦，怀疑自己工作的价值。</w:t>
      </w:r>
    </w:p>
    <w:p w14:paraId="01C0BA75">
      <w:r>
        <w:rPr>
          <w:rFonts w:hint="default"/>
        </w:rPr>
        <w:t>应对策略：</w:t>
      </w:r>
    </w:p>
    <w:p w14:paraId="6E84DDC0">
      <w:r>
        <w:rPr>
          <w:rFonts w:hint="eastAsia"/>
          <w:lang w:val="en-US" w:eastAsia="zh-CN"/>
        </w:rPr>
        <w:t>·</w:t>
      </w:r>
      <w:r>
        <w:rPr>
          <w:rFonts w:hint="default"/>
        </w:rPr>
        <w:t>横向发展：寻求内部轮岗或承担跨部门项目，获取新挑战和视野。</w:t>
      </w:r>
    </w:p>
    <w:p w14:paraId="44D1B7D2">
      <w:r>
        <w:rPr>
          <w:rFonts w:hint="eastAsia"/>
          <w:lang w:val="en-US" w:eastAsia="zh-CN"/>
        </w:rPr>
        <w:t>·</w:t>
      </w:r>
      <w:r>
        <w:rPr>
          <w:rFonts w:hint="default"/>
        </w:rPr>
        <w:t>成为领域专家：深耕某一专业领域，成为公司内外部公认的权威，获得尊重感。</w:t>
      </w:r>
    </w:p>
    <w:p w14:paraId="46BBDB97">
      <w:r>
        <w:rPr>
          <w:rFonts w:hint="eastAsia"/>
          <w:lang w:val="en-US" w:eastAsia="zh-CN"/>
        </w:rPr>
        <w:t>·</w:t>
      </w:r>
      <w:r>
        <w:rPr>
          <w:rFonts w:hint="default"/>
        </w:rPr>
        <w:t>工作重塑：在不改变工作的前提下，微调工作内容或方式，使其更符合个人价值观和优势。</w:t>
      </w:r>
    </w:p>
    <w:p w14:paraId="4B58C1C6">
      <w:r>
        <w:rPr>
          <w:rFonts w:hint="eastAsia"/>
          <w:lang w:val="en-US" w:eastAsia="zh-CN"/>
        </w:rPr>
        <w:t>·</w:t>
      </w:r>
      <w:r>
        <w:rPr>
          <w:rFonts w:hint="default"/>
        </w:rPr>
        <w:t>发展工作外的“召唤”：将精力投入到一项有意义的业余活动中，如写作、教学或公益，建立另一重身份认同。</w:t>
      </w:r>
    </w:p>
    <w:p w14:paraId="6F02039F"/>
    <w:p w14:paraId="118B0568">
      <w:r>
        <w:rPr>
          <w:rFonts w:hint="default"/>
        </w:rPr>
        <w:t>挑战三：身体健康焦虑与衰老接纳</w:t>
      </w:r>
    </w:p>
    <w:p w14:paraId="6957E79D">
      <w:r>
        <w:rPr>
          <w:rFonts w:hint="default"/>
        </w:rPr>
        <w:t>场景：张先生开始出现高血压、膝盖疼痛等问题，体检报告上的箭头也越来越多，他感到恐慌，并抗拒承认自己“老了”。</w:t>
      </w:r>
    </w:p>
    <w:p w14:paraId="2023F18E">
      <w:r>
        <w:rPr>
          <w:rFonts w:hint="default"/>
        </w:rPr>
        <w:t>应对策略：</w:t>
      </w:r>
    </w:p>
    <w:p w14:paraId="7099358B">
      <w:r>
        <w:rPr>
          <w:rFonts w:hint="eastAsia"/>
          <w:lang w:val="en-US" w:eastAsia="zh-CN"/>
        </w:rPr>
        <w:t>·</w:t>
      </w:r>
      <w:r>
        <w:rPr>
          <w:rFonts w:hint="default"/>
        </w:rPr>
        <w:t>采取主动健康管理：与医生合作，制定包括饮食、运动和药物在内的管理计划，重获控制感。</w:t>
      </w:r>
    </w:p>
    <w:p w14:paraId="74316173">
      <w:r>
        <w:rPr>
          <w:rFonts w:hint="eastAsia"/>
          <w:lang w:val="en-US" w:eastAsia="zh-CN"/>
        </w:rPr>
        <w:t>·</w:t>
      </w:r>
      <w:r>
        <w:rPr>
          <w:rFonts w:hint="default"/>
        </w:rPr>
        <w:t>转变比较对象：不再与20岁的自己比较，而是与同龄人或未来的自己比较，关注如何保持“最佳状态”。</w:t>
      </w:r>
    </w:p>
    <w:p w14:paraId="29CCE5E4">
      <w:r>
        <w:rPr>
          <w:rFonts w:hint="eastAsia"/>
          <w:lang w:val="en-US" w:eastAsia="zh-CN"/>
        </w:rPr>
        <w:t>·</w:t>
      </w:r>
      <w:r>
        <w:rPr>
          <w:rFonts w:hint="default"/>
        </w:rPr>
        <w:t>关注功能而非外表：欣赏身体仍然能够完成的事情，并为保持其功能而锻炼。</w:t>
      </w:r>
    </w:p>
    <w:p w14:paraId="278E6EE9">
      <w:r>
        <w:rPr>
          <w:rFonts w:hint="eastAsia"/>
          <w:lang w:val="en-US" w:eastAsia="zh-CN"/>
        </w:rPr>
        <w:t>·</w:t>
      </w:r>
      <w:r>
        <w:rPr>
          <w:rFonts w:hint="default"/>
        </w:rPr>
        <w:t>将智慧视为补偿：认识到随着年龄增长而积累的经验、判断力和情绪稳定性是青春无法比拟的财富。</w:t>
      </w:r>
    </w:p>
    <w:p w14:paraId="74CB194F"/>
    <w:p w14:paraId="747DF0B9">
      <w:r>
        <w:rPr>
          <w:rFonts w:hint="eastAsia"/>
          <w:lang w:val="en-US" w:eastAsia="zh-CN"/>
        </w:rPr>
        <w:t>##</w:t>
      </w:r>
      <w:r>
        <w:rPr>
          <w:rFonts w:hint="default"/>
        </w:rPr>
        <w:t>3.2 实用练习与工具</w:t>
      </w:r>
    </w:p>
    <w:p w14:paraId="39E1CB6B">
      <w:r>
        <w:rPr>
          <w:rFonts w:hint="default"/>
        </w:rPr>
        <w:t>练习一：“我的人生仪表盘”</w:t>
      </w:r>
      <w:r>
        <w:rPr>
          <w:rFonts w:hint="default"/>
        </w:rPr>
        <w:br w:type="textWrapping"/>
      </w:r>
      <w:r>
        <w:rPr>
          <w:rFonts w:hint="default"/>
        </w:rPr>
        <w:t>绘制一个包含健康、家庭、事业、财务、社交、个人成长、休闲、意义贡献等维度的仪表盘，评估每个维度的当前状态（0-10分），并制定一个微小的改进行动。</w:t>
      </w:r>
    </w:p>
    <w:p w14:paraId="56D9E930"/>
    <w:p w14:paraId="193DBCA3">
      <w:r>
        <w:rPr>
          <w:rFonts w:hint="default"/>
        </w:rPr>
        <w:t>练习二：未来自我对话</w:t>
      </w:r>
      <w:r>
        <w:rPr>
          <w:rFonts w:hint="default"/>
        </w:rPr>
        <w:br w:type="textWrapping"/>
      </w:r>
      <w:r>
        <w:rPr>
          <w:rFonts w:hint="default"/>
        </w:rPr>
        <w:t>给5年或10年后的自己写一封信，描述你希望那时的你是什么样子，过着怎样的生活。然后，以未来自己的口吻回信，给出建议和鼓励。</w:t>
      </w:r>
    </w:p>
    <w:p w14:paraId="5CA666FC"/>
    <w:p w14:paraId="5CCE37FE">
      <w:r>
        <w:rPr>
          <w:rFonts w:hint="default"/>
        </w:rPr>
        <w:t>练习三：优势识别与运用</w:t>
      </w:r>
      <w:r>
        <w:rPr>
          <w:rFonts w:hint="default"/>
        </w:rPr>
        <w:br w:type="textWrapping"/>
      </w:r>
      <w:r>
        <w:rPr>
          <w:rFonts w:hint="default"/>
        </w:rPr>
        <w:t>使用盖洛普优势识别器等工具，重新发现自己的核心才干，并思考如何在当前的生活和工作中创造性地运用它们，以带来新的活力和成就感。</w:t>
      </w:r>
    </w:p>
    <w:p w14:paraId="53B7534B"/>
    <w:p w14:paraId="3A12A7FB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3266A3">
      <w:pPr>
        <w:rPr>
          <w:rFonts w:hint="eastAsia"/>
          <w:sz w:val="24"/>
          <w:szCs w:val="32"/>
          <w:lang w:val="en-US" w:eastAsia="zh-CN"/>
        </w:rPr>
      </w:pPr>
    </w:p>
    <w:p w14:paraId="4D665B5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505EC20A">
      <w:pPr>
        <w:rPr>
          <w:rFonts w:hint="default"/>
          <w:sz w:val="24"/>
          <w:szCs w:val="32"/>
        </w:rPr>
      </w:pPr>
    </w:p>
    <w:p w14:paraId="51B1200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问：每个人到中年都会经历“中年危机”吗？</w:t>
      </w:r>
      <w:r>
        <w:rPr>
          <w:rFonts w:hint="default"/>
        </w:rPr>
        <w:br w:type="textWrapping"/>
      </w:r>
      <w:r>
        <w:rPr>
          <w:rFonts w:hint="default"/>
        </w:rPr>
        <w:t>答：不，“中年危机”是一个被大众文化过度渲染和简单化的概念。更准确的描述是“中年转型”或“转折”。这是一个普遍的发展阶段，意味着大多数人都会在中年期进行反思和调整。但它不一定是危机。对于自我认知清晰、生活有目标、善于适应的人，这可能是一个平稳、充实的整合期，甚至是创造力的新高峰。</w:t>
      </w:r>
    </w:p>
    <w:p w14:paraId="30FA6448">
      <w:pPr>
        <w:rPr>
          <w:rFonts w:hint="default"/>
        </w:rPr>
      </w:pPr>
    </w:p>
    <w:p w14:paraId="25F8D33E">
      <w:pPr>
        <w:rPr>
          <w:rFonts w:hint="default"/>
        </w:rPr>
      </w:pPr>
    </w:p>
    <w:p w14:paraId="38D1857F">
      <w:r>
        <w:rPr>
          <w:rFonts w:hint="default"/>
        </w:rPr>
        <w:t>问：中年转型是否意味着要对生活进行颠覆性的改变（如辞职、离婚）？</w:t>
      </w:r>
      <w:r>
        <w:rPr>
          <w:rFonts w:hint="default"/>
        </w:rPr>
        <w:br w:type="textWrapping"/>
      </w:r>
      <w:r>
        <w:rPr>
          <w:rFonts w:hint="default"/>
        </w:rPr>
        <w:t>答：不一定。颠覆性改变是少数人的选择，且往往源于长期压抑的爆发。健康的转型更侧重于内在的调整和意义的重构。它可能是：</w:t>
      </w:r>
    </w:p>
    <w:p w14:paraId="0C38C621">
      <w:r>
        <w:rPr>
          <w:rFonts w:hint="eastAsia"/>
          <w:lang w:val="en-US" w:eastAsia="zh-CN"/>
        </w:rPr>
        <w:t>·</w:t>
      </w:r>
      <w:r>
        <w:rPr>
          <w:rFonts w:hint="default"/>
        </w:rPr>
        <w:t>微调：在现有框架内寻找新的激情和意义。</w:t>
      </w:r>
    </w:p>
    <w:p w14:paraId="61D53CA9">
      <w:r>
        <w:rPr>
          <w:rFonts w:hint="eastAsia"/>
          <w:lang w:val="en-US" w:eastAsia="zh-CN"/>
        </w:rPr>
        <w:t>·</w:t>
      </w:r>
      <w:r>
        <w:rPr>
          <w:rFonts w:hint="default"/>
        </w:rPr>
        <w:t>重新定义成功：从外在标准转向内在感受。</w:t>
      </w:r>
    </w:p>
    <w:p w14:paraId="142CA6D0">
      <w:r>
        <w:rPr>
          <w:rFonts w:hint="eastAsia"/>
          <w:lang w:val="en-US" w:eastAsia="zh-CN"/>
        </w:rPr>
        <w:t>·</w:t>
      </w:r>
      <w:r>
        <w:rPr>
          <w:rFonts w:hint="default"/>
        </w:rPr>
        <w:t>深化现有关系：而非逃离。</w:t>
      </w:r>
      <w:r>
        <w:rPr>
          <w:rFonts w:hint="default"/>
        </w:rPr>
        <w:br w:type="textWrapping"/>
      </w:r>
      <w:r>
        <w:rPr>
          <w:rFonts w:hint="default"/>
        </w:rPr>
        <w:t>真正的转型是关于成长和整合，而非简单的破坏。任何重大决定都应在深思熟虑而非情绪冲动下做出。</w:t>
      </w:r>
    </w:p>
    <w:p w14:paraId="2BE1746F"/>
    <w:p w14:paraId="58C3A0C0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问：如何应对“上有老下有小”的双重照顾压力？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30B79D24">
      <w:r>
        <w:rPr>
          <w:rFonts w:hint="eastAsia"/>
          <w:lang w:val="en-US" w:eastAsia="zh-CN"/>
        </w:rPr>
        <w:t>·</w:t>
      </w:r>
      <w:r>
        <w:rPr>
          <w:rFonts w:hint="default"/>
        </w:rPr>
        <w:t>自我关怀是基石：你必须先给自己“充电”，才能照顾他人。确保自己的休息、健康检查和社交活动。</w:t>
      </w:r>
    </w:p>
    <w:p w14:paraId="724374C5">
      <w:r>
        <w:rPr>
          <w:rFonts w:hint="eastAsia"/>
          <w:lang w:val="en-US" w:eastAsia="zh-CN"/>
        </w:rPr>
        <w:t>·</w:t>
      </w:r>
      <w:r>
        <w:rPr>
          <w:rFonts w:hint="default"/>
        </w:rPr>
        <w:t>寻求并接受帮助：与兄弟姐妹分担照顾父母的责任；鼓励已成年的子女独立；考虑使用社会服务（如日间照料、护工）。</w:t>
      </w:r>
    </w:p>
    <w:p w14:paraId="1529690C">
      <w:r>
        <w:rPr>
          <w:rFonts w:hint="eastAsia"/>
          <w:lang w:val="en-US" w:eastAsia="zh-CN"/>
        </w:rPr>
        <w:t>·</w:t>
      </w:r>
      <w:r>
        <w:rPr>
          <w:rFonts w:hint="default"/>
        </w:rPr>
        <w:t>与伴侣组成坚固团队：定期沟通，共同分担压力和决策。</w:t>
      </w:r>
    </w:p>
    <w:p w14:paraId="5670F362">
      <w:r>
        <w:rPr>
          <w:rFonts w:hint="eastAsia"/>
          <w:lang w:val="en-US" w:eastAsia="zh-CN"/>
        </w:rPr>
        <w:t>·</w:t>
      </w:r>
      <w:r>
        <w:rPr>
          <w:rFonts w:hint="default"/>
        </w:rPr>
        <w:t>聚焦于“关怀的质量”而非“数量”：与父母和子女进行有意义的互动，比耗竭性地全天候伺候更能增进感情。</w:t>
      </w:r>
    </w:p>
    <w:p w14:paraId="7534486E">
      <w:pPr>
        <w:rPr>
          <w:rFonts w:hint="eastAsia"/>
          <w:lang w:eastAsia="zh-CN"/>
        </w:rPr>
      </w:pPr>
    </w:p>
    <w:p w14:paraId="18629B3A">
      <w:pPr>
        <w:rPr>
          <w:rFonts w:hint="eastAsia"/>
          <w:lang w:eastAsia="zh-CN"/>
        </w:rPr>
      </w:pPr>
    </w:p>
    <w:p w14:paraId="10DD5A88">
      <w:pPr>
        <w:rPr>
          <w:rFonts w:hint="eastAsia"/>
          <w:lang w:eastAsia="zh-CN"/>
        </w:rPr>
      </w:pPr>
    </w:p>
    <w:p w14:paraId="2F81AF53">
      <w:r>
        <w:rPr>
          <w:rFonts w:hint="default"/>
        </w:rPr>
        <w:t>问：当感到职业发展已到尽头，如何重燃工作热情？</w:t>
      </w:r>
      <w:r>
        <w:rPr>
          <w:rFonts w:hint="default"/>
        </w:rPr>
        <w:br w:type="textWrapping"/>
      </w:r>
      <w:r>
        <w:rPr>
          <w:rFonts w:hint="default"/>
        </w:rPr>
        <w:t>答：</w:t>
      </w:r>
    </w:p>
    <w:p w14:paraId="67DE00A7">
      <w:r>
        <w:rPr>
          <w:rFonts w:hint="eastAsia"/>
          <w:lang w:val="en-US" w:eastAsia="zh-CN"/>
        </w:rPr>
        <w:t>·</w:t>
      </w:r>
      <w:r>
        <w:rPr>
          <w:rFonts w:hint="default"/>
        </w:rPr>
        <w:t>寻找“微流动”：在日常工作中寻找那些能让你全神贯注、忘记时间的微小任务，并主动承担更多此类工作。</w:t>
      </w:r>
    </w:p>
    <w:p w14:paraId="46ED5896">
      <w:r>
        <w:rPr>
          <w:rFonts w:hint="eastAsia"/>
          <w:lang w:val="en-US" w:eastAsia="zh-CN"/>
        </w:rPr>
        <w:t>·</w:t>
      </w:r>
      <w:r>
        <w:rPr>
          <w:rFonts w:hint="default"/>
        </w:rPr>
        <w:t>成为导师：指导新员工，从他们的成长和活力中汲取养分。</w:t>
      </w:r>
    </w:p>
    <w:p w14:paraId="6D653E1E">
      <w:r>
        <w:rPr>
          <w:rFonts w:hint="eastAsia"/>
          <w:lang w:val="en-US" w:eastAsia="zh-CN"/>
        </w:rPr>
        <w:t>·</w:t>
      </w:r>
      <w:r>
        <w:rPr>
          <w:rFonts w:hint="default"/>
        </w:rPr>
        <w:t>跨界学习：学习一个与你工作相关但不同的新领域，带来新的视角和挑战。</w:t>
      </w:r>
    </w:p>
    <w:p w14:paraId="01D53743">
      <w:r>
        <w:rPr>
          <w:rFonts w:hint="eastAsia"/>
          <w:lang w:val="en-US" w:eastAsia="zh-CN"/>
        </w:rPr>
        <w:t>·</w:t>
      </w:r>
      <w:r>
        <w:rPr>
          <w:rFonts w:hint="default"/>
        </w:rPr>
        <w:t>重新连接工作的终极意义：思考你的工作如何以某种方式，无论多微小，让这个世界变得更好一点。关注你服务的客户、你创造的产品带来的积极影响。</w:t>
      </w:r>
    </w:p>
    <w:p w14:paraId="5B9A8A68"/>
    <w:p w14:paraId="45CCCCB7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B02E6">
      <w:pPr>
        <w:rPr>
          <w:rFonts w:hint="default"/>
        </w:rPr>
      </w:pPr>
    </w:p>
    <w:p w14:paraId="61309AC1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42499E0E">
      <w:r>
        <w:rPr>
          <w:rFonts w:hint="default"/>
        </w:rPr>
        <w:t>书籍：</w:t>
      </w:r>
    </w:p>
    <w:p w14:paraId="71D11E83">
      <w:r>
        <w:rPr>
          <w:rFonts w:hint="default"/>
        </w:rPr>
        <w:t>《生命的轨迹：不可预测的生命周期》（朱迪思·维奥斯特）：深刻解读成人各阶段的发展任务。</w:t>
      </w:r>
    </w:p>
    <w:p w14:paraId="70C8EF1A">
      <w:r>
        <w:rPr>
          <w:rFonts w:hint="default"/>
        </w:rPr>
        <w:t>《中年之路：人格的第二次成型》（詹姆斯·霍利斯）：从荣格分析心理学角度阐释中年的意义。</w:t>
      </w:r>
    </w:p>
    <w:p w14:paraId="48833FF1">
      <w:r>
        <w:rPr>
          <w:rFonts w:hint="default"/>
        </w:rPr>
        <w:t>《繁衍：成年期的一项伟大任务》（乔治·范伦特）：基于哈佛格兰特研究，展示中年繁衍感对幸福晚年的重要性。</w:t>
      </w:r>
    </w:p>
    <w:p w14:paraId="336D1BBF"/>
    <w:p w14:paraId="490E628F">
      <w:r>
        <w:rPr>
          <w:rFonts w:hint="default"/>
        </w:rPr>
        <w:t>学术资源：</w:t>
      </w:r>
    </w:p>
    <w:p w14:paraId="79876FF5">
      <w:r>
        <w:rPr>
          <w:rFonts w:hint="default"/>
        </w:rPr>
        <w:t>美国心理学会成人发展与老龄化分会的研究成果。</w:t>
      </w:r>
    </w:p>
    <w:p w14:paraId="79BF3DC4">
      <w:pPr>
        <w:rPr>
          <w:rFonts w:hint="default"/>
        </w:rPr>
      </w:pPr>
      <w:r>
        <w:rPr>
          <w:rFonts w:hint="default"/>
        </w:rPr>
        <w:t>关于“智慧”与“成功老龄化”的心理学研究。</w:t>
      </w:r>
    </w:p>
    <w:p w14:paraId="119F5BE8">
      <w:pPr>
        <w:rPr>
          <w:rFonts w:hint="default"/>
        </w:rPr>
      </w:pPr>
    </w:p>
    <w:p w14:paraId="4B455E7D">
      <w:r>
        <w:rPr>
          <w:rFonts w:hint="default"/>
        </w:rPr>
        <w:t>在线课程/社区：</w:t>
      </w:r>
    </w:p>
    <w:p w14:paraId="76D5ED45">
      <w:r>
        <w:rPr>
          <w:rFonts w:hint="default"/>
        </w:rPr>
        <w:t>Coursera/edX 上关于幸福学、正念和生命意义的课程。</w:t>
      </w:r>
    </w:p>
    <w:p w14:paraId="4A0C0F67">
      <w:r>
        <w:rPr>
          <w:rFonts w:hint="default"/>
        </w:rPr>
        <w:t>一些专注于中年转型的线上社区或工作坊。</w:t>
      </w:r>
    </w:p>
    <w:p w14:paraId="0C98636D"/>
    <w:p w14:paraId="07A86894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25425">
      <w:pPr>
        <w:rPr>
          <w:rFonts w:hint="eastAsia"/>
          <w:lang w:eastAsia="zh-CN"/>
        </w:rPr>
      </w:pPr>
    </w:p>
    <w:p w14:paraId="69456A0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691909A5">
      <w:pPr>
        <w:rPr>
          <w:rFonts w:hint="default"/>
          <w:sz w:val="24"/>
          <w:szCs w:val="32"/>
        </w:rPr>
      </w:pPr>
    </w:p>
    <w:p w14:paraId="6F3448C7">
      <w:r>
        <w:rPr>
          <w:rFonts w:hint="eastAsia"/>
          <w:lang w:val="en-US" w:eastAsia="zh-CN"/>
        </w:rPr>
        <w:t>##</w:t>
      </w:r>
      <w:r>
        <w:rPr>
          <w:rFonts w:hint="default"/>
        </w:rPr>
        <w:t>6.1 需要警惕的心理健康风险</w:t>
      </w:r>
      <w:r>
        <w:rPr>
          <w:rFonts w:hint="default"/>
        </w:rPr>
        <w:br w:type="textWrapping"/>
      </w:r>
      <w:r>
        <w:rPr>
          <w:rFonts w:hint="default"/>
        </w:rPr>
        <w:t>中年期是抑郁症、焦虑症的高发期，且容易被生理不适所掩盖。以下信号需引起重视：</w:t>
      </w:r>
    </w:p>
    <w:p w14:paraId="563CD91F">
      <w:r>
        <w:rPr>
          <w:rFonts w:hint="eastAsia"/>
          <w:lang w:val="en-US" w:eastAsia="zh-CN"/>
        </w:rPr>
        <w:t>·</w:t>
      </w:r>
      <w:r>
        <w:rPr>
          <w:rFonts w:hint="default"/>
        </w:rPr>
        <w:t>持续的情绪低落、兴趣丧失、无价值感。</w:t>
      </w:r>
    </w:p>
    <w:p w14:paraId="10CB6890">
      <w:r>
        <w:rPr>
          <w:rFonts w:hint="eastAsia"/>
          <w:lang w:val="en-US" w:eastAsia="zh-CN"/>
        </w:rPr>
        <w:t>·</w:t>
      </w:r>
      <w:r>
        <w:rPr>
          <w:rFonts w:hint="default"/>
        </w:rPr>
        <w:t>睡眠和食欲的显著改变。</w:t>
      </w:r>
    </w:p>
    <w:p w14:paraId="1AE1295A">
      <w:r>
        <w:rPr>
          <w:rFonts w:hint="eastAsia"/>
          <w:lang w:val="en-US" w:eastAsia="zh-CN"/>
        </w:rPr>
        <w:t>·</w:t>
      </w:r>
      <w:r>
        <w:rPr>
          <w:rFonts w:hint="default"/>
        </w:rPr>
        <w:t>难以集中注意力、做决定。</w:t>
      </w:r>
    </w:p>
    <w:p w14:paraId="44D827C9">
      <w:r>
        <w:rPr>
          <w:rFonts w:hint="eastAsia"/>
          <w:lang w:val="en-US" w:eastAsia="zh-CN"/>
        </w:rPr>
        <w:t>·</w:t>
      </w:r>
      <w:r>
        <w:rPr>
          <w:rFonts w:hint="default"/>
        </w:rPr>
        <w:t>通过酒精或药物来应对情绪。</w:t>
      </w:r>
    </w:p>
    <w:p w14:paraId="5C23A5F4">
      <w:r>
        <w:rPr>
          <w:rFonts w:hint="eastAsia"/>
          <w:lang w:val="en-US" w:eastAsia="zh-CN"/>
        </w:rPr>
        <w:t>·</w:t>
      </w:r>
      <w:r>
        <w:rPr>
          <w:rFonts w:hint="default"/>
        </w:rPr>
        <w:t>出现自杀念头或感觉自己是家人的负担。</w:t>
      </w:r>
    </w:p>
    <w:p w14:paraId="1260C548">
      <w:r>
        <w:rPr>
          <w:rFonts w:hint="eastAsia"/>
          <w:lang w:val="en-US" w:eastAsia="zh-CN"/>
        </w:rPr>
        <w:t>·</w:t>
      </w:r>
      <w:bookmarkStart w:id="0" w:name="_GoBack"/>
      <w:bookmarkEnd w:id="0"/>
      <w:r>
        <w:rPr>
          <w:rFonts w:hint="default"/>
        </w:rPr>
        <w:t>长期的、无法解释的身体疼痛和疲劳。</w:t>
      </w:r>
    </w:p>
    <w:p w14:paraId="7F75C449"/>
    <w:p w14:paraId="79485271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专业求助的指征与资源</w:t>
      </w:r>
    </w:p>
    <w:p w14:paraId="7D24FAB1">
      <w:r>
        <w:rPr>
          <w:rFonts w:hint="default"/>
        </w:rPr>
        <w:t>何时求助：当上述症状持续两周以上，且通过自我调节和亲友支持无法缓解，并明显影响到工作、生活和人际关系时。</w:t>
      </w:r>
    </w:p>
    <w:p w14:paraId="1944383A">
      <w:r>
        <w:rPr>
          <w:rFonts w:hint="default"/>
        </w:rPr>
        <w:t>向谁求助：</w:t>
      </w:r>
    </w:p>
    <w:p w14:paraId="6A630A43">
      <w:r>
        <w:rPr>
          <w:rFonts w:hint="eastAsia"/>
          <w:lang w:val="en-US" w:eastAsia="zh-CN"/>
        </w:rPr>
        <w:t>·</w:t>
      </w:r>
      <w:r>
        <w:rPr>
          <w:rFonts w:hint="default"/>
        </w:rPr>
        <w:t>心理咨询师/治疗师：处理身份认同危机、生命意义、关系问题等发展性议题。</w:t>
      </w:r>
    </w:p>
    <w:p w14:paraId="2B0926FB">
      <w:r>
        <w:rPr>
          <w:rFonts w:hint="eastAsia"/>
          <w:lang w:val="en-US" w:eastAsia="zh-CN"/>
        </w:rPr>
        <w:t>·</w:t>
      </w:r>
      <w:r>
        <w:rPr>
          <w:rFonts w:hint="default"/>
        </w:rPr>
        <w:t>精神科医生：当怀疑达到抑郁症、焦虑症等诊断标准时，进行医学诊断和药物治疗。</w:t>
      </w:r>
    </w:p>
    <w:p w14:paraId="15AB3DD6">
      <w:r>
        <w:rPr>
          <w:rFonts w:hint="eastAsia"/>
          <w:lang w:val="en-US" w:eastAsia="zh-CN"/>
        </w:rPr>
        <w:t>·</w:t>
      </w:r>
      <w:r>
        <w:rPr>
          <w:rFonts w:hint="default"/>
        </w:rPr>
        <w:t>生涯顾问：针对职业转型提供专业指导。</w:t>
      </w:r>
    </w:p>
    <w:p w14:paraId="56848C5F">
      <w:pPr>
        <w:rPr>
          <w:rFonts w:hint="default"/>
        </w:rPr>
      </w:pPr>
      <w:r>
        <w:rPr>
          <w:rFonts w:hint="default"/>
        </w:rPr>
        <w:t>如何看待求助：在中年这个充满压力的阶段，主动寻求专业帮助是智慧、力量和自爱的表现。这代表你认真对待自己的生命质量，并愿意为自己和后半生的幸福投资。</w:t>
      </w:r>
    </w:p>
    <w:p w14:paraId="79AFA09F">
      <w:pPr>
        <w:rPr>
          <w:rFonts w:hint="default"/>
        </w:rPr>
      </w:pPr>
    </w:p>
    <w:p w14:paraId="616F8072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4AD254"/>
    <w:p w14:paraId="2121435B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中年转型不是青春的终点，而是通往一个更真实、更完整、更具智慧的自己的必经之路。它邀请你放下一些社会期待，更深入地聆听自己内心的声音。请以好奇和勇气面对这一阶段的挑战，将焦点从“我失去了什么”转向“我成为了谁”以及“我还能贡献什么”。通过有意识的反思和积极的行动，你的中年及之后的人生，可以成为你生命中最丰富、最满足的篇章。</w:t>
      </w:r>
    </w:p>
    <w:p w14:paraId="78D859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6D1379"/>
    <w:rsid w:val="6FFF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3858</Words>
  <Characters>3923</Characters>
  <Lines>0</Lines>
  <Paragraphs>0</Paragraphs>
  <TotalTime>11</TotalTime>
  <ScaleCrop>false</ScaleCrop>
  <LinksUpToDate>false</LinksUpToDate>
  <CharactersWithSpaces>3945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2025-10-09T15:59:00Z</dcterms:created>
  <dc:creator>HUAWEI</dc:creator>
  <cp:lastModifiedBy>Ooooo</cp:lastModifiedBy>
  <dcterms:modified xsi:type="dcterms:W3CDTF">2025-10-21T17:46:38Z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A1C1AFF79DE0471AB4FC55010E7E64E9_12</vt:lpwstr>
  </property>
</Properties>
</file>