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3D9D5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心理健康检查系统</w:t>
      </w:r>
    </w:p>
    <w:p w14:paraId="7558026C">
      <w:pPr>
        <w:jc w:val="center"/>
        <w:rPr>
          <w:rFonts w:hint="default"/>
          <w:sz w:val="40"/>
          <w:szCs w:val="48"/>
        </w:rPr>
      </w:pPr>
    </w:p>
    <w:p w14:paraId="76C2344E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1. 核心概念与理论基础</w:t>
      </w:r>
    </w:p>
    <w:p w14:paraId="10CBBFF2">
      <w:pPr>
        <w:rPr>
          <w:rFonts w:hint="default"/>
          <w:sz w:val="24"/>
          <w:szCs w:val="32"/>
        </w:rPr>
      </w:pPr>
    </w:p>
    <w:p w14:paraId="09DA578D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心理健康检查的定义与核心理念</w:t>
      </w:r>
    </w:p>
    <w:p w14:paraId="2C5FD4B1">
      <w:pPr>
        <w:rPr>
          <w:rFonts w:hint="default"/>
        </w:rPr>
      </w:pPr>
      <w:r>
        <w:rPr>
          <w:rFonts w:hint="default"/>
        </w:rPr>
        <w:t>心理健康检查，是指通过系统化、标准化的方法，定期对个体的心理状态、情绪功能、认知能力、社会适应及压力水平等进行全面评估的过程。其核心理念源于“预防优于治疗”的现代健康观，旨在将心理健康的维护从被动的“问题应对”模式，转变为主动的“健康管理”模式。</w:t>
      </w:r>
    </w:p>
    <w:p w14:paraId="012C436D">
      <w:pPr>
        <w:rPr/>
      </w:pPr>
      <w:r>
        <w:rPr>
          <w:rFonts w:hint="default"/>
        </w:rPr>
        <w:t>核心理念解析：</w:t>
      </w:r>
    </w:p>
    <w:p w14:paraId="700ED4F6">
      <w:pPr>
        <w:rPr/>
      </w:pPr>
      <w:r>
        <w:rPr>
          <w:rFonts w:hint="default"/>
        </w:rPr>
        <w:t>心理健康的连续性：心理健康与不健康并非非黑即白，而是一个动态变化的连续谱系。定期检查有助于在问题萌芽期及时发现并干预。</w:t>
      </w:r>
    </w:p>
    <w:p w14:paraId="6E96D111">
      <w:pPr>
        <w:rPr/>
      </w:pPr>
      <w:r>
        <w:rPr>
          <w:rFonts w:hint="default"/>
        </w:rPr>
        <w:t>心理健康的可评估性：如同血压、血糖等生理指标，情绪、压力、认知模式等心理状态也可以通过科学工具进行相对客观的评估。</w:t>
      </w:r>
    </w:p>
    <w:p w14:paraId="35225347">
      <w:pPr>
        <w:rPr/>
      </w:pPr>
      <w:r>
        <w:rPr>
          <w:rFonts w:hint="default"/>
        </w:rPr>
        <w:t>赋能与自我觉察：心理健康检查的最终目的不仅是“发现问题”，更是提升个体的心理自我觉察能力，使其成为自身心理健康的第一责任人。</w:t>
      </w:r>
    </w:p>
    <w:p w14:paraId="123BCBC2">
      <w:pPr>
        <w:rPr/>
      </w:pPr>
    </w:p>
    <w:p w14:paraId="3FB6138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1.2 科学原理与实证基础</w:t>
      </w:r>
    </w:p>
    <w:p w14:paraId="34018F3B">
      <w:pPr>
        <w:rPr/>
      </w:pPr>
      <w:r>
        <w:rPr>
          <w:rFonts w:hint="default"/>
        </w:rPr>
        <w:t>心理健康检查系统的构建，基于多个心理学与医学领域的坚实理论基础：</w:t>
      </w:r>
    </w:p>
    <w:p w14:paraId="5BAF3A04">
      <w:pPr>
        <w:rPr/>
      </w:pPr>
      <w:r>
        <w:rPr>
          <w:rFonts w:hint="default"/>
        </w:rPr>
        <w:t>生物-心理-社会模型：该模型强调健康是生物、心理和社会因素复杂交互的结果。心理健康检查系统因此需要涵盖这三个维度：生理状况（如睡眠、精力）、心理状态（如情绪、思维）和社会功能（如人际关系、工作表现）。</w:t>
      </w:r>
    </w:p>
    <w:p w14:paraId="5934E0F2">
      <w:pPr>
        <w:rPr/>
      </w:pPr>
      <w:r>
        <w:rPr>
          <w:rFonts w:hint="default"/>
        </w:rPr>
        <w:t>循证医学与评估科学：系统中采用的评估工具大多为经过信度（可靠性）和效度（准确性）检验的标准化量表，如广泛使用的患者健康问卷-9（PHQ-9） 用于抑郁症状筛查，广泛性焦虑障碍量表-7（GAD-7） 用于焦虑症状筛查。</w:t>
      </w:r>
    </w:p>
    <w:p w14:paraId="7144257C">
      <w:pPr>
        <w:rPr/>
      </w:pPr>
      <w:r>
        <w:rPr>
          <w:rFonts w:hint="default"/>
        </w:rPr>
        <w:t>风险与保护性因素理论：心理健康检查不仅关注当下的症状，也评估可能增加心理问题风险的因子（如长期高压、社会支持薄弱）和能够缓冲压力的保护性因子（如韧性、解决问题的技能），从而提供更具前瞻性的指导。</w:t>
      </w:r>
    </w:p>
    <w:p w14:paraId="4FAC54AA">
      <w:pPr>
        <w:rPr/>
      </w:pPr>
    </w:p>
    <w:p w14:paraId="352D708C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心理健康检查的必要性与效益</w:t>
      </w:r>
    </w:p>
    <w:p w14:paraId="5C96319C">
      <w:pPr>
        <w:rPr/>
      </w:pPr>
      <w:r>
        <w:rPr>
          <w:rFonts w:hint="default"/>
        </w:rPr>
        <w:t>定期进行心理健康检查的益处：</w:t>
      </w:r>
    </w:p>
    <w:p w14:paraId="0ACFE898">
      <w:pPr>
        <w:rPr/>
      </w:pPr>
      <w:r>
        <w:rPr>
          <w:rFonts w:hint="default"/>
        </w:rPr>
        <w:t>早期识别与干预：在心理困扰发展为临床障碍之前进行识别，大大降低治疗难度和成本，改善预后。</w:t>
      </w:r>
    </w:p>
    <w:p w14:paraId="76F413D1">
      <w:pPr>
        <w:rPr/>
      </w:pPr>
      <w:r>
        <w:rPr>
          <w:rFonts w:hint="default"/>
        </w:rPr>
        <w:t>打破污名化：将心理健康检查常规化、正常化，有助于减少人们寻求心理帮助的羞耻感和恐惧。</w:t>
      </w:r>
    </w:p>
    <w:p w14:paraId="44200945">
      <w:pPr>
        <w:rPr/>
      </w:pPr>
      <w:r>
        <w:rPr>
          <w:rFonts w:hint="default"/>
        </w:rPr>
        <w:t>建立个人心理基线：通过持续记录，个体可以了解自己心理状态的正常波动范围，当数据出现显著偏离时能及时警觉。</w:t>
      </w:r>
    </w:p>
    <w:p w14:paraId="5AC09D18">
      <w:pPr>
        <w:rPr>
          <w:rFonts w:hint="default"/>
        </w:rPr>
      </w:pPr>
      <w:r>
        <w:rPr>
          <w:rFonts w:hint="default"/>
        </w:rPr>
        <w:t>目标明确的自我提升：检查结果能为个人成长和心理健康促进提供明确的方向，例如，发现抗压能力较弱，则可针对性进行韧性训练。</w:t>
      </w:r>
    </w:p>
    <w:p w14:paraId="3F982182">
      <w:pPr>
        <w:rPr>
          <w:rFonts w:hint="default"/>
        </w:rPr>
      </w:pPr>
    </w:p>
    <w:p w14:paraId="30F02296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775553">
      <w:pPr>
        <w:rPr>
          <w:sz w:val="24"/>
          <w:szCs w:val="32"/>
        </w:rPr>
      </w:pPr>
    </w:p>
    <w:p w14:paraId="1CD1E5B8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2. 关键技术方法（心理健康检查的系统框架）</w:t>
      </w:r>
    </w:p>
    <w:p w14:paraId="3A5F58E3">
      <w:pPr>
        <w:rPr>
          <w:rFonts w:hint="default"/>
        </w:rPr>
      </w:pPr>
      <w:r>
        <w:rPr>
          <w:rFonts w:hint="default"/>
        </w:rPr>
        <w:t>一个完整的心理健康检查系统应包含以下四个层面的评估：</w:t>
      </w:r>
    </w:p>
    <w:p w14:paraId="5219E201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2.1 层面一：心理健康状况筛查</w:t>
      </w:r>
    </w:p>
    <w:p w14:paraId="550BE1FD">
      <w:pPr>
        <w:rPr/>
      </w:pPr>
      <w:r>
        <w:rPr>
          <w:rFonts w:hint="default"/>
        </w:rPr>
        <w:t>此层面旨在快速筛查常见心理问题的迹象。</w:t>
      </w:r>
    </w:p>
    <w:p w14:paraId="240CF42C">
      <w:pPr>
        <w:rPr/>
      </w:pPr>
      <w:r>
        <w:rPr>
          <w:rFonts w:hint="default"/>
        </w:rPr>
        <w:t>情绪状态筛查：</w:t>
      </w:r>
    </w:p>
    <w:p w14:paraId="3E33B2CF">
      <w:pPr>
        <w:rPr/>
      </w:pPr>
      <w:r>
        <w:rPr>
          <w:rFonts w:hint="default"/>
        </w:rPr>
        <w:t>抑郁症状：使用PHQ-9量表，评估过去两周内兴趣缺乏、情绪低落、睡眠食欲变化、疲劳感、注意力问题、自我评价过低等症状的频率和严重程度。</w:t>
      </w:r>
    </w:p>
    <w:p w14:paraId="69A8A185">
      <w:pPr>
        <w:rPr/>
      </w:pPr>
      <w:r>
        <w:rPr>
          <w:rFonts w:hint="default"/>
        </w:rPr>
        <w:t>焦虑症状：使用GAD-7量表，评估过度担忧、紧张不安、无法放松、恐惧发作等焦虑核心症状。</w:t>
      </w:r>
    </w:p>
    <w:p w14:paraId="0D35C77E">
      <w:pPr>
        <w:rPr/>
      </w:pPr>
      <w:r>
        <w:rPr>
          <w:rFonts w:hint="default"/>
        </w:rPr>
        <w:t>其他情绪：可辅助使用量表评估愤怒、孤独感、羞耻感等。</w:t>
      </w:r>
    </w:p>
    <w:p w14:paraId="639BEA19">
      <w:pPr>
        <w:rPr/>
      </w:pPr>
      <w:r>
        <w:rPr>
          <w:rFonts w:hint="default"/>
        </w:rPr>
        <w:t>压力水平评估：使用知觉压力量表（PSS），评估个体感知到的生活不可控和不可预测的程度。</w:t>
      </w:r>
    </w:p>
    <w:p w14:paraId="7D13115A">
      <w:pPr>
        <w:rPr/>
      </w:pPr>
      <w:r>
        <w:rPr>
          <w:rFonts w:hint="default"/>
        </w:rPr>
        <w:t>倦怠风险检测：使用马斯勒倦怠量表（MBI） 的简化版，评估情绪耗竭、去人性化和个人成就感降低这三个倦怠核心维度。</w:t>
      </w:r>
    </w:p>
    <w:p w14:paraId="357E0C87">
      <w:pPr>
        <w:rPr/>
      </w:pPr>
    </w:p>
    <w:p w14:paraId="76FF649F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2.2 层面二：心理资源与优势评估</w:t>
      </w:r>
    </w:p>
    <w:p w14:paraId="18F5F51E">
      <w:pPr>
        <w:rPr/>
      </w:pPr>
      <w:r>
        <w:rPr>
          <w:rFonts w:hint="default"/>
        </w:rPr>
        <w:t>心理健康不仅是“没有疾病”，更是“充满活力”。此层面评估个体的心理资本和内在力量。</w:t>
      </w:r>
    </w:p>
    <w:p w14:paraId="0F327C05">
      <w:pPr>
        <w:rPr/>
      </w:pPr>
      <w:r>
        <w:rPr>
          <w:rFonts w:hint="default"/>
        </w:rPr>
        <w:t>心理韧性/弹性：评估个体从逆境中恢复并成长的能力。</w:t>
      </w:r>
    </w:p>
    <w:p w14:paraId="6AA14F6D">
      <w:pPr>
        <w:rPr/>
      </w:pPr>
      <w:r>
        <w:rPr>
          <w:rFonts w:hint="default"/>
        </w:rPr>
        <w:t>社会支持系统：评估来自家人、朋友、同事等的社会支持的数量和质量。</w:t>
      </w:r>
    </w:p>
    <w:p w14:paraId="3B3E895E">
      <w:pPr>
        <w:rPr/>
      </w:pPr>
      <w:r>
        <w:rPr>
          <w:rFonts w:hint="default"/>
        </w:rPr>
        <w:t>自我关怀水平：评估个体在面对挫折时对待自己的友善和理解程度。</w:t>
      </w:r>
    </w:p>
    <w:p w14:paraId="0DA732DB">
      <w:pPr>
        <w:rPr/>
      </w:pPr>
      <w:r>
        <w:rPr>
          <w:rFonts w:hint="default"/>
        </w:rPr>
        <w:t>价值观与生活意义感：评估个体是否拥有清晰的价值导向和感到生活有目标。</w:t>
      </w:r>
    </w:p>
    <w:p w14:paraId="4D272A3B">
      <w:pPr>
        <w:rPr/>
      </w:pPr>
      <w:r>
        <w:rPr>
          <w:rFonts w:hint="default"/>
        </w:rPr>
        <w:t>积极情绪比率：借鉴洛萨达比例概念，关注个体在日常生活中积极情绪与消极情绪的比例。</w:t>
      </w:r>
    </w:p>
    <w:p w14:paraId="69256C55">
      <w:pPr>
        <w:rPr/>
      </w:pPr>
    </w:p>
    <w:p w14:paraId="49F7BD98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2.3 层面三：社会功能与生活质量评估</w:t>
      </w:r>
    </w:p>
    <w:p w14:paraId="75FD16B8">
      <w:pPr>
        <w:rPr/>
      </w:pPr>
      <w:r>
        <w:rPr>
          <w:rFonts w:hint="default"/>
        </w:rPr>
        <w:t>心理健康的最终体现是良好的社会适应功能。</w:t>
      </w:r>
    </w:p>
    <w:p w14:paraId="1F677236">
      <w:pPr>
        <w:rPr/>
      </w:pPr>
      <w:r>
        <w:rPr>
          <w:rFonts w:hint="default"/>
        </w:rPr>
        <w:t>工作/学习功能：评估专注力、效率、创造力、工作满意度等方面。</w:t>
      </w:r>
    </w:p>
    <w:p w14:paraId="16EBA515">
      <w:pPr>
        <w:rPr/>
      </w:pPr>
      <w:r>
        <w:rPr>
          <w:rFonts w:hint="default"/>
        </w:rPr>
        <w:t>人际关系质量：评估与伴侣、家人、朋友、同事的关系满意度、沟通模式和冲突处理能力。</w:t>
      </w:r>
    </w:p>
    <w:p w14:paraId="66F17AEA">
      <w:pPr>
        <w:rPr/>
      </w:pPr>
      <w:r>
        <w:rPr>
          <w:rFonts w:hint="default"/>
        </w:rPr>
        <w:t>日常生活管理：评估基本生活作息（睡眠、饮食、运动）的规律性和健康程度。</w:t>
      </w:r>
    </w:p>
    <w:p w14:paraId="10F56B66">
      <w:pPr>
        <w:rPr/>
      </w:pPr>
      <w:r>
        <w:rPr>
          <w:rFonts w:hint="default"/>
        </w:rPr>
        <w:t>休闲与娱乐：评估是否有足够的、能带来愉悦感的休闲活动。</w:t>
      </w:r>
    </w:p>
    <w:p w14:paraId="2DA5A366">
      <w:pPr>
        <w:rPr/>
      </w:pPr>
    </w:p>
    <w:p w14:paraId="74071ACE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2.4 层面四：生理指标与行为观察</w:t>
      </w:r>
    </w:p>
    <w:p w14:paraId="68E6B680">
      <w:pPr>
        <w:rPr/>
      </w:pPr>
      <w:r>
        <w:rPr>
          <w:rFonts w:hint="default"/>
        </w:rPr>
        <w:t>身心一体，生理状况是心理健康的“晴雨表”。</w:t>
      </w:r>
    </w:p>
    <w:p w14:paraId="53A2C763">
      <w:pPr>
        <w:rPr/>
      </w:pPr>
      <w:r>
        <w:rPr>
          <w:rFonts w:hint="default"/>
        </w:rPr>
        <w:t>睡眠质量：记录入睡时间、夜间醒来次数、晨起感觉等。</w:t>
      </w:r>
    </w:p>
    <w:p w14:paraId="270EF56C">
      <w:pPr>
        <w:rPr/>
      </w:pPr>
      <w:r>
        <w:rPr>
          <w:rFonts w:hint="default"/>
        </w:rPr>
        <w:t>精力水平：记录一天中的精力波动情况，是否存在持续性的疲劳感。</w:t>
      </w:r>
    </w:p>
    <w:p w14:paraId="4C731F48">
      <w:pPr>
        <w:rPr/>
      </w:pPr>
      <w:r>
        <w:rPr>
          <w:rFonts w:hint="default"/>
        </w:rPr>
        <w:t>食欲与体重变化：观察近期是否有显著变化。</w:t>
      </w:r>
    </w:p>
    <w:p w14:paraId="21E938D8">
      <w:pPr>
        <w:rPr/>
      </w:pPr>
      <w:r>
        <w:rPr>
          <w:rFonts w:hint="default"/>
        </w:rPr>
        <w:t>躯体症状：关注是否出现不明原因的头痛、胃痛、肌肉紧张等压力相关躯体症状。</w:t>
      </w:r>
    </w:p>
    <w:p w14:paraId="42242CCB">
      <w:pPr>
        <w:rPr>
          <w:rFonts w:hint="default"/>
        </w:rPr>
      </w:pPr>
      <w:r>
        <w:rPr>
          <w:rFonts w:hint="default"/>
        </w:rPr>
        <w:t>行为变化：观察是否有回避社交、拖延加剧、物质使用（如酒精、烟草）增加等行为。</w:t>
      </w:r>
    </w:p>
    <w:p w14:paraId="276F2FFA">
      <w:pPr>
        <w:rPr>
          <w:rFonts w:hint="default"/>
        </w:rPr>
      </w:pPr>
    </w:p>
    <w:p w14:paraId="5876EE62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DD19A8">
      <w:pPr>
        <w:rPr/>
      </w:pPr>
    </w:p>
    <w:p w14:paraId="70367616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3. 实践应用</w:t>
      </w:r>
    </w:p>
    <w:p w14:paraId="3B84BBD7">
      <w:pPr>
        <w:rPr>
          <w:rFonts w:hint="eastAsia"/>
          <w:sz w:val="24"/>
          <w:szCs w:val="32"/>
          <w:lang w:eastAsia="zh-CN"/>
        </w:rPr>
      </w:pPr>
    </w:p>
    <w:p w14:paraId="48036F64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3.1 个人心理健康检查的实施流程</w:t>
      </w:r>
    </w:p>
    <w:p w14:paraId="36DCE627">
      <w:pPr>
        <w:rPr/>
      </w:pPr>
      <w:r>
        <w:rPr>
          <w:rFonts w:hint="default"/>
        </w:rPr>
        <w:t>步骤一：准备阶段（设定与环境）</w:t>
      </w:r>
    </w:p>
    <w:p w14:paraId="7950E2D1">
      <w:pPr>
        <w:rPr/>
      </w:pPr>
      <w:r>
        <w:rPr>
          <w:rFonts w:hint="default"/>
        </w:rPr>
        <w:t>频率建议：</w:t>
      </w:r>
    </w:p>
    <w:p w14:paraId="5334B53A">
      <w:pPr>
        <w:rPr/>
      </w:pPr>
      <w:r>
        <w:rPr>
          <w:rFonts w:hint="default"/>
        </w:rPr>
        <w:t>全面检查：每6-12个月进行一次。</w:t>
      </w:r>
    </w:p>
    <w:p w14:paraId="0FD63455">
      <w:pPr>
        <w:rPr/>
      </w:pPr>
      <w:r>
        <w:rPr>
          <w:rFonts w:hint="default"/>
        </w:rPr>
        <w:t>快速自查：每月或在经历重大生活事件（如考试、换工作、失恋）后进行。</w:t>
      </w:r>
    </w:p>
    <w:p w14:paraId="64227C9B">
      <w:pPr>
        <w:rPr/>
      </w:pPr>
      <w:r>
        <w:rPr>
          <w:rFonts w:hint="default"/>
        </w:rPr>
        <w:t>环境与心态：选择一个安静、不被打扰的时间，以开放、诚实、非评判的态度对待自己。</w:t>
      </w:r>
    </w:p>
    <w:p w14:paraId="25D0ED63">
      <w:pPr>
        <w:rPr/>
      </w:pPr>
    </w:p>
    <w:p w14:paraId="32FC2354">
      <w:pPr>
        <w:rPr/>
      </w:pPr>
      <w:r>
        <w:rPr>
          <w:rFonts w:hint="default"/>
        </w:rPr>
        <w:t>步骤二：执行阶段（工具与记录）</w:t>
      </w:r>
    </w:p>
    <w:p w14:paraId="7861E2B0">
      <w:pPr>
        <w:rPr/>
      </w:pPr>
      <w:r>
        <w:rPr>
          <w:rFonts w:hint="default"/>
        </w:rPr>
        <w:t>选择工具：可使用附录中的标准化量表，或使用下面提供的简化版自查清单。</w:t>
      </w:r>
    </w:p>
    <w:p w14:paraId="2EBCB0DB">
      <w:pPr>
        <w:rPr/>
      </w:pPr>
      <w:r>
        <w:rPr>
          <w:rFonts w:hint="default"/>
        </w:rPr>
        <w:t>记录方式：建议使用“心理健康日记”或电子表格进行系统记录，以便追踪变化。</w:t>
      </w:r>
    </w:p>
    <w:p w14:paraId="0B1B9985">
      <w:pPr>
        <w:rPr>
          <w:rFonts w:hint="default"/>
        </w:rPr>
      </w:pPr>
      <w:r>
        <w:rPr>
          <w:rFonts w:hint="default"/>
        </w:rPr>
        <w:t>【心理健康快速自查清单】（示例）</w:t>
      </w:r>
      <w:r>
        <w:rPr>
          <w:rFonts w:hint="default"/>
        </w:rPr>
        <w:br w:type="textWrapping"/>
      </w:r>
      <w:r>
        <w:rPr>
          <w:rFonts w:hint="default"/>
        </w:rPr>
        <w:t>请评估过去一个月内，以下情况的出现频率（0=从未，1=偶尔，2=有时，3=经常，4=总是）：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"/>
        <w:gridCol w:w="4650"/>
        <w:gridCol w:w="660"/>
      </w:tblGrid>
      <w:tr w14:paraId="79A25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0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33E5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类别</w:t>
            </w:r>
          </w:p>
        </w:tc>
        <w:tc>
          <w:tcPr>
            <w:tcW w:w="4650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B010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问题</w:t>
            </w:r>
          </w:p>
        </w:tc>
        <w:tc>
          <w:tcPr>
            <w:tcW w:w="660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34461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评分</w:t>
            </w:r>
          </w:p>
        </w:tc>
      </w:tr>
      <w:tr w14:paraId="4F254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70B83A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情绪</w:t>
            </w:r>
          </w:p>
        </w:tc>
        <w:tc>
          <w:tcPr>
            <w:tcW w:w="46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B0A66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我感到情绪低落、沮丧或无助。</w:t>
            </w:r>
          </w:p>
        </w:tc>
        <w:tc>
          <w:tcPr>
            <w:tcW w:w="66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F841B8D">
            <w:pPr>
              <w:rPr>
                <w:rFonts w:hint="default"/>
              </w:rPr>
            </w:pPr>
          </w:p>
        </w:tc>
      </w:tr>
      <w:tr w14:paraId="71F49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8B119DB">
            <w:pPr>
              <w:rPr>
                <w:rFonts w:hint="default"/>
              </w:rPr>
            </w:pPr>
          </w:p>
        </w:tc>
        <w:tc>
          <w:tcPr>
            <w:tcW w:w="46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09E22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我感到紧张、焦虑或烦躁。</w:t>
            </w:r>
          </w:p>
        </w:tc>
        <w:tc>
          <w:tcPr>
            <w:tcW w:w="66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C943BF4">
            <w:pPr>
              <w:rPr>
                <w:rFonts w:hint="default"/>
              </w:rPr>
            </w:pPr>
          </w:p>
        </w:tc>
      </w:tr>
      <w:tr w14:paraId="34109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256146">
            <w:pPr>
              <w:rPr>
                <w:rFonts w:hint="default"/>
              </w:rPr>
            </w:pPr>
          </w:p>
        </w:tc>
        <w:tc>
          <w:tcPr>
            <w:tcW w:w="46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182C7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我能体验到快乐和满足感。</w:t>
            </w:r>
          </w:p>
        </w:tc>
        <w:tc>
          <w:tcPr>
            <w:tcW w:w="66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CDF206C">
            <w:pPr>
              <w:rPr>
                <w:rFonts w:hint="default"/>
              </w:rPr>
            </w:pPr>
          </w:p>
        </w:tc>
      </w:tr>
      <w:tr w14:paraId="256A5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95DDC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认知</w:t>
            </w:r>
          </w:p>
        </w:tc>
        <w:tc>
          <w:tcPr>
            <w:tcW w:w="46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8702D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我难以集中注意力或做决定。</w:t>
            </w:r>
          </w:p>
        </w:tc>
        <w:tc>
          <w:tcPr>
            <w:tcW w:w="66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4B2E053">
            <w:pPr>
              <w:rPr>
                <w:rFonts w:hint="default"/>
              </w:rPr>
            </w:pPr>
          </w:p>
        </w:tc>
      </w:tr>
      <w:tr w14:paraId="466AE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5551044">
            <w:pPr>
              <w:rPr>
                <w:rFonts w:hint="default"/>
              </w:rPr>
            </w:pPr>
          </w:p>
        </w:tc>
        <w:tc>
          <w:tcPr>
            <w:tcW w:w="46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EED894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我对自己的评价多是消极的。</w:t>
            </w:r>
          </w:p>
        </w:tc>
        <w:tc>
          <w:tcPr>
            <w:tcW w:w="66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103C5D2">
            <w:pPr>
              <w:rPr>
                <w:rFonts w:hint="default"/>
              </w:rPr>
            </w:pPr>
          </w:p>
        </w:tc>
      </w:tr>
      <w:tr w14:paraId="737B8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8E1CB4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身体</w:t>
            </w:r>
          </w:p>
        </w:tc>
        <w:tc>
          <w:tcPr>
            <w:tcW w:w="46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656FC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我的睡眠质量很差（难以入睡、易醒、早醒）。</w:t>
            </w:r>
          </w:p>
        </w:tc>
        <w:tc>
          <w:tcPr>
            <w:tcW w:w="66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8A7E868">
            <w:pPr>
              <w:rPr>
                <w:rFonts w:hint="default"/>
              </w:rPr>
            </w:pPr>
          </w:p>
        </w:tc>
      </w:tr>
      <w:tr w14:paraId="5490CB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B700F7C">
            <w:pPr>
              <w:rPr>
                <w:rFonts w:hint="default"/>
              </w:rPr>
            </w:pPr>
          </w:p>
        </w:tc>
        <w:tc>
          <w:tcPr>
            <w:tcW w:w="46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4634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我感到精力不足，容易疲劳。</w:t>
            </w:r>
          </w:p>
        </w:tc>
        <w:tc>
          <w:tcPr>
            <w:tcW w:w="66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F9074A3">
            <w:pPr>
              <w:rPr>
                <w:rFonts w:hint="default"/>
              </w:rPr>
            </w:pPr>
          </w:p>
        </w:tc>
      </w:tr>
      <w:tr w14:paraId="49075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78A8139">
            <w:pPr>
              <w:rPr>
                <w:rFonts w:hint="default"/>
              </w:rPr>
            </w:pPr>
          </w:p>
        </w:tc>
        <w:tc>
          <w:tcPr>
            <w:tcW w:w="46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AAC68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我有头痛、胃痛或其他不明原因的身体不适。</w:t>
            </w:r>
          </w:p>
        </w:tc>
        <w:tc>
          <w:tcPr>
            <w:tcW w:w="66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789004">
            <w:pPr>
              <w:rPr>
                <w:rFonts w:hint="default"/>
              </w:rPr>
            </w:pPr>
          </w:p>
        </w:tc>
      </w:tr>
      <w:tr w14:paraId="7AEE2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2A12BF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行为</w:t>
            </w:r>
          </w:p>
        </w:tc>
        <w:tc>
          <w:tcPr>
            <w:tcW w:w="46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F3659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我对以往感兴趣的活动失去了兴趣。</w:t>
            </w:r>
          </w:p>
        </w:tc>
        <w:tc>
          <w:tcPr>
            <w:tcW w:w="66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8108A53">
            <w:pPr>
              <w:rPr>
                <w:rFonts w:hint="default"/>
              </w:rPr>
            </w:pPr>
          </w:p>
        </w:tc>
      </w:tr>
      <w:tr w14:paraId="23407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D1A3A18">
            <w:pPr>
              <w:rPr>
                <w:rFonts w:hint="default"/>
              </w:rPr>
            </w:pPr>
          </w:p>
        </w:tc>
        <w:tc>
          <w:tcPr>
            <w:tcW w:w="46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4B490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我回避社交场合或与人接触。</w:t>
            </w:r>
          </w:p>
        </w:tc>
        <w:tc>
          <w:tcPr>
            <w:tcW w:w="66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A134EB">
            <w:pPr>
              <w:rPr>
                <w:rFonts w:hint="default"/>
              </w:rPr>
            </w:pPr>
          </w:p>
        </w:tc>
      </w:tr>
      <w:tr w14:paraId="548FD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297E347">
            <w:pPr>
              <w:rPr>
                <w:rFonts w:hint="default"/>
              </w:rPr>
            </w:pPr>
          </w:p>
        </w:tc>
        <w:tc>
          <w:tcPr>
            <w:tcW w:w="46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0CBF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我使用酒精/烟草/药物来缓解情绪。</w:t>
            </w:r>
          </w:p>
        </w:tc>
        <w:tc>
          <w:tcPr>
            <w:tcW w:w="66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9F0F5B4">
            <w:pPr>
              <w:rPr>
                <w:rFonts w:hint="default"/>
              </w:rPr>
            </w:pPr>
          </w:p>
        </w:tc>
      </w:tr>
      <w:tr w14:paraId="761FB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517F4C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功能</w:t>
            </w:r>
          </w:p>
        </w:tc>
        <w:tc>
          <w:tcPr>
            <w:tcW w:w="46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29F55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我的工作/学习效率明显下降。</w:t>
            </w:r>
          </w:p>
        </w:tc>
        <w:tc>
          <w:tcPr>
            <w:tcW w:w="66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90B7579">
            <w:pPr>
              <w:rPr>
                <w:rFonts w:hint="default"/>
              </w:rPr>
            </w:pPr>
          </w:p>
        </w:tc>
      </w:tr>
      <w:tr w14:paraId="27CA3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5348918">
            <w:pPr>
              <w:rPr>
                <w:rFonts w:hint="default"/>
              </w:rPr>
            </w:pPr>
          </w:p>
        </w:tc>
        <w:tc>
          <w:tcPr>
            <w:tcW w:w="4650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82953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我与家人/朋友的关系紧张或疏远。</w:t>
            </w:r>
          </w:p>
        </w:tc>
        <w:tc>
          <w:tcPr>
            <w:tcW w:w="660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1AEDB47">
            <w:pPr>
              <w:rPr>
                <w:rFonts w:hint="default"/>
              </w:rPr>
            </w:pPr>
          </w:p>
        </w:tc>
      </w:tr>
    </w:tbl>
    <w:p w14:paraId="71FF3B9F">
      <w:pPr>
        <w:rPr>
          <w:rFonts w:hint="default"/>
        </w:rPr>
      </w:pPr>
    </w:p>
    <w:p w14:paraId="12FA01DB">
      <w:pPr>
        <w:rPr/>
      </w:pPr>
      <w:r>
        <w:rPr>
          <w:rFonts w:hint="default"/>
        </w:rPr>
        <w:t>步骤三：分析与反思阶段</w:t>
      </w:r>
    </w:p>
    <w:p w14:paraId="7B7CBB95">
      <w:pPr>
        <w:rPr/>
      </w:pPr>
      <w:r>
        <w:rPr>
          <w:rFonts w:hint="default"/>
        </w:rPr>
        <w:t>计算总分：将各项分数相加。总分越高，表明当前心理困扰水平可能越高。</w:t>
      </w:r>
    </w:p>
    <w:p w14:paraId="7E25D3E4">
      <w:pPr>
        <w:rPr/>
      </w:pPr>
      <w:r>
        <w:rPr>
          <w:rFonts w:hint="default"/>
        </w:rPr>
        <w:t>识别风险信号：任何单项问题若持续出现（评分≥3），或总分显著高于以往，都需引起重视。</w:t>
      </w:r>
    </w:p>
    <w:p w14:paraId="342AD7A6">
      <w:pPr>
        <w:rPr/>
      </w:pPr>
      <w:r>
        <w:rPr>
          <w:rFonts w:hint="default"/>
        </w:rPr>
        <w:t>关联生活事件：反思检查结果是否与近期的工作压力、人际关系变化、身体健康问题等相关。</w:t>
      </w:r>
    </w:p>
    <w:p w14:paraId="1BA90986">
      <w:pPr>
        <w:rPr/>
      </w:pPr>
    </w:p>
    <w:p w14:paraId="40D6434A">
      <w:pPr>
        <w:rPr>
          <w:rFonts w:hint="default"/>
        </w:rPr>
      </w:pPr>
      <w:r>
        <w:rPr>
          <w:rFonts w:hint="default"/>
        </w:rPr>
        <w:t>步骤四：行动计划阶段</w:t>
      </w:r>
      <w:r>
        <w:rPr>
          <w:rFonts w:hint="default"/>
        </w:rPr>
        <w:br w:type="textWrapping"/>
      </w:r>
      <w:r>
        <w:rPr>
          <w:rFonts w:hint="default"/>
        </w:rPr>
        <w:t>根据检查结果，制定针对性的心理健康促进或问题应对计划。</w:t>
      </w:r>
    </w:p>
    <w:p w14:paraId="11E84F2A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3.2 场景化案例</w:t>
      </w:r>
    </w:p>
    <w:p w14:paraId="52B38D33">
      <w:pPr>
        <w:rPr/>
      </w:pPr>
      <w:r>
        <w:rPr>
          <w:rFonts w:hint="default"/>
        </w:rPr>
        <w:t>案例一：研究生小张的周期性倦怠</w:t>
      </w:r>
    </w:p>
    <w:p w14:paraId="6B97C4CC">
      <w:pPr>
        <w:rPr/>
      </w:pPr>
      <w:r>
        <w:rPr>
          <w:rFonts w:hint="default"/>
        </w:rPr>
        <w:t>场景：小张在每学期期末都会感到极度疲惫、情绪低落、对研究失去兴趣，并伴有失眠和食欲不振。</w:t>
      </w:r>
    </w:p>
    <w:p w14:paraId="4E6A4BD9">
      <w:pPr>
        <w:rPr/>
      </w:pPr>
      <w:r>
        <w:rPr>
          <w:rFonts w:hint="default"/>
        </w:rPr>
        <w:t>检查应用：小张开始使用月度快速自查清单。在期中后，他发现自己的“精力不足”、“睡眠质量差”和“兴趣丧失”评分开始攀升。这给了他一个早期预警。</w:t>
      </w:r>
    </w:p>
    <w:p w14:paraId="0AFC2FAD">
      <w:pPr>
        <w:rPr/>
      </w:pPr>
      <w:r>
        <w:rPr>
          <w:rFonts w:hint="default"/>
        </w:rPr>
        <w:t>行动计划：他提前启动了压力管理计划：增加每日正念冥想15分钟，与导师沟通调整近期任务节点，每周保证两次运动，并安排考后与朋友的旅行作为奖励。通过主动干预，他成功减轻了期末的倦怠程度。</w:t>
      </w:r>
    </w:p>
    <w:p w14:paraId="7F84137C">
      <w:pPr>
        <w:rPr/>
      </w:pPr>
    </w:p>
    <w:p w14:paraId="391513B7">
      <w:pPr>
        <w:rPr/>
      </w:pPr>
      <w:r>
        <w:rPr>
          <w:rFonts w:hint="default"/>
        </w:rPr>
        <w:t>案例二：职场新人李女士的社交焦虑</w:t>
      </w:r>
    </w:p>
    <w:p w14:paraId="3F8A0790">
      <w:pPr>
        <w:rPr/>
      </w:pPr>
      <w:r>
        <w:rPr>
          <w:rFonts w:hint="default"/>
        </w:rPr>
        <w:t>场景：李女士在新工作中总感到紧张，尤其在团队会议和社交活动中，担心自己说错话，并因此回避此类场合。</w:t>
      </w:r>
    </w:p>
    <w:p w14:paraId="6D985EC0">
      <w:pPr>
        <w:rPr/>
      </w:pPr>
      <w:r>
        <w:rPr>
          <w:rFonts w:hint="default"/>
        </w:rPr>
        <w:t>检查应用：在全面检查中，她的“紧张焦虑”和“回避社交”项评分很高，但“价值观与生活意义感”中“职业成长”得分也很高，这表明冲突源于对工作的重视。</w:t>
      </w:r>
    </w:p>
    <w:p w14:paraId="6F4E5E4F">
      <w:pPr>
        <w:rPr>
          <w:rFonts w:hint="default"/>
        </w:rPr>
      </w:pPr>
      <w:r>
        <w:rPr>
          <w:rFonts w:hint="default"/>
        </w:rPr>
        <w:t>行动计划：她没有直接给自己定下“必须活跃”的目标，而是制定了渐进式暴露练习：第一周，在会议上只提一个问题；第二周，主动约一位同事午餐。同时，她练习在社交前进行腹式呼吸放松。每次小成功都记录下来，强化自信。</w:t>
      </w:r>
    </w:p>
    <w:p w14:paraId="18B18168">
      <w:pPr>
        <w:rPr>
          <w:rFonts w:hint="default"/>
        </w:rPr>
      </w:pPr>
    </w:p>
    <w:p w14:paraId="3C6CE7EF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15C61">
      <w:pPr>
        <w:rPr/>
      </w:pPr>
    </w:p>
    <w:p w14:paraId="41F90EB2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4. 常见问题解答</w:t>
      </w:r>
    </w:p>
    <w:p w14:paraId="4C366E9D">
      <w:pPr>
        <w:rPr>
          <w:rFonts w:hint="default"/>
          <w:sz w:val="24"/>
          <w:szCs w:val="32"/>
        </w:rPr>
      </w:pPr>
    </w:p>
    <w:p w14:paraId="763311F6">
      <w:pPr>
        <w:rPr>
          <w:rFonts w:hint="default"/>
        </w:rPr>
      </w:pPr>
      <w:r>
        <w:rPr>
          <w:rFonts w:hint="default"/>
        </w:rPr>
        <w:t>Q1：自己做心理健康检查会不准确吗？会不会自己吓自己？</w:t>
      </w:r>
      <w:r>
        <w:rPr>
          <w:rFonts w:hint="default"/>
        </w:rPr>
        <w:br w:type="textWrapping"/>
      </w:r>
      <w:r>
        <w:rPr>
          <w:rFonts w:hint="default"/>
        </w:rPr>
        <w:t>A：自我检查确实存在一定主观性，但其主要价值在于追踪变化趋势和提升自我觉察，而非给出一个确切的诊断。重要的是关注“变化”：如果某项指标在短期内持续恶化，这就是一个需要关注的信号。避免过度解读单次高分，而是将其视为一个邀请你更深入关怀自己的提醒。</w:t>
      </w:r>
    </w:p>
    <w:p w14:paraId="45F6EE11">
      <w:pPr>
        <w:rPr>
          <w:rFonts w:hint="default"/>
        </w:rPr>
      </w:pPr>
    </w:p>
    <w:p w14:paraId="22018285">
      <w:pPr>
        <w:rPr>
          <w:rFonts w:hint="default"/>
        </w:rPr>
      </w:pPr>
      <w:r>
        <w:rPr>
          <w:rFonts w:hint="default"/>
        </w:rPr>
        <w:t>Q2：检查出有问题怎么办？是不是就意味着我有心理疾病？</w:t>
      </w:r>
      <w:r>
        <w:rPr>
          <w:rFonts w:hint="default"/>
        </w:rPr>
        <w:br w:type="textWrapping"/>
      </w:r>
      <w:r>
        <w:rPr>
          <w:rFonts w:hint="default"/>
        </w:rPr>
        <w:t>A：绝对不意味着。心理健康检查的结果更像是一个“检查引擎”灯，提示某个系统需要关注和保养，但不一定是发动机坏了。它可能只是表明你正处于高压力期，需要更好的休息和调节。根据问题的严重程度和持续性，下一步可以是：加强自我调节、寻求朋友家人支持、或咨询心理健康专业人士以获得更专业的评估。</w:t>
      </w:r>
    </w:p>
    <w:p w14:paraId="4469C8B1">
      <w:pPr>
        <w:rPr>
          <w:rFonts w:hint="default"/>
        </w:rPr>
      </w:pPr>
    </w:p>
    <w:p w14:paraId="3DFABE37">
      <w:pPr>
        <w:rPr>
          <w:rFonts w:hint="default"/>
        </w:rPr>
      </w:pPr>
      <w:r>
        <w:rPr>
          <w:rFonts w:hint="default"/>
        </w:rPr>
        <w:t>Q3：我应该多久检查一次？会不会检查得太频繁反而增加焦虑？</w:t>
      </w:r>
      <w:r>
        <w:rPr>
          <w:rFonts w:hint="default"/>
        </w:rPr>
        <w:br w:type="textWrapping"/>
      </w:r>
      <w:r>
        <w:rPr>
          <w:rFonts w:hint="default"/>
        </w:rPr>
        <w:t>A：对于大多数人，每季度一次全面检查，每月一次快速自查是合理的频率。如果你正处于高压期或康复期，可以适当增加快速自查的频率。如果发现检查过程本身让你感到严重焦虑，可以尝试：① 调整心态，将其视为一种自我关怀的仪式而非考试；② 暂时降低频率；③ 与咨询师探讨这种“对检查的焦虑”背后的原因。</w:t>
      </w:r>
    </w:p>
    <w:p w14:paraId="5A1601EF">
      <w:pPr>
        <w:rPr>
          <w:rFonts w:hint="default"/>
        </w:rPr>
      </w:pPr>
    </w:p>
    <w:p w14:paraId="159DAEC2">
      <w:pPr>
        <w:rPr>
          <w:rFonts w:hint="default"/>
        </w:rPr>
      </w:pPr>
      <w:r>
        <w:rPr>
          <w:rFonts w:hint="default"/>
        </w:rPr>
        <w:t>Q4：这个系统和医院里的心理测评有什么区别？</w:t>
      </w:r>
      <w:r>
        <w:rPr>
          <w:rFonts w:hint="default"/>
        </w:rPr>
        <w:br w:type="textWrapping"/>
      </w:r>
      <w:r>
        <w:rPr>
          <w:rFonts w:hint="default"/>
        </w:rPr>
        <w:t>A：个人使用的心理健康检查系统更侧重于发展性、预防性和自我管理，工具相对简化，目的是自我监测和早期预警。医院或诊所的心理测评则属于诊断性评估，由专业人士在严格控制的条件下进行，使用更复杂、更精确的工具，目的是为诊断和治疗方案提供依据。前者是健康的“管家”，后者是问题的“医生”。</w:t>
      </w:r>
    </w:p>
    <w:p w14:paraId="3A410D65">
      <w:pPr>
        <w:rPr>
          <w:rFonts w:hint="default"/>
        </w:rPr>
      </w:pPr>
    </w:p>
    <w:p w14:paraId="4AE5B2EB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BC6504">
      <w:pPr>
        <w:rPr>
          <w:rFonts w:hint="default"/>
        </w:rPr>
      </w:pPr>
    </w:p>
    <w:p w14:paraId="30683B8A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5. 进阶学习资源</w:t>
      </w:r>
    </w:p>
    <w:p w14:paraId="1B0DA7B1">
      <w:pPr>
        <w:rPr>
          <w:rFonts w:hint="default"/>
          <w:sz w:val="24"/>
          <w:szCs w:val="32"/>
        </w:rPr>
      </w:pPr>
    </w:p>
    <w:p w14:paraId="3C0478CC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5.1 推荐书籍</w:t>
      </w:r>
    </w:p>
    <w:p w14:paraId="2DF4AD02">
      <w:pPr>
        <w:rPr/>
      </w:pPr>
      <w:r>
        <w:rPr>
          <w:rFonts w:hint="default"/>
        </w:rPr>
        <w:t>《心理测量学》：了解心理评估的科学原理与方法。</w:t>
      </w:r>
    </w:p>
    <w:p w14:paraId="2C6F4479">
      <w:pPr>
        <w:rPr/>
      </w:pPr>
      <w:r>
        <w:rPr>
          <w:rFonts w:hint="default"/>
        </w:rPr>
        <w:t>《学会提问：批判性思维指南》：帮助你在面对各种心理健康信息时，能做出理性的判断。</w:t>
      </w:r>
    </w:p>
    <w:p w14:paraId="30367E40">
      <w:pPr>
        <w:rPr/>
      </w:pPr>
    </w:p>
    <w:p w14:paraId="4B85D6D4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专业测评工具（需在专业人士指导下解读）</w:t>
      </w:r>
    </w:p>
    <w:p w14:paraId="76224B66">
      <w:pPr>
        <w:rPr/>
      </w:pPr>
      <w:r>
        <w:rPr>
          <w:rFonts w:hint="default"/>
        </w:rPr>
        <w:t>症状自评量表（SCL-90）：涵盖感觉、情感、思维、意识、行为、生活习惯、人际关系、饮食睡眠等90个项目，能较为全面地反映个体的心理健康状况。</w:t>
      </w:r>
    </w:p>
    <w:p w14:paraId="1E49D4C8">
      <w:pPr>
        <w:rPr/>
      </w:pPr>
      <w:r>
        <w:rPr>
          <w:rFonts w:hint="default"/>
        </w:rPr>
        <w:t>大五人格测验（NEO-PI-R）：深入了解自己的人格特质，这些特质与压力应对方式、情绪反应模式等密切相关。</w:t>
      </w:r>
    </w:p>
    <w:p w14:paraId="19F674CE">
      <w:pPr>
        <w:rPr/>
      </w:pPr>
      <w:r>
        <w:rPr>
          <w:rFonts w:hint="default"/>
        </w:rPr>
        <w:t>生活事件压力量表：量化近期生活事件对个体造成的压力负荷。</w:t>
      </w:r>
    </w:p>
    <w:p w14:paraId="6598AA86">
      <w:pPr>
        <w:rPr/>
      </w:pPr>
    </w:p>
    <w:p w14:paraId="07210E7E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5.3 在线资源与平台</w:t>
      </w:r>
    </w:p>
    <w:p w14:paraId="43984F3F">
      <w:pPr>
        <w:rPr/>
      </w:pPr>
      <w:r>
        <w:rPr>
          <w:rFonts w:hint="default"/>
        </w:rPr>
        <w:t>权威机构网站：如世界卫生组织（WHO）、美国心理学会（APA）、中国心理学会等官网，提供大量关于心理健康和评估的科普信息。</w:t>
      </w:r>
    </w:p>
    <w:p w14:paraId="5BD75500">
      <w:pPr>
        <w:rPr>
          <w:rFonts w:hint="default"/>
        </w:rPr>
      </w:pPr>
      <w:r>
        <w:rPr>
          <w:rFonts w:hint="default"/>
        </w:rPr>
        <w:t>可信赖的心理学应用：一些基于循证医学开发的正念、情绪追踪类App，可以作为日常检查的辅助工具，但需谨慎选择，关注其隐私政策和科学背书</w:t>
      </w:r>
    </w:p>
    <w:p w14:paraId="60F128E3">
      <w:pPr>
        <w:rPr>
          <w:rFonts w:hint="default"/>
        </w:rPr>
      </w:pPr>
    </w:p>
    <w:p w14:paraId="1C71263F">
      <w:pPr>
        <w:rPr/>
      </w:pPr>
      <w:r>
        <w:pict>
          <v:rect id="_x0000_i1032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default"/>
        </w:rPr>
        <w:t>。</w:t>
      </w:r>
    </w:p>
    <w:p w14:paraId="453B56E6">
      <w:pPr>
        <w:rPr>
          <w:sz w:val="24"/>
          <w:szCs w:val="32"/>
        </w:rPr>
      </w:pPr>
    </w:p>
    <w:p w14:paraId="1EE060F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6. 安全提示与专业求助指南</w:t>
      </w:r>
    </w:p>
    <w:p w14:paraId="2585D940">
      <w:pPr>
        <w:rPr>
          <w:rFonts w:hint="default"/>
          <w:sz w:val="24"/>
          <w:szCs w:val="32"/>
        </w:rPr>
      </w:pPr>
    </w:p>
    <w:p w14:paraId="53B6D891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6.1 心理健康检查的局限性与注意事项</w:t>
      </w:r>
    </w:p>
    <w:p w14:paraId="4B5B56B6">
      <w:pPr>
        <w:rPr/>
      </w:pPr>
      <w:r>
        <w:rPr>
          <w:rFonts w:hint="default"/>
        </w:rPr>
        <w:t>非诊断性：自我检查结果不能替代专业医生的诊断。</w:t>
      </w:r>
    </w:p>
    <w:p w14:paraId="573B04C8">
      <w:pPr>
        <w:rPr/>
      </w:pPr>
      <w:r>
        <w:rPr>
          <w:rFonts w:hint="default"/>
        </w:rPr>
        <w:t>文化敏感性：部分量表基于西方文化背景，需结合自身文化环境进行理解。</w:t>
      </w:r>
    </w:p>
    <w:p w14:paraId="04AFBAB3">
      <w:pPr>
        <w:rPr/>
      </w:pPr>
      <w:r>
        <w:rPr>
          <w:rFonts w:hint="default"/>
        </w:rPr>
        <w:t>避免标签化：不要轻易给自己或他人贴上“抑郁症”、“焦虑症”等标签。</w:t>
      </w:r>
    </w:p>
    <w:p w14:paraId="6C01AB1A">
      <w:pPr>
        <w:rPr/>
      </w:pPr>
    </w:p>
    <w:p w14:paraId="70500D0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6.2 寻求专业帮助的明确指征</w:t>
      </w:r>
    </w:p>
    <w:p w14:paraId="5D5EFE9A">
      <w:pPr>
        <w:rPr/>
      </w:pPr>
      <w:r>
        <w:rPr>
          <w:rFonts w:hint="default"/>
        </w:rPr>
        <w:t>当出现以下情况时，强烈建议寻求心理咨询师、治疗师或精神科医生的专业帮助：</w:t>
      </w:r>
    </w:p>
    <w:p w14:paraId="46B82312">
      <w:pPr>
        <w:rPr/>
      </w:pPr>
      <w:r>
        <w:rPr>
          <w:rFonts w:hint="default"/>
        </w:rPr>
        <w:t>自我检查中多个核心项目（如情绪低落、焦虑、失眠、无价值感）持续高分（如“经常”或“总是”），且持续时间超过两周。</w:t>
      </w:r>
    </w:p>
    <w:p w14:paraId="0F7B42C6">
      <w:pPr>
        <w:rPr/>
      </w:pPr>
      <w:r>
        <w:rPr>
          <w:rFonts w:hint="default"/>
        </w:rPr>
        <w:t>心理困扰严重影响了你的工作、学习或人际关系。</w:t>
      </w:r>
    </w:p>
    <w:p w14:paraId="31602177">
      <w:pPr>
        <w:rPr/>
      </w:pPr>
      <w:r>
        <w:rPr>
          <w:rFonts w:hint="default"/>
        </w:rPr>
        <w:t>出现伤害自己或他人的念头（这是紧急信号，需立即求助）。</w:t>
      </w:r>
    </w:p>
    <w:p w14:paraId="65C51930">
      <w:pPr>
        <w:rPr/>
      </w:pPr>
      <w:r>
        <w:rPr>
          <w:rFonts w:hint="default"/>
        </w:rPr>
        <w:t>通过自我调节方法无法缓解痛苦。</w:t>
      </w:r>
    </w:p>
    <w:p w14:paraId="7B727878">
      <w:pPr>
        <w:rPr/>
      </w:pPr>
      <w:r>
        <w:rPr>
          <w:rFonts w:hint="default"/>
        </w:rPr>
        <w:t>伴随有显著的躯体症状或体重变化。</w:t>
      </w:r>
    </w:p>
    <w:p w14:paraId="405A7726">
      <w:pPr>
        <w:rPr/>
      </w:pPr>
    </w:p>
    <w:p w14:paraId="24312B1B">
      <w:pPr>
        <w:rPr/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6.3 求助资源</w:t>
      </w:r>
    </w:p>
    <w:p w14:paraId="6417E51D">
      <w:pPr>
        <w:rPr/>
      </w:pPr>
      <w:r>
        <w:rPr>
          <w:rFonts w:hint="default"/>
        </w:rPr>
        <w:t>紧急热线：记住本地的心理危机干预热线（如北京心理援助热线：010-82951332）。</w:t>
      </w:r>
    </w:p>
    <w:p w14:paraId="013778FF">
      <w:pPr>
        <w:rPr>
          <w:rFonts w:hint="default"/>
        </w:rPr>
      </w:pPr>
      <w:r>
        <w:rPr>
          <w:rFonts w:hint="default"/>
        </w:rPr>
        <w:t>专业服务：高校心理咨询中心、医院精神科/心理科、社会上的专业心理咨询机构。</w:t>
      </w:r>
    </w:p>
    <w:p w14:paraId="33A3FAAE">
      <w:pPr>
        <w:rPr>
          <w:rFonts w:hint="default"/>
        </w:rPr>
      </w:pPr>
    </w:p>
    <w:p w14:paraId="0B33EB94">
      <w:r>
        <w:pict>
          <v:rect id="_x0000_i1033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504E3">
      <w:pPr>
        <w:rPr/>
      </w:pPr>
    </w:p>
    <w:p w14:paraId="3CB23566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建立并运行个人的心理健康检查系统，是一项对自己生命质量极具价值的投资。它代表着你从被动承受心理风雨，转变为主动建造心灵家园。请以科学为蓝图，以慈悲为基石，耐心地进行这项工程。你值得拥有持续的关注和精心的照顾。</w:t>
      </w:r>
    </w:p>
    <w:p w14:paraId="7CEEC5D3">
      <w:pPr>
        <w:rPr>
          <w:rFonts w:hint="default"/>
          <w:b/>
          <w:bCs/>
        </w:rPr>
      </w:pPr>
      <w:r>
        <w:rPr>
          <w:rFonts w:hint="default"/>
          <w:b/>
          <w:bCs/>
        </w:rPr>
        <w:t>注：本文档内容基于心理学实证研究编写，旨在提供科普知识。它不能替代专业的医疗诊断、治疗或建议。如果您正处于心理危机中</w:t>
      </w:r>
      <w:bookmarkStart w:id="0" w:name="_GoBack"/>
      <w:bookmarkEnd w:id="0"/>
      <w:r>
        <w:rPr>
          <w:rFonts w:hint="default"/>
          <w:b/>
          <w:bCs/>
        </w:rPr>
        <w:t>，请立即寻求合格的心理健康专业人士的帮助。</w:t>
      </w:r>
    </w:p>
    <w:p w14:paraId="7A22A1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9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2025-10-24T01:05:33Z</dcterms:created>
  <dc:creator>HUAWEI</dc:creator>
  <cp:lastModifiedBy>Ooooo</cp:lastModifiedBy>
  <dcterms:modified xsi:type="dcterms:W3CDTF">2025-10-24T01:25:27Z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1FEC31751684465EBB7DDAB626815B6F_12</vt:lpwstr>
  </property>
</Properties>
</file>