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61B5B9">
      <w:pPr>
        <w:jc w:val="center"/>
        <w:rPr>
          <w:rFonts w:hint="default"/>
          <w:sz w:val="44"/>
          <w:szCs w:val="52"/>
        </w:rPr>
      </w:pPr>
      <w:r>
        <w:rPr>
          <w:rFonts w:hint="default"/>
          <w:sz w:val="44"/>
          <w:szCs w:val="52"/>
        </w:rPr>
        <w:t>自助工具使用指南</w:t>
      </w:r>
    </w:p>
    <w:p w14:paraId="74071BC9">
      <w:pPr>
        <w:jc w:val="center"/>
        <w:rPr>
          <w:rFonts w:hint="default"/>
          <w:sz w:val="52"/>
          <w:szCs w:val="60"/>
        </w:rPr>
      </w:pPr>
    </w:p>
    <w:p w14:paraId="5032E36D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0F88D524">
      <w:pPr>
        <w:rPr>
          <w:rFonts w:hint="default"/>
          <w:sz w:val="24"/>
          <w:szCs w:val="32"/>
        </w:rPr>
      </w:pPr>
    </w:p>
    <w:p w14:paraId="323720CB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心理自助工具的定义与定位</w:t>
      </w:r>
    </w:p>
    <w:p w14:paraId="3050B397">
      <w:pPr>
        <w:rPr>
          <w:rFonts w:hint="default"/>
        </w:rPr>
      </w:pPr>
      <w:r>
        <w:rPr>
          <w:rFonts w:hint="default"/>
        </w:rPr>
        <w:t>心理自助工具是指个体在专业服务之外，主动、独立运用的，基于心理学原理设计的结构化方法、技术或资源，旨在提升心理素养、缓解心理困扰、促进个人成长。</w:t>
      </w:r>
    </w:p>
    <w:p w14:paraId="6CAE7BC1">
      <w:pPr>
        <w:rPr/>
      </w:pPr>
      <w:r>
        <w:rPr>
          <w:rFonts w:hint="default"/>
        </w:rPr>
        <w:t>核心定位：</w:t>
      </w:r>
    </w:p>
    <w:p w14:paraId="6E35A283">
      <w:pPr>
        <w:rPr/>
      </w:pPr>
      <w:r>
        <w:rPr>
          <w:rFonts w:hint="default"/>
        </w:rPr>
        <w:t>补充而非替代：是专业心理健康服务的有效补充，而非其替代品。它适用于处理轻至中度的心理困扰和进行日常心理保健。</w:t>
      </w:r>
    </w:p>
    <w:p w14:paraId="730572AF">
      <w:pPr>
        <w:rPr/>
      </w:pPr>
      <w:r>
        <w:rPr>
          <w:rFonts w:hint="default"/>
        </w:rPr>
        <w:t>赋能与主动：强调个体的主动性和自我效能感，通过“帮助自己”的过程来增强对心理健康的掌控力。</w:t>
      </w:r>
    </w:p>
    <w:p w14:paraId="7B461602">
      <w:pPr>
        <w:rPr/>
      </w:pPr>
      <w:r>
        <w:rPr>
          <w:rFonts w:hint="default"/>
        </w:rPr>
        <w:t>基于循证：有效的自助工具通常源于成熟的心理学理论（如认知行为疗法、正念、接纳承诺疗法等），并经过实证研究支持。</w:t>
      </w:r>
    </w:p>
    <w:p w14:paraId="2C2865EE">
      <w:pPr>
        <w:rPr/>
      </w:pPr>
    </w:p>
    <w:p w14:paraId="0378F08E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自助工具的有效性与适用范围</w:t>
      </w:r>
    </w:p>
    <w:p w14:paraId="56AE9F36">
      <w:pPr>
        <w:rPr/>
      </w:pPr>
      <w:r>
        <w:rPr>
          <w:rFonts w:hint="default"/>
        </w:rPr>
        <w:t>有效性前提：</w:t>
      </w:r>
    </w:p>
    <w:p w14:paraId="192800DB">
      <w:pPr>
        <w:rPr/>
      </w:pPr>
      <w:r>
        <w:rPr>
          <w:rFonts w:hint="default"/>
        </w:rPr>
        <w:t>动机与坚持：使用者的主动参与和持续练习是产生效果的关键。</w:t>
      </w:r>
    </w:p>
    <w:p w14:paraId="183753E6">
      <w:pPr>
        <w:rPr/>
      </w:pPr>
      <w:r>
        <w:rPr>
          <w:rFonts w:hint="default"/>
        </w:rPr>
        <w:t>工具质量：工具本身必须科学、结构良好、易于遵循。</w:t>
      </w:r>
    </w:p>
    <w:p w14:paraId="7D765FEA">
      <w:pPr>
        <w:rPr/>
      </w:pPr>
      <w:r>
        <w:rPr>
          <w:rFonts w:hint="default"/>
        </w:rPr>
        <w:t>合理期望：理解自助是一个渐进过程，而非“快速修复”。</w:t>
      </w:r>
    </w:p>
    <w:p w14:paraId="7B0D2D60">
      <w:pPr>
        <w:rPr/>
      </w:pPr>
    </w:p>
    <w:p w14:paraId="22D6270B">
      <w:pPr>
        <w:rPr/>
      </w:pPr>
      <w:r>
        <w:rPr>
          <w:rFonts w:hint="default"/>
        </w:rPr>
        <w:t>最佳适用范围：</w:t>
      </w:r>
    </w:p>
    <w:p w14:paraId="3227AE5D">
      <w:pPr>
        <w:rPr/>
      </w:pPr>
      <w:r>
        <w:rPr>
          <w:rFonts w:hint="default"/>
        </w:rPr>
        <w:t>心理健康促进：作为日常心理“健身”，提升情绪韧性、压力管理能力和自我觉察。</w:t>
      </w:r>
    </w:p>
    <w:p w14:paraId="61C4465E">
      <w:pPr>
        <w:rPr/>
      </w:pPr>
      <w:r>
        <w:rPr>
          <w:rFonts w:hint="default"/>
        </w:rPr>
        <w:t>轻度至中度困扰：如一般性压力、情绪波动、轻度焦虑或低落、人际关系敏感等。</w:t>
      </w:r>
    </w:p>
    <w:p w14:paraId="65491D65">
      <w:pPr>
        <w:rPr/>
      </w:pPr>
      <w:r>
        <w:rPr>
          <w:rFonts w:hint="default"/>
        </w:rPr>
        <w:t>专业治疗的辅助：在专业人士指导下，作为咨询或治疗之外的“家庭作业”，巩固和强化疗效。</w:t>
      </w:r>
    </w:p>
    <w:p w14:paraId="6BDEEB28">
      <w:pPr>
        <w:rPr/>
      </w:pPr>
      <w:r>
        <w:rPr>
          <w:rFonts w:hint="default"/>
        </w:rPr>
        <w:t>预防复发：在问题解决后，用于维持健康状态，预防复发。</w:t>
      </w:r>
    </w:p>
    <w:p w14:paraId="1EDED783">
      <w:pPr>
        <w:rPr/>
      </w:pPr>
    </w:p>
    <w:p w14:paraId="396F8C78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自助工具的常见类型</w:t>
      </w:r>
    </w:p>
    <w:p w14:paraId="1A313A8C">
      <w:pPr>
        <w:rPr/>
      </w:pPr>
      <w:r>
        <w:rPr>
          <w:rFonts w:hint="default"/>
        </w:rPr>
        <w:t>认知类工具：旨在识别和调整导致情绪困扰的思维模式（如思维记录表、认知重构练习）。</w:t>
      </w:r>
    </w:p>
    <w:p w14:paraId="6B924626">
      <w:pPr>
        <w:rPr/>
      </w:pPr>
      <w:r>
        <w:rPr>
          <w:rFonts w:hint="default"/>
        </w:rPr>
        <w:t>情绪调节类工具：帮助理解、接纳和管理情绪（如情绪日记、情绪粒度练习、正念观情绪）。</w:t>
      </w:r>
    </w:p>
    <w:p w14:paraId="0B0A34DF">
      <w:pPr>
        <w:rPr/>
      </w:pPr>
      <w:r>
        <w:rPr>
          <w:rFonts w:hint="default"/>
        </w:rPr>
        <w:t>行为激活类工具：通过增加愉悦感和掌控感的活动来改善情绪和行为（如活动安排表、分级任务分配）。</w:t>
      </w:r>
    </w:p>
    <w:p w14:paraId="1F3F73D1">
      <w:pPr>
        <w:rPr/>
      </w:pPr>
      <w:r>
        <w:rPr>
          <w:rFonts w:hint="default"/>
        </w:rPr>
        <w:t>正念与放松类工具：培养对当下的觉察，减轻压力（如正念冥想、身体扫描、呼吸练习）。</w:t>
      </w:r>
    </w:p>
    <w:p w14:paraId="118A7C0C">
      <w:pPr>
        <w:rPr>
          <w:rFonts w:hint="default"/>
        </w:rPr>
      </w:pPr>
      <w:r>
        <w:rPr>
          <w:rFonts w:hint="default"/>
        </w:rPr>
        <w:t>人际关系类工具：提升沟通和关系技能（如有效倾听练习、非暴力沟通模板）。</w:t>
      </w:r>
    </w:p>
    <w:p w14:paraId="2979EF03">
      <w:pPr>
        <w:rPr>
          <w:rFonts w:hint="default"/>
        </w:rPr>
      </w:pPr>
    </w:p>
    <w:p w14:paraId="30F02296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336D0">
      <w:pPr>
        <w:rPr/>
      </w:pPr>
    </w:p>
    <w:p w14:paraId="42F3D2A3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关键技术方法（核心工具与使用策略）</w:t>
      </w:r>
    </w:p>
    <w:p w14:paraId="700BE416">
      <w:pPr>
        <w:rPr>
          <w:rFonts w:hint="eastAsia"/>
          <w:sz w:val="24"/>
          <w:szCs w:val="32"/>
          <w:lang w:eastAsia="zh-CN"/>
        </w:rPr>
      </w:pPr>
    </w:p>
    <w:p w14:paraId="5B7ED9AB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2.1 认知工具：思维记录表</w:t>
      </w:r>
    </w:p>
    <w:p w14:paraId="7B41CDD0">
      <w:pPr>
        <w:rPr/>
      </w:pPr>
    </w:p>
    <w:p w14:paraId="38151F7F">
      <w:pPr>
        <w:rPr>
          <w:rFonts w:hint="default"/>
        </w:rPr>
      </w:pPr>
      <w:r>
        <w:rPr>
          <w:rFonts w:hint="default"/>
        </w:rPr>
        <w:t>理论基础：认知行为疗法。我们的想法（认知）而非事件本身，直接影响了我们的情绪和行为。</w:t>
      </w:r>
    </w:p>
    <w:p w14:paraId="3084B939">
      <w:pPr>
        <w:rPr>
          <w:rFonts w:hint="default"/>
        </w:rPr>
      </w:pPr>
    </w:p>
    <w:p w14:paraId="1DCDE361">
      <w:pPr>
        <w:rPr/>
      </w:pPr>
      <w:r>
        <w:rPr>
          <w:rFonts w:hint="default"/>
        </w:rPr>
        <w:t>使用步骤（七栏思维记录表）：</w:t>
      </w:r>
    </w:p>
    <w:p w14:paraId="32BA4CB2">
      <w:pPr>
        <w:rPr/>
      </w:pPr>
      <w:r>
        <w:rPr>
          <w:rFonts w:hint="default"/>
        </w:rPr>
        <w:t>情境：发生了什么？何时、何地、与谁？</w:t>
      </w:r>
    </w:p>
    <w:p w14:paraId="637C4183">
      <w:pPr>
        <w:rPr/>
      </w:pPr>
      <w:r>
        <w:rPr>
          <w:rFonts w:hint="default"/>
        </w:rPr>
        <w:t>情绪：感受如何？强度（0-100%）？</w:t>
      </w:r>
    </w:p>
    <w:p w14:paraId="0A4AED5A">
      <w:pPr>
        <w:rPr/>
      </w:pPr>
      <w:r>
        <w:rPr>
          <w:rFonts w:hint="default"/>
        </w:rPr>
        <w:t>自动化思维：脑海中瞬间闪过的想法、意象是什么？</w:t>
      </w:r>
    </w:p>
    <w:p w14:paraId="61962FDF">
      <w:pPr>
        <w:rPr/>
      </w:pPr>
      <w:r>
        <w:rPr>
          <w:rFonts w:hint="default"/>
        </w:rPr>
        <w:t>支持自动化思维的证据：哪些事实支持这个想法？</w:t>
      </w:r>
    </w:p>
    <w:p w14:paraId="316F0752">
      <w:pPr>
        <w:rPr/>
      </w:pPr>
      <w:r>
        <w:rPr>
          <w:rFonts w:hint="default"/>
        </w:rPr>
        <w:t>反对自动化思维的证据：哪些事实与这个想法矛盾？</w:t>
      </w:r>
    </w:p>
    <w:p w14:paraId="29F13347">
      <w:pPr>
        <w:rPr/>
      </w:pPr>
      <w:r>
        <w:rPr>
          <w:rFonts w:hint="default"/>
        </w:rPr>
        <w:t>替代性/平衡思维：形成一个更现实、更有帮助的新想法。</w:t>
      </w:r>
    </w:p>
    <w:p w14:paraId="2A3FDA27">
      <w:pPr>
        <w:rPr/>
      </w:pPr>
      <w:r>
        <w:rPr>
          <w:rFonts w:hint="default"/>
        </w:rPr>
        <w:t>重新评估情绪：现在感受如何？情绪强度有何变化？</w:t>
      </w:r>
    </w:p>
    <w:p w14:paraId="663783BB">
      <w:pPr>
        <w:rPr/>
      </w:pPr>
      <w:r>
        <w:rPr>
          <w:rFonts w:hint="default"/>
        </w:rPr>
        <w:t>使用策略：在情绪强烈时使用，初期可能需要15-20分钟，熟练后会加快。关键在于寻找证据，而非空洞的自我安慰。</w:t>
      </w:r>
    </w:p>
    <w:p w14:paraId="6C3A6AC0">
      <w:pPr>
        <w:rPr/>
      </w:pPr>
    </w:p>
    <w:p w14:paraId="53BC1197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2.2 情绪工具：情绪日记</w:t>
      </w:r>
    </w:p>
    <w:p w14:paraId="4EEF812C">
      <w:pPr>
        <w:rPr/>
      </w:pPr>
      <w:r>
        <w:rPr>
          <w:rFonts w:hint="default"/>
        </w:rPr>
        <w:t>理论基础：情绪觉察是情绪调节的第一步。提升“情绪粒度”（精确识别和描述情绪的能力）有助于更好地管理情绪。</w:t>
      </w:r>
    </w:p>
    <w:p w14:paraId="184B70D0">
      <w:pPr>
        <w:rPr/>
      </w:pPr>
      <w:r>
        <w:rPr>
          <w:rFonts w:hint="default"/>
        </w:rPr>
        <w:t>使用步骤：</w:t>
      </w:r>
    </w:p>
    <w:p w14:paraId="562A472C">
      <w:pPr>
        <w:rPr/>
      </w:pPr>
      <w:r>
        <w:rPr>
          <w:rFonts w:hint="default"/>
        </w:rPr>
        <w:t>记录事件：简要记录引发情绪的事件。</w:t>
      </w:r>
    </w:p>
    <w:p w14:paraId="77E1B2EC">
      <w:pPr>
        <w:rPr/>
      </w:pPr>
      <w:r>
        <w:rPr>
          <w:rFonts w:hint="default"/>
        </w:rPr>
        <w:t>识别情绪：用一个或多个词汇准确描述你的情绪（如不是简单的“不好”，而是“沮丧”、“失望”、“焦虑”）。</w:t>
      </w:r>
    </w:p>
    <w:p w14:paraId="4755C662">
      <w:pPr>
        <w:rPr/>
      </w:pPr>
      <w:r>
        <w:rPr>
          <w:rFonts w:hint="default"/>
        </w:rPr>
        <w:t>评估强度：给情绪强度打分（1-10分）。</w:t>
      </w:r>
    </w:p>
    <w:p w14:paraId="1DB740EB">
      <w:pPr>
        <w:rPr/>
      </w:pPr>
      <w:r>
        <w:rPr>
          <w:rFonts w:hint="default"/>
        </w:rPr>
        <w:t>身体感受：情绪在身体的哪个部位有感觉？是怎样的感觉？（如“胸口发紧”、“手心出汗”）</w:t>
      </w:r>
    </w:p>
    <w:p w14:paraId="4F90C490">
      <w:pPr>
        <w:rPr/>
      </w:pPr>
      <w:r>
        <w:rPr>
          <w:rFonts w:hint="default"/>
        </w:rPr>
        <w:t>伴随想法：当时心里在想什么？</w:t>
      </w:r>
    </w:p>
    <w:p w14:paraId="206B5E4C">
      <w:pPr>
        <w:rPr/>
      </w:pPr>
      <w:r>
        <w:rPr>
          <w:rFonts w:hint="default"/>
        </w:rPr>
        <w:t>行为冲动：当时最想做什么？</w:t>
      </w:r>
    </w:p>
    <w:p w14:paraId="5B6EB763">
      <w:pPr>
        <w:rPr/>
      </w:pPr>
      <w:r>
        <w:rPr>
          <w:rFonts w:hint="default"/>
        </w:rPr>
        <w:t>实际行为：最终做了什么？</w:t>
      </w:r>
    </w:p>
    <w:p w14:paraId="12E95B2A">
      <w:pPr>
        <w:rPr/>
      </w:pPr>
      <w:r>
        <w:rPr>
          <w:rFonts w:hint="default"/>
        </w:rPr>
        <w:t>使用策略：每日固定时间回顾，或每当强烈情绪出现时记录。目标是建立情绪与思维、身体、行为的连接地图。</w:t>
      </w:r>
    </w:p>
    <w:p w14:paraId="6EF9C177">
      <w:pPr>
        <w:rPr/>
      </w:pPr>
    </w:p>
    <w:p w14:paraId="4FEA53F7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2.3 行为工具：行为激活——活动安排表</w:t>
      </w:r>
    </w:p>
    <w:p w14:paraId="10CD2D3F">
      <w:pPr>
        <w:rPr/>
      </w:pPr>
      <w:r>
        <w:rPr>
          <w:rFonts w:hint="default"/>
        </w:rPr>
        <w:t>理论基础：行为激活理论。情绪与行为相互影响。当我们情绪低落时，会回避活动，而这会进一步加剧低落情绪。打破这个循环的关键是“行动在先，感受在后”。</w:t>
      </w:r>
    </w:p>
    <w:p w14:paraId="787B3F96">
      <w:pPr>
        <w:rPr/>
      </w:pPr>
      <w:r>
        <w:rPr>
          <w:rFonts w:hint="default"/>
        </w:rPr>
        <w:t>使用步骤：</w:t>
      </w:r>
    </w:p>
    <w:p w14:paraId="112C9AA1">
      <w:pPr>
        <w:rPr/>
      </w:pPr>
      <w:r>
        <w:rPr>
          <w:rFonts w:hint="default"/>
        </w:rPr>
        <w:t>列出活动：列出所有能给你带来愉悦感（P）和/或掌控感（M）的活动，无论大小。</w:t>
      </w:r>
    </w:p>
    <w:p w14:paraId="643896D7">
      <w:pPr>
        <w:rPr/>
      </w:pPr>
      <w:r>
        <w:rPr>
          <w:rFonts w:hint="default"/>
        </w:rPr>
        <w:t>制定计划：为未来一周（以天为单位）安排这些活动。初期目标要小且具体（如“散步10分钟”，而非“锻炼身体”）。</w:t>
      </w:r>
    </w:p>
    <w:p w14:paraId="47D43BCC">
      <w:pPr>
        <w:rPr/>
      </w:pPr>
      <w:r>
        <w:rPr>
          <w:rFonts w:hint="default"/>
        </w:rPr>
        <w:t>记录与评分：每天完成后，记录实际所做的事，并为每项活动的愉悦感（P）和掌控感（M）评分（0-10分）。</w:t>
      </w:r>
    </w:p>
    <w:p w14:paraId="28F6E3E5">
      <w:pPr>
        <w:rPr/>
      </w:pPr>
      <w:r>
        <w:rPr>
          <w:rFonts w:hint="default"/>
        </w:rPr>
        <w:t>分析与调整：周末回顾，观察P/M分高的活动，并在下一周增加此类活动的比重。</w:t>
      </w:r>
    </w:p>
    <w:p w14:paraId="370DBD03">
      <w:pPr>
        <w:rPr/>
      </w:pPr>
      <w:r>
        <w:rPr>
          <w:rFonts w:hint="default"/>
        </w:rPr>
        <w:t>使用策略：重点在于“安排”和“完成”，而非追求活动的强度或时长。对抗“我没心情做”的想法，鼓励自己“先做起来，看看感觉如何”。</w:t>
      </w:r>
    </w:p>
    <w:p w14:paraId="485EC967">
      <w:pPr>
        <w:rPr/>
      </w:pPr>
    </w:p>
    <w:p w14:paraId="1FF3A70D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2.4 正念工具：三分钟呼吸空间</w:t>
      </w:r>
    </w:p>
    <w:p w14:paraId="68B61B87">
      <w:pPr>
        <w:rPr/>
      </w:pPr>
    </w:p>
    <w:p w14:paraId="2C7628AD">
      <w:pPr>
        <w:rPr/>
      </w:pPr>
      <w:r>
        <w:rPr>
          <w:rFonts w:hint="default"/>
        </w:rPr>
        <w:t>理论基础：正念练习。将注意力有意地、不加评判地带到当下。</w:t>
      </w:r>
    </w:p>
    <w:p w14:paraId="649396B3">
      <w:pPr>
        <w:rPr/>
      </w:pPr>
      <w:r>
        <w:rPr>
          <w:rFonts w:hint="default"/>
        </w:rPr>
        <w:t>使用步骤：</w:t>
      </w:r>
    </w:p>
    <w:p w14:paraId="4DFF111F">
      <w:pPr>
        <w:rPr/>
      </w:pPr>
      <w:r>
        <w:rPr>
          <w:rFonts w:hint="default"/>
        </w:rPr>
        <w:t>第一步：觉察（1分钟）</w:t>
      </w:r>
    </w:p>
    <w:p w14:paraId="0A5A2094">
      <w:pPr>
        <w:rPr/>
      </w:pPr>
      <w:r>
        <w:rPr>
          <w:rFonts w:hint="default"/>
        </w:rPr>
        <w:t>有意识地觉察你内心的体验：脑海中有什么想法？有什么情绪？身体有什么感觉？</w:t>
      </w:r>
    </w:p>
    <w:p w14:paraId="22CC9735">
      <w:pPr>
        <w:rPr/>
      </w:pPr>
      <w:r>
        <w:rPr>
          <w:rFonts w:hint="default"/>
        </w:rPr>
        <w:t>只是觉察，不试图改变它。</w:t>
      </w:r>
    </w:p>
    <w:p w14:paraId="3C890EAF">
      <w:pPr>
        <w:rPr/>
      </w:pPr>
    </w:p>
    <w:p w14:paraId="7F6A54B5">
      <w:pPr>
        <w:rPr/>
      </w:pPr>
      <w:r>
        <w:rPr>
          <w:rFonts w:hint="default"/>
        </w:rPr>
        <w:t>第二步：聚焦（1分钟）</w:t>
      </w:r>
    </w:p>
    <w:p w14:paraId="535FDEAA">
      <w:pPr>
        <w:rPr/>
      </w:pPr>
      <w:r>
        <w:rPr>
          <w:rFonts w:hint="default"/>
        </w:rPr>
        <w:t>将注意力温柔地集中在呼吸的感觉上。感受腹部的起伏，或气流进出鼻腔的感觉。</w:t>
      </w:r>
    </w:p>
    <w:p w14:paraId="3234FAA5">
      <w:pPr>
        <w:rPr/>
      </w:pPr>
      <w:r>
        <w:rPr>
          <w:rFonts w:hint="default"/>
        </w:rPr>
        <w:t>将呼吸作为一个锚，稳定在当下。</w:t>
      </w:r>
    </w:p>
    <w:p w14:paraId="126882A2">
      <w:pPr>
        <w:rPr/>
      </w:pPr>
    </w:p>
    <w:p w14:paraId="363A5B53">
      <w:pPr>
        <w:rPr/>
      </w:pPr>
      <w:r>
        <w:rPr>
          <w:rFonts w:hint="default"/>
        </w:rPr>
        <w:t>第三步：扩展（1分钟）</w:t>
      </w:r>
    </w:p>
    <w:p w14:paraId="2A4A8A0F">
      <w:pPr>
        <w:rPr/>
      </w:pPr>
      <w:r>
        <w:rPr>
          <w:rFonts w:hint="default"/>
        </w:rPr>
        <w:t>将注意力从呼吸扩展至整个身体，感受身体作为一个整体的存在感，包括姿势、面部表情。</w:t>
      </w:r>
    </w:p>
    <w:p w14:paraId="6A05C6E6">
      <w:pPr>
        <w:rPr/>
      </w:pPr>
      <w:r>
        <w:rPr>
          <w:rFonts w:hint="default"/>
        </w:rPr>
        <w:t>带着这种扩展的、开放的觉察，继续接下来的活动。</w:t>
      </w:r>
    </w:p>
    <w:p w14:paraId="265083A3">
      <w:pPr>
        <w:rPr>
          <w:rFonts w:hint="default"/>
        </w:rPr>
      </w:pPr>
      <w:r>
        <w:rPr>
          <w:rFonts w:hint="default"/>
        </w:rPr>
        <w:t>使用策略：可在一天中任何感到压力、被思绪淹没或需要暂停的时刻练习。它是将正念融入日常生活的“迷你练习”。</w:t>
      </w:r>
    </w:p>
    <w:p w14:paraId="7DAC3A86">
      <w:pPr>
        <w:rPr>
          <w:rFonts w:hint="default"/>
        </w:rPr>
      </w:pPr>
    </w:p>
    <w:p w14:paraId="02554C77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900D72">
      <w:pPr>
        <w:rPr>
          <w:sz w:val="24"/>
          <w:szCs w:val="32"/>
        </w:rPr>
      </w:pPr>
    </w:p>
    <w:p w14:paraId="4F64B531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1D87E3E3">
      <w:pPr>
        <w:rPr>
          <w:rFonts w:hint="default"/>
          <w:sz w:val="24"/>
          <w:szCs w:val="32"/>
        </w:rPr>
      </w:pPr>
    </w:p>
    <w:p w14:paraId="2F158CE0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场景化案例：用自助工具应对演讲焦虑</w:t>
      </w:r>
    </w:p>
    <w:p w14:paraId="674389DE">
      <w:pPr>
        <w:rPr/>
      </w:pPr>
      <w:r>
        <w:rPr>
          <w:rFonts w:hint="default"/>
        </w:rPr>
        <w:t>场景：小陈一周后要做一个重要汇报，他感到非常焦虑，出现了失眠和注意力不集中的情况。</w:t>
      </w:r>
    </w:p>
    <w:p w14:paraId="39E75851">
      <w:pPr>
        <w:rPr/>
      </w:pPr>
      <w:r>
        <w:rPr>
          <w:rFonts w:hint="default"/>
        </w:rPr>
        <w:t>自助工具箱应用：</w:t>
      </w:r>
    </w:p>
    <w:p w14:paraId="1A8EE433">
      <w:pPr>
        <w:rPr>
          <w:rFonts w:hint="default"/>
        </w:rPr>
      </w:pPr>
      <w:r>
        <w:rPr>
          <w:rFonts w:hint="default"/>
        </w:rPr>
        <w:t>正念呼吸空间（即时 calming）：每当感到心慌时，他就进行3分钟呼吸空间练习，帮助稳定情绪。</w:t>
      </w:r>
    </w:p>
    <w:p w14:paraId="1356EFD5">
      <w:pPr>
        <w:rPr>
          <w:rFonts w:hint="default"/>
        </w:rPr>
      </w:pPr>
    </w:p>
    <w:p w14:paraId="6250A3E8">
      <w:pPr>
        <w:rPr/>
      </w:pPr>
      <w:r>
        <w:rPr>
          <w:rFonts w:hint="default"/>
        </w:rPr>
        <w:t>思维记录表（处理灾难化思维）：</w:t>
      </w:r>
    </w:p>
    <w:p w14:paraId="0B9013F1">
      <w:pPr>
        <w:rPr/>
      </w:pPr>
      <w:r>
        <w:rPr>
          <w:rFonts w:hint="default"/>
        </w:rPr>
        <w:t>情境：一周后做汇报。</w:t>
      </w:r>
    </w:p>
    <w:p w14:paraId="1F1C9CBE">
      <w:pPr>
        <w:rPr>
          <w:rFonts w:hint="default"/>
        </w:rPr>
      </w:pPr>
      <w:r>
        <w:rPr>
          <w:rFonts w:hint="default"/>
        </w:rPr>
        <w:t>情绪：焦虑（90%）。</w:t>
      </w:r>
    </w:p>
    <w:p w14:paraId="6BF01A8E">
      <w:pPr>
        <w:rPr>
          <w:rFonts w:hint="default"/>
        </w:rPr>
      </w:pPr>
    </w:p>
    <w:p w14:paraId="5CF9CA3D">
      <w:pPr>
        <w:rPr/>
      </w:pPr>
      <w:r>
        <w:rPr>
          <w:rFonts w:hint="default"/>
        </w:rPr>
        <w:t>自动化思维：“我肯定会搞砸，大家会觉得我很无能。”</w:t>
      </w:r>
    </w:p>
    <w:p w14:paraId="0FA74AD3">
      <w:pPr>
        <w:rPr>
          <w:rFonts w:hint="default"/>
        </w:rPr>
      </w:pPr>
      <w:r>
        <w:rPr>
          <w:rFonts w:hint="default"/>
        </w:rPr>
        <w:t>证据：支持：上次汇报有点紧张。反对：我准备充分；之前汇报也成功过；同事大多友善；搞砸不等于我无能。</w:t>
      </w:r>
    </w:p>
    <w:p w14:paraId="606A4144">
      <w:pPr>
        <w:rPr>
          <w:rFonts w:hint="default"/>
        </w:rPr>
      </w:pPr>
    </w:p>
    <w:p w14:paraId="2AAABD23">
      <w:pPr>
        <w:rPr/>
      </w:pPr>
      <w:r>
        <w:rPr>
          <w:rFonts w:hint="default"/>
        </w:rPr>
        <w:t>平衡思维：“我感到紧张是正常的。我准备得很充分，有很大可能顺利完成任务。即使有不完美，也不代表我整个人无能。”</w:t>
      </w:r>
    </w:p>
    <w:p w14:paraId="55C7615C">
      <w:pPr>
        <w:rPr>
          <w:rFonts w:hint="default"/>
        </w:rPr>
      </w:pPr>
      <w:r>
        <w:rPr>
          <w:rFonts w:hint="default"/>
        </w:rPr>
        <w:t>结果：焦虑降至60%。</w:t>
      </w:r>
    </w:p>
    <w:p w14:paraId="42C558FF">
      <w:pPr>
        <w:rPr>
          <w:rFonts w:hint="default"/>
        </w:rPr>
      </w:pPr>
    </w:p>
    <w:p w14:paraId="470E7286">
      <w:pPr>
        <w:rPr>
          <w:rFonts w:hint="default"/>
        </w:rPr>
      </w:pPr>
      <w:r>
        <w:rPr>
          <w:rFonts w:hint="default"/>
        </w:rPr>
        <w:t>行为激活（增强掌控感）：他将准备汇报的任务分解为“查资料2小时”、“做PPT大纲”、“练习演讲1遍”等小任务，填入日程表，每完成一项就打勾，提升了掌控感。</w:t>
      </w:r>
    </w:p>
    <w:p w14:paraId="09BD4863">
      <w:pPr>
        <w:rPr>
          <w:rFonts w:hint="default"/>
        </w:rPr>
      </w:pPr>
    </w:p>
    <w:p w14:paraId="516CBB32">
      <w:pPr>
        <w:rPr/>
      </w:pPr>
      <w:r>
        <w:rPr>
          <w:rFonts w:hint="default"/>
        </w:rPr>
        <w:t>情绪日记（晚间复盘）：记录一天的焦虑波动，识别出“看到PPT文件”是主要触发点，并意识到焦虑在练习后有所下降。</w:t>
      </w:r>
    </w:p>
    <w:p w14:paraId="425836D3">
      <w:pPr>
        <w:rPr/>
      </w:pPr>
    </w:p>
    <w:p w14:paraId="06D1BF49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构建个人化自助工具箱的策略</w:t>
      </w:r>
    </w:p>
    <w:p w14:paraId="196BB0D3">
      <w:pPr>
        <w:rPr/>
      </w:pPr>
      <w:r>
        <w:rPr>
          <w:rFonts w:hint="default"/>
        </w:rPr>
        <w:t>自我评估，按需选择：你最大的困扰是什么？是反复的负面思维、难以控制的情绪，还是缺乏行动力？据此选择最相关的工具。</w:t>
      </w:r>
    </w:p>
    <w:p w14:paraId="71536261">
      <w:pPr>
        <w:rPr/>
      </w:pPr>
      <w:r>
        <w:rPr>
          <w:rFonts w:hint="default"/>
        </w:rPr>
        <w:t>先精通一两个，再逐步扩展：不要贪多。花1-2周时间熟练掌握一种工具（如思维记录表），再尝试下一种。</w:t>
      </w:r>
    </w:p>
    <w:p w14:paraId="29119631">
      <w:pPr>
        <w:rPr/>
      </w:pPr>
      <w:r>
        <w:rPr>
          <w:rFonts w:hint="default"/>
        </w:rPr>
        <w:t>定期“维护”与“练习”：即使在感觉良好时，也定期使用这些工具进行“心理保健”，就像健身一样。</w:t>
      </w:r>
    </w:p>
    <w:p w14:paraId="1E7EF630">
      <w:pPr>
        <w:rPr/>
      </w:pPr>
      <w:r>
        <w:rPr>
          <w:rFonts w:hint="default"/>
        </w:rPr>
        <w:t>个性化调整：在理解核心原理后，可以根据自己的习惯微调工具形式（如用语音备忘录代替书写）。</w:t>
      </w:r>
    </w:p>
    <w:p w14:paraId="700EBF29">
      <w:pPr>
        <w:rPr>
          <w:rFonts w:hint="default"/>
        </w:rPr>
      </w:pPr>
      <w:r>
        <w:rPr>
          <w:rFonts w:hint="default"/>
        </w:rPr>
        <w:t>结合专业反馈：在咨询或治疗中，与你的咨询师讨论你使用自助工具的心得和困难，可以获得宝贵的指导。</w:t>
      </w:r>
    </w:p>
    <w:p w14:paraId="354D61FE">
      <w:pPr>
        <w:rPr>
          <w:rFonts w:hint="default"/>
        </w:rPr>
      </w:pPr>
    </w:p>
    <w:p w14:paraId="1AB3005F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F04617">
      <w:pPr>
        <w:rPr/>
      </w:pPr>
    </w:p>
    <w:p w14:paraId="68C7E3F6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4FBB8650">
      <w:pPr>
        <w:rPr>
          <w:rFonts w:hint="default"/>
          <w:sz w:val="24"/>
          <w:szCs w:val="32"/>
        </w:rPr>
      </w:pPr>
    </w:p>
    <w:p w14:paraId="7CA8AF36">
      <w:pPr>
        <w:rPr/>
      </w:pPr>
      <w:r>
        <w:rPr>
          <w:rFonts w:hint="default"/>
        </w:rPr>
        <w:t>Q1：我尝试过自助工具，但总是坚持不下来，怎么办？</w:t>
      </w:r>
      <w:r>
        <w:rPr>
          <w:rFonts w:hint="default"/>
        </w:rPr>
        <w:br w:type="textWrapping"/>
      </w:r>
      <w:r>
        <w:rPr>
          <w:rFonts w:hint="default"/>
        </w:rPr>
        <w:t>A：这是最常见的情况。可以尝试：</w:t>
      </w:r>
    </w:p>
    <w:p w14:paraId="763BA278">
      <w:pPr>
        <w:rPr/>
      </w:pPr>
      <w:r>
        <w:rPr>
          <w:rFonts w:hint="default"/>
        </w:rPr>
        <w:t>降低门槛：从“每天写一次完整的思维记录”改为“当情绪达到7分以上时才写”，或从“冥想20分钟”改为“3分钟呼吸空间”。</w:t>
      </w:r>
    </w:p>
    <w:p w14:paraId="48A7D8F4">
      <w:pPr>
        <w:rPr/>
      </w:pPr>
      <w:r>
        <w:rPr>
          <w:rFonts w:hint="default"/>
        </w:rPr>
        <w:t>绑定习惯：将工具与你已有的日常习惯绑定（如刷牙后做3分钟正念）。</w:t>
      </w:r>
    </w:p>
    <w:p w14:paraId="764F4E81">
      <w:pPr>
        <w:rPr/>
      </w:pPr>
      <w:r>
        <w:rPr>
          <w:rFonts w:hint="default"/>
        </w:rPr>
        <w:t>设置提醒：使用手机提醒或便签。</w:t>
      </w:r>
    </w:p>
    <w:p w14:paraId="374F0872">
      <w:pPr>
        <w:rPr/>
      </w:pPr>
      <w:r>
        <w:rPr>
          <w:rFonts w:hint="default"/>
        </w:rPr>
        <w:t>关注过程，而非结果：奖励自己“尝试了”，而非“完美完成了”。坚持本身就是成功。</w:t>
      </w:r>
    </w:p>
    <w:p w14:paraId="06D38C28">
      <w:pPr>
        <w:rPr/>
      </w:pPr>
    </w:p>
    <w:p w14:paraId="1FBA3997">
      <w:pPr>
        <w:rPr/>
      </w:pPr>
      <w:r>
        <w:rPr>
          <w:rFonts w:hint="default"/>
        </w:rPr>
        <w:t>Q2：使用自助工具后，我感觉更糟了，为什么？</w:t>
      </w:r>
      <w:r>
        <w:rPr>
          <w:rFonts w:hint="default"/>
        </w:rPr>
        <w:br w:type="textWrapping"/>
      </w:r>
      <w:r>
        <w:rPr>
          <w:rFonts w:hint="default"/>
        </w:rPr>
        <w:t>A：可能的原因：</w:t>
      </w:r>
    </w:p>
    <w:p w14:paraId="4FF1D6EE">
      <w:pPr>
        <w:rPr/>
      </w:pPr>
      <w:r>
        <w:rPr>
          <w:rFonts w:hint="default"/>
        </w:rPr>
        <w:t>触动了深层议题：工具可能让你直面一些平时回避的痛苦感受或记忆。这有时是疗愈过程的一部分，但如果过于强烈，应暂停并考虑寻求专业支持。</w:t>
      </w:r>
    </w:p>
    <w:p w14:paraId="38D77D90">
      <w:pPr>
        <w:rPr/>
      </w:pPr>
      <w:r>
        <w:rPr>
          <w:rFonts w:hint="default"/>
        </w:rPr>
        <w:t>自我批判模式：你可能在用“我做不好这个练习”来批评自己。请记住，工具是为你服务的仆人，而非评判你的法官。</w:t>
      </w:r>
    </w:p>
    <w:p w14:paraId="665F5904">
      <w:pPr>
        <w:rPr/>
      </w:pPr>
      <w:r>
        <w:rPr>
          <w:rFonts w:hint="default"/>
        </w:rPr>
        <w:t>工具不匹配：当前工具可能不适合你或你的问题。换一种工具试试（如从认知工具转为身体放松工具）。</w:t>
      </w:r>
      <w:r>
        <w:rPr>
          <w:rFonts w:hint="default"/>
        </w:rPr>
        <w:br w:type="textWrapping"/>
      </w:r>
      <w:r>
        <w:rPr>
          <w:rFonts w:hint="default"/>
        </w:rPr>
        <w:t>如果不适感持续，请务必停止并咨询专业人士。</w:t>
      </w:r>
    </w:p>
    <w:p w14:paraId="004F0503">
      <w:pPr>
        <w:rPr/>
      </w:pPr>
    </w:p>
    <w:p w14:paraId="6BB18864">
      <w:pPr>
        <w:rPr/>
      </w:pPr>
      <w:r>
        <w:rPr>
          <w:rFonts w:hint="default"/>
        </w:rPr>
        <w:t>Q3：自助工具和看心理咨询师，我该怎么选？</w:t>
      </w:r>
      <w:r>
        <w:rPr>
          <w:rFonts w:hint="default"/>
        </w:rPr>
        <w:br w:type="textWrapping"/>
      </w:r>
      <w:r>
        <w:rPr>
          <w:rFonts w:hint="default"/>
        </w:rPr>
        <w:t>A：可以参考以下决策树：</w:t>
      </w:r>
    </w:p>
    <w:p w14:paraId="0FFC22FA">
      <w:pPr>
        <w:rPr/>
      </w:pPr>
      <w:r>
        <w:rPr>
          <w:rFonts w:hint="default"/>
        </w:rPr>
        <w:t>轻度、特定困扰，且你动力足、自制力强 → 可先尝试系统性的自助。</w:t>
      </w:r>
    </w:p>
    <w:p w14:paraId="06716BFC">
      <w:pPr>
        <w:rPr/>
      </w:pPr>
      <w:r>
        <w:rPr>
          <w:rFonts w:hint="default"/>
        </w:rPr>
        <w:t>问题持续、反复出现，或影响到日常功能，或自助效果不佳/感觉更糟 → 应优先寻求心理咨询。</w:t>
      </w:r>
    </w:p>
    <w:p w14:paraId="2601AC4D">
      <w:pPr>
        <w:rPr/>
      </w:pPr>
      <w:r>
        <w:rPr>
          <w:rFonts w:hint="default"/>
        </w:rPr>
        <w:t>中重度症状（如长期严重情绪低落、惊恐发作、自杀念头）→ 必须寻求专业帮助，自助工具仅可作为辅助。</w:t>
      </w:r>
      <w:r>
        <w:rPr>
          <w:rFonts w:hint="default"/>
        </w:rPr>
        <w:br w:type="textWrapping"/>
      </w:r>
      <w:r>
        <w:rPr>
          <w:rFonts w:hint="default"/>
        </w:rPr>
        <w:t>两者并非互斥，组合使用往往效果最佳。</w:t>
      </w:r>
    </w:p>
    <w:p w14:paraId="59B8432D">
      <w:pPr>
        <w:rPr/>
      </w:pPr>
    </w:p>
    <w:p w14:paraId="5CE8707C">
      <w:pPr>
        <w:rPr/>
      </w:pPr>
      <w:r>
        <w:rPr>
          <w:rFonts w:hint="default"/>
        </w:rPr>
        <w:t>Q4：网上和书里有很多自助方法，我该如何选择？</w:t>
      </w:r>
      <w:r>
        <w:rPr>
          <w:rFonts w:hint="default"/>
        </w:rPr>
        <w:br w:type="textWrapping"/>
      </w:r>
      <w:r>
        <w:rPr>
          <w:rFonts w:hint="default"/>
        </w:rPr>
        <w:t>A：遵循以下原则筛选：</w:t>
      </w:r>
    </w:p>
    <w:p w14:paraId="350A0CA4">
      <w:pPr>
        <w:rPr/>
      </w:pPr>
      <w:r>
        <w:rPr>
          <w:rFonts w:hint="default"/>
        </w:rPr>
        <w:t>看理论基础：是否明确说明了其基于哪种科学心理学理论？</w:t>
      </w:r>
    </w:p>
    <w:p w14:paraId="7D0835BF">
      <w:pPr>
        <w:rPr/>
      </w:pPr>
      <w:r>
        <w:rPr>
          <w:rFonts w:hint="default"/>
        </w:rPr>
        <w:t>看作者资质：作者是否是该领域的专业人士？</w:t>
      </w:r>
    </w:p>
    <w:p w14:paraId="595547E6">
      <w:pPr>
        <w:rPr/>
      </w:pPr>
      <w:r>
        <w:rPr>
          <w:rFonts w:hint="default"/>
        </w:rPr>
        <w:t>看评价：是否有实证研究支持其有效性？（尤其是书籍，可搜索“书名+有效性研究”）</w:t>
      </w:r>
    </w:p>
    <w:p w14:paraId="6F2DAA52">
      <w:pPr>
        <w:rPr>
          <w:rFonts w:hint="default"/>
        </w:rPr>
      </w:pPr>
      <w:r>
        <w:rPr>
          <w:rFonts w:hint="default"/>
        </w:rPr>
        <w:t>感受匹配度：方法是否让你感觉可操作、能理解？信任你的直觉。</w:t>
      </w:r>
    </w:p>
    <w:p w14:paraId="34E042C7">
      <w:pPr>
        <w:rPr>
          <w:rFonts w:hint="default"/>
        </w:rPr>
      </w:pPr>
    </w:p>
    <w:p w14:paraId="0D26A8A8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716878">
      <w:pPr>
        <w:rPr/>
      </w:pPr>
    </w:p>
    <w:p w14:paraId="1A1B735F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57F74247">
      <w:pPr>
        <w:rPr>
          <w:rFonts w:hint="default"/>
          <w:sz w:val="24"/>
          <w:szCs w:val="32"/>
        </w:rPr>
      </w:pPr>
    </w:p>
    <w:p w14:paraId="04873DCD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推荐书籍（基于循证）</w:t>
      </w:r>
    </w:p>
    <w:p w14:paraId="16BF0F8D">
      <w:pPr>
        <w:rPr/>
      </w:pPr>
      <w:r>
        <w:rPr>
          <w:rFonts w:hint="default"/>
        </w:rPr>
        <w:t>《伯恩斯新情绪疗法》：经典CBT自助书籍，提供了大量认知工具。</w:t>
      </w:r>
    </w:p>
    <w:p w14:paraId="6062A2CC">
      <w:pPr>
        <w:rPr>
          <w:rFonts w:hint="default"/>
        </w:rPr>
      </w:pPr>
      <w:r>
        <w:rPr>
          <w:rFonts w:hint="default"/>
        </w:rPr>
        <w:t>《改善情绪的正念疗法》：结合正念与CBT，适合应对抑郁和焦虑。</w:t>
      </w:r>
    </w:p>
    <w:p w14:paraId="3461DEB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09090" cy="2011680"/>
            <wp:effectExtent l="0" t="0" r="635" b="7620"/>
            <wp:docPr id="1" name="图片 1" descr="《改善情绪的正念疗法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《改善情绪的正念疗法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0909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A6B0">
      <w:pPr>
        <w:rPr/>
      </w:pPr>
      <w:r>
        <w:rPr>
          <w:rFonts w:hint="default"/>
        </w:rPr>
        <w:t>《幸福的陷阱》：基于接纳承诺疗法（ACT），教你如何与痛苦情绪共处，活出有价值的人生。</w:t>
      </w:r>
    </w:p>
    <w:p w14:paraId="52AC3C2C">
      <w:pPr>
        <w:rPr/>
      </w:pPr>
    </w:p>
    <w:p w14:paraId="3276D162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5.2 推荐App（需自行用前述指南评估）</w:t>
      </w:r>
    </w:p>
    <w:p w14:paraId="1312BD7D">
      <w:pPr>
        <w:rPr/>
      </w:pPr>
      <w:r>
        <w:rPr>
          <w:rFonts w:hint="default"/>
        </w:rPr>
        <w:t>Moodnotes：精美的思维记录工具。</w:t>
      </w:r>
    </w:p>
    <w:p w14:paraId="0411520F">
      <w:pPr>
        <w:rPr/>
      </w:pPr>
      <w:r>
        <w:rPr>
          <w:rFonts w:hint="default"/>
        </w:rPr>
        <w:t>Daylio：简便的情绪与活动追踪日记。</w:t>
      </w:r>
    </w:p>
    <w:p w14:paraId="6FE24D0C">
      <w:pPr>
        <w:rPr>
          <w:rFonts w:hint="default"/>
        </w:rPr>
      </w:pPr>
      <w:r>
        <w:rPr>
          <w:rFonts w:hint="default"/>
        </w:rPr>
        <w:t>Calm/Headspace：引导式正念冥想。</w:t>
      </w:r>
    </w:p>
    <w:p w14:paraId="48C31E88">
      <w:pPr>
        <w:rPr>
          <w:rFonts w:hint="default"/>
        </w:rPr>
      </w:pPr>
    </w:p>
    <w:p w14:paraId="74D40DCE">
      <w: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AFD580">
      <w:pPr>
        <w:rPr>
          <w:b/>
          <w:bCs/>
        </w:rPr>
      </w:pPr>
    </w:p>
    <w:p w14:paraId="572819BA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3CD3E5AC">
      <w:pPr>
        <w:rPr>
          <w:rFonts w:hint="default"/>
          <w:sz w:val="24"/>
          <w:szCs w:val="32"/>
        </w:rPr>
      </w:pPr>
    </w:p>
    <w:p w14:paraId="5E9DF980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自助工具的局限与禁忌</w:t>
      </w:r>
    </w:p>
    <w:p w14:paraId="0101651B">
      <w:pPr>
        <w:rPr/>
      </w:pPr>
      <w:r>
        <w:rPr>
          <w:rFonts w:hint="default"/>
        </w:rPr>
        <w:t>自助工具在以下情况下不足以解决问题，需要专业干预：</w:t>
      </w:r>
    </w:p>
    <w:p w14:paraId="5D16E865">
      <w:pPr>
        <w:rPr/>
      </w:pPr>
      <w:r>
        <w:rPr>
          <w:rFonts w:hint="default"/>
        </w:rPr>
        <w:t>存在自伤、自杀的风险或行为。</w:t>
      </w:r>
    </w:p>
    <w:p w14:paraId="237E69A6">
      <w:pPr>
        <w:rPr/>
      </w:pPr>
      <w:r>
        <w:rPr>
          <w:rFonts w:hint="default"/>
        </w:rPr>
        <w:t>症状严重，导致无法工作、学习或维持基本生活。</w:t>
      </w:r>
    </w:p>
    <w:p w14:paraId="478F9743">
      <w:pPr>
        <w:rPr/>
      </w:pPr>
      <w:r>
        <w:rPr>
          <w:rFonts w:hint="default"/>
        </w:rPr>
        <w:t>出现幻觉、妄想等精神病性症状。</w:t>
      </w:r>
    </w:p>
    <w:p w14:paraId="3DCFC7EE">
      <w:pPr>
        <w:rPr/>
      </w:pPr>
      <w:r>
        <w:rPr>
          <w:rFonts w:hint="default"/>
        </w:rPr>
        <w:t>问题源于深层的童年创伤或复杂的人格结构。</w:t>
      </w:r>
    </w:p>
    <w:p w14:paraId="5D939693">
      <w:pPr>
        <w:rPr/>
      </w:pPr>
      <w:r>
        <w:rPr>
          <w:rFonts w:hint="default"/>
        </w:rPr>
        <w:t>在系统使用自助工具后，问题依然持续或恶化。</w:t>
      </w:r>
    </w:p>
    <w:p w14:paraId="5F6984C8">
      <w:pPr>
        <w:rPr/>
      </w:pPr>
    </w:p>
    <w:p w14:paraId="6282FACF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建立“安全网”思维</w:t>
      </w:r>
    </w:p>
    <w:p w14:paraId="7A16DD5E">
      <w:pPr>
        <w:rPr>
          <w:rFonts w:hint="default"/>
        </w:rPr>
      </w:pPr>
      <w:r>
        <w:rPr>
          <w:rFonts w:hint="default"/>
        </w:rPr>
        <w:t>请将自助工具视为你心理健康的“家庭药箱”，可用于处理“小磕小碰”。但对于“骨折”或“重症”，你必须去找“医生”（心理健康专业人士）。</w:t>
      </w:r>
      <w:r>
        <w:rPr>
          <w:rFonts w:hint="default"/>
        </w:rPr>
        <w:br w:type="textWrapping"/>
      </w:r>
      <w:r>
        <w:rPr>
          <w:rFonts w:hint="default"/>
        </w:rPr>
        <w:t>安全求助路径：自助工具 → 如无效/加重 → 线上/线下心理咨询 → 如需要 → 精神科评估与治疗。</w:t>
      </w:r>
    </w:p>
    <w:p w14:paraId="0B43931A">
      <w:pPr>
        <w:rPr>
          <w:rFonts w:hint="default"/>
        </w:rPr>
      </w:pPr>
    </w:p>
    <w:p w14:paraId="13AABDD5">
      <w:r>
        <w:pict>
          <v:rect id="_x0000_i1032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11C4A5">
      <w:pPr>
        <w:rPr>
          <w:rFonts w:hint="default"/>
        </w:rPr>
      </w:pPr>
    </w:p>
    <w:p w14:paraId="7D49CC19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 掌握心理自助工具，如同学会了烹饪营养餐食，能让你更好地滋养自己的内心世界。它赋予你一种主动应对生活风浪的能力。请以耐心和好奇心对待这个过程，庆祝每一个微小的进步。同时，也请拥有足够的智慧，知道何时需要邀请专业的“厨师”来为你准备一顿“大餐”。关爱自己的旅程中，你既是探索者，也是同行者。</w:t>
      </w:r>
    </w:p>
    <w:p w14:paraId="04FB69F1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文档介绍的自助工具均基于心理学实证研究，旨在提供科普知识与实践参考。它们不能替代专业的心理健康服务。如果您正处于心理危机或患有严重精神障碍，请立即寻求合格的医疗或心理专业人士的帮助。</w:t>
      </w:r>
    </w:p>
    <w:p w14:paraId="6EC8F8FE"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 xml:space="preserve">图源网络，侵删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4E2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2025-10-24T06:57:58Z</dcterms:created>
  <dc:creator>HUAWEI</dc:creator>
  <cp:lastModifiedBy>Ooooo</cp:lastModifiedBy>
  <dcterms:modified xsi:type="dcterms:W3CDTF">2025-10-24T07:06:39Z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337698B809A940A6B242893C59E89F84_12</vt:lpwstr>
  </property>
</Properties>
</file>