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067DB">
      <w:pPr>
        <w:jc w:val="center"/>
        <w:rPr>
          <w:sz w:val="40"/>
          <w:szCs w:val="48"/>
        </w:rPr>
      </w:pPr>
      <w:r>
        <w:rPr>
          <w:sz w:val="40"/>
          <w:szCs w:val="48"/>
        </w:rPr>
        <w:t>成长进步追踪系统</w:t>
      </w:r>
    </w:p>
    <w:p w14:paraId="38C1DE2E">
      <w:pPr>
        <w:jc w:val="center"/>
        <w:rPr>
          <w:sz w:val="40"/>
          <w:szCs w:val="48"/>
        </w:rPr>
      </w:pPr>
    </w:p>
    <w:p w14:paraId="1A299C8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16D0C63A">
      <w:pPr>
        <w:rPr>
          <w:rFonts w:hint="default"/>
          <w:sz w:val="24"/>
          <w:szCs w:val="32"/>
        </w:rPr>
      </w:pPr>
    </w:p>
    <w:p w14:paraId="553D629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成长进步追踪的定义与意义</w:t>
      </w:r>
    </w:p>
    <w:p w14:paraId="34595BF2">
      <w:pPr>
        <w:rPr/>
      </w:pPr>
      <w:r>
        <w:rPr>
          <w:rFonts w:hint="default"/>
        </w:rPr>
        <w:t>成长进步追踪是一个系统化、持续性的过程，旨在通过客观、多维度的方法，记录、测量和评估个体在心理健康、个人发展及生活功能等方面的变化与进展。它超越了单一的症状监测，着眼于更广泛的个人成长历程。</w:t>
      </w:r>
    </w:p>
    <w:p w14:paraId="153D4BD3">
      <w:pPr>
        <w:rPr/>
      </w:pPr>
      <w:r>
        <w:rPr>
          <w:rFonts w:hint="default"/>
        </w:rPr>
        <w:t>核心意义：</w:t>
      </w:r>
    </w:p>
    <w:p w14:paraId="522F90A2">
      <w:pPr>
        <w:rPr/>
      </w:pPr>
      <w:r>
        <w:rPr>
          <w:rFonts w:hint="default"/>
        </w:rPr>
        <w:t>使进步可视化：将抽象的内在成长转化为具体的、可见的数据和记录，有效对抗“感觉不到进步”的挫败感。</w:t>
      </w:r>
    </w:p>
    <w:p w14:paraId="2F93F822">
      <w:pPr>
        <w:rPr/>
      </w:pPr>
      <w:r>
        <w:rPr>
          <w:rFonts w:hint="default"/>
        </w:rPr>
        <w:t>提供正向反馈与激励：见证微小的、累积性的改变，能够强化改变动机，提升自我效能感。</w:t>
      </w:r>
    </w:p>
    <w:p w14:paraId="097C1987">
      <w:pPr>
        <w:rPr/>
      </w:pPr>
      <w:r>
        <w:rPr>
          <w:rFonts w:hint="default"/>
        </w:rPr>
        <w:t>指导调整方向：当进展缓慢或停滞时，追踪数据能为调整策略提供客观依据。</w:t>
      </w:r>
    </w:p>
    <w:p w14:paraId="0A2DD909">
      <w:pPr>
        <w:rPr/>
      </w:pPr>
      <w:r>
        <w:rPr>
          <w:rFonts w:hint="default"/>
        </w:rPr>
        <w:t>培养成长型思维：将关注点从“问题”转向“过程”和“成长”，塑造“我可以改变和学习”的信念。</w:t>
      </w:r>
    </w:p>
    <w:p w14:paraId="21B17801">
      <w:pPr>
        <w:rPr/>
      </w:pPr>
    </w:p>
    <w:p w14:paraId="38AA28B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追踪系统的理论基石</w:t>
      </w:r>
    </w:p>
    <w:p w14:paraId="45A598DB">
      <w:pPr>
        <w:rPr/>
      </w:pPr>
      <w:r>
        <w:rPr>
          <w:rFonts w:hint="default"/>
        </w:rPr>
        <w:t>自我决定理论：追踪系统通过展示胜任感（我能做到）和自主感（我主导这一过程）的提升，来满足个体的基本心理需求，促进内在动机。</w:t>
      </w:r>
    </w:p>
    <w:p w14:paraId="18810C7E">
      <w:pPr>
        <w:rPr/>
      </w:pPr>
      <w:r>
        <w:rPr>
          <w:rFonts w:hint="default"/>
        </w:rPr>
        <w:t>认知行为疗法：强调对思维、情绪和行为的自我监控是产生改变的基础。追踪是自我监控的结构化延伸。</w:t>
      </w:r>
    </w:p>
    <w:p w14:paraId="1E243272">
      <w:pPr>
        <w:rPr/>
      </w:pPr>
      <w:r>
        <w:rPr>
          <w:rFonts w:hint="default"/>
        </w:rPr>
        <w:t>积极心理学：不仅追踪痛苦的减轻，更关注积极品质（如优势、感恩、心流）的增长，聚焦于“如何让生活更好”。</w:t>
      </w:r>
    </w:p>
    <w:p w14:paraId="1C50869B">
      <w:pPr>
        <w:rPr/>
      </w:pPr>
      <w:r>
        <w:rPr>
          <w:rFonts w:hint="default"/>
        </w:rPr>
        <w:t>学习与神经可塑性：追踪提供了证据，证明大脑和行为确实在因练习和体验而改变，这本身就具有治疗意义。</w:t>
      </w:r>
    </w:p>
    <w:p w14:paraId="73225F98">
      <w:pPr>
        <w:rPr/>
      </w:pPr>
    </w:p>
    <w:p w14:paraId="749FC5E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有效追踪的核心原则</w:t>
      </w:r>
    </w:p>
    <w:p w14:paraId="664802EF">
      <w:pPr>
        <w:rPr/>
      </w:pPr>
      <w:r>
        <w:rPr>
          <w:rFonts w:hint="default"/>
        </w:rPr>
        <w:t>多维度：涵盖症状、功能、优势、价值观等多个层面。</w:t>
      </w:r>
    </w:p>
    <w:p w14:paraId="73D58E86">
      <w:pPr>
        <w:rPr/>
      </w:pPr>
      <w:r>
        <w:rPr>
          <w:rFonts w:hint="default"/>
        </w:rPr>
        <w:t>定量与定性结合：既要有分数和图表，也要有故事和感受。</w:t>
      </w:r>
    </w:p>
    <w:p w14:paraId="5E13A674">
      <w:pPr>
        <w:rPr/>
      </w:pPr>
      <w:r>
        <w:rPr>
          <w:rFonts w:hint="default"/>
        </w:rPr>
        <w:t>定期与常态化：将追踪融入日常生活，形成习惯。</w:t>
      </w:r>
    </w:p>
    <w:p w14:paraId="72C25A9E">
      <w:pPr>
        <w:rPr/>
      </w:pPr>
      <w:r>
        <w:rPr>
          <w:rFonts w:hint="default"/>
        </w:rPr>
        <w:t>个性化：系统应服务于个人的独特目标和价值观。</w:t>
      </w:r>
    </w:p>
    <w:p w14:paraId="014A4AB0">
      <w:pPr>
        <w:rPr>
          <w:rFonts w:hint="default"/>
        </w:rPr>
      </w:pPr>
      <w:r>
        <w:rPr>
          <w:rFonts w:hint="default"/>
        </w:rPr>
        <w:t>** compassionate（慈悲）视角**：以好奇、接纳的态度看待所有数据，包括停滞和退步，视其为学习的一部分。</w:t>
      </w:r>
    </w:p>
    <w:p w14:paraId="0C5647A3">
      <w:pPr>
        <w:rPr>
          <w:rFonts w:hint="default"/>
        </w:rPr>
      </w:pPr>
    </w:p>
    <w:p w14:paraId="30F0229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31E17">
      <w:pPr>
        <w:rPr>
          <w:sz w:val="24"/>
          <w:szCs w:val="32"/>
        </w:rPr>
      </w:pPr>
    </w:p>
    <w:p w14:paraId="02DCB9B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关键技术方法（构建个人追踪系统）</w:t>
      </w:r>
    </w:p>
    <w:p w14:paraId="287972B3">
      <w:pPr>
        <w:rPr>
          <w:rFonts w:hint="default"/>
          <w:sz w:val="24"/>
          <w:szCs w:val="32"/>
        </w:rPr>
      </w:pPr>
    </w:p>
    <w:p w14:paraId="44F96FB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系统架构：核心组件与工具</w:t>
      </w:r>
    </w:p>
    <w:p w14:paraId="0FDAE170">
      <w:pPr>
        <w:rPr>
          <w:rFonts w:hint="default"/>
        </w:rPr>
      </w:pPr>
      <w:r>
        <w:rPr>
          <w:rFonts w:hint="default"/>
        </w:rPr>
        <w:t>一个完整的个人成长追踪系统应包含以下组件：</w:t>
      </w:r>
    </w:p>
    <w:p w14:paraId="62B05CE8">
      <w:pPr>
        <w:rPr>
          <w:rFonts w:hint="default"/>
        </w:rPr>
      </w:pPr>
    </w:p>
    <w:p w14:paraId="5496EE23">
      <w:pPr>
        <w:rPr/>
      </w:pPr>
      <w:r>
        <w:rPr>
          <w:rFonts w:hint="default"/>
        </w:rPr>
        <w:t>1. 基线评估与目标设定</w:t>
      </w:r>
    </w:p>
    <w:p w14:paraId="09C2E589">
      <w:pPr>
        <w:rPr/>
      </w:pPr>
      <w:r>
        <w:rPr>
          <w:rFonts w:hint="default"/>
        </w:rPr>
        <w:t>工具：使用前述各类评估工具（如PHQ-9、GAD-7、WHOQOL-BREF）建立起点。</w:t>
      </w:r>
    </w:p>
    <w:p w14:paraId="2ED6A036">
      <w:pPr>
        <w:rPr>
          <w:rFonts w:hint="default"/>
        </w:rPr>
      </w:pPr>
      <w:r>
        <w:rPr>
          <w:rFonts w:hint="default"/>
        </w:rPr>
        <w:t>行动：设定清晰的、个性化的SMART目标（具体、可衡量、可达成、相关、有时限）。</w:t>
      </w:r>
    </w:p>
    <w:p w14:paraId="3B3E09BA">
      <w:pPr>
        <w:rPr>
          <w:rFonts w:hint="default"/>
        </w:rPr>
      </w:pPr>
    </w:p>
    <w:p w14:paraId="7D58C10E">
      <w:pPr>
        <w:rPr/>
      </w:pPr>
      <w:r>
        <w:rPr>
          <w:rFonts w:hint="default"/>
        </w:rPr>
        <w:t>2. 核心指标定期测评</w:t>
      </w:r>
    </w:p>
    <w:p w14:paraId="76C49E19">
      <w:pPr>
        <w:rPr/>
      </w:pPr>
      <w:r>
        <w:rPr>
          <w:rFonts w:hint="default"/>
        </w:rPr>
        <w:t>频率：根据目标性质，可选择每周、每两周或每月一次。</w:t>
      </w:r>
    </w:p>
    <w:p w14:paraId="4C665922">
      <w:pPr>
        <w:rPr/>
      </w:pPr>
      <w:r>
        <w:rPr>
          <w:rFonts w:hint="default"/>
        </w:rPr>
        <w:t>工具：</w:t>
      </w:r>
    </w:p>
    <w:p w14:paraId="6D6C3C2E">
      <w:pPr>
        <w:rPr/>
      </w:pPr>
      <w:r>
        <w:rPr>
          <w:rFonts w:hint="default"/>
        </w:rPr>
        <w:t>标准化量表：用于追踪核心症状（如PHQ-9）或总体生活质量（如WHOQOL-BREF）。</w:t>
      </w:r>
    </w:p>
    <w:p w14:paraId="384ED51D">
      <w:pPr>
        <w:rPr/>
      </w:pPr>
      <w:r>
        <w:rPr>
          <w:rFonts w:hint="default"/>
        </w:rPr>
        <w:t>个性化评分：对自设目标进行0-10分的评分（如“应对冲突的信心：上周平均分？”）。</w:t>
      </w:r>
    </w:p>
    <w:p w14:paraId="291CA3A3">
      <w:pPr>
        <w:rPr/>
      </w:pPr>
    </w:p>
    <w:p w14:paraId="65348FCA">
      <w:pPr>
        <w:rPr/>
      </w:pPr>
      <w:r>
        <w:rPr>
          <w:rFonts w:hint="default"/>
        </w:rPr>
        <w:t>3. 日常微观行为记录</w:t>
      </w:r>
    </w:p>
    <w:p w14:paraId="41411CB3">
      <w:pPr>
        <w:rPr/>
      </w:pPr>
      <w:r>
        <w:rPr>
          <w:rFonts w:hint="default"/>
        </w:rPr>
        <w:t>工具：习惯追踪表、行为激活计划表。</w:t>
      </w:r>
    </w:p>
    <w:p w14:paraId="6D2784B9">
      <w:pPr>
        <w:rPr/>
      </w:pPr>
      <w:r>
        <w:rPr>
          <w:rFonts w:hint="default"/>
        </w:rPr>
        <w:t>内容：记录与目标相关的具体小行动，如“今天进行了15分钟正念”、“拒绝了1次不合理请求”。</w:t>
      </w:r>
    </w:p>
    <w:p w14:paraId="6944A196">
      <w:pPr>
        <w:rPr/>
      </w:pPr>
      <w:r>
        <w:rPr>
          <w:rFonts w:hint="default"/>
        </w:rPr>
        <w:t>形式：打卡、勾选、简短笔记。</w:t>
      </w:r>
    </w:p>
    <w:p w14:paraId="57134B47">
      <w:pPr>
        <w:rPr/>
      </w:pPr>
    </w:p>
    <w:p w14:paraId="088FE9BC">
      <w:pPr>
        <w:rPr/>
      </w:pPr>
      <w:r>
        <w:rPr>
          <w:rFonts w:hint="default"/>
        </w:rPr>
        <w:t>4. 定性反思与洞察记录</w:t>
      </w:r>
    </w:p>
    <w:p w14:paraId="3F99AEAC">
      <w:pPr>
        <w:rPr/>
      </w:pPr>
      <w:r>
        <w:rPr>
          <w:rFonts w:hint="default"/>
        </w:rPr>
        <w:t>工具：日记、周记、音频备忘录。</w:t>
      </w:r>
    </w:p>
    <w:p w14:paraId="706FEFD6">
      <w:pPr>
        <w:rPr/>
      </w:pPr>
      <w:r>
        <w:rPr>
          <w:rFonts w:hint="default"/>
        </w:rPr>
        <w:t>提示性问题：</w:t>
      </w:r>
    </w:p>
    <w:p w14:paraId="4D6B8B40">
      <w:pPr>
        <w:rPr/>
      </w:pPr>
      <w:r>
        <w:rPr>
          <w:rFonts w:hint="default"/>
        </w:rPr>
        <w:t>“本周的一个小胜利是什么？”</w:t>
      </w:r>
    </w:p>
    <w:p w14:paraId="7E244B87">
      <w:pPr>
        <w:rPr/>
      </w:pPr>
      <w:r>
        <w:rPr>
          <w:rFonts w:hint="default"/>
        </w:rPr>
        <w:t>“我注意到了什么关于自己的新东西？”</w:t>
      </w:r>
    </w:p>
    <w:p w14:paraId="6A873A45">
      <w:pPr>
        <w:rPr/>
      </w:pPr>
      <w:r>
        <w:rPr>
          <w:rFonts w:hint="default"/>
        </w:rPr>
        <w:t>“我遇到了什么挑战？我是如何应对的？”</w:t>
      </w:r>
    </w:p>
    <w:p w14:paraId="5BD4508B">
      <w:pPr>
        <w:rPr/>
      </w:pPr>
      <w:r>
        <w:rPr>
          <w:rFonts w:hint="default"/>
        </w:rPr>
        <w:t>“什么对我有帮助？”</w:t>
      </w:r>
    </w:p>
    <w:p w14:paraId="3C40D9CB">
      <w:pPr>
        <w:rPr/>
      </w:pPr>
    </w:p>
    <w:p w14:paraId="3307484C">
      <w:pPr>
        <w:rPr/>
      </w:pPr>
      <w:r>
        <w:rPr>
          <w:rFonts w:hint="default"/>
        </w:rPr>
        <w:t>5. 成长证据库</w:t>
      </w:r>
    </w:p>
    <w:p w14:paraId="2A830E2A">
      <w:pPr>
        <w:rPr/>
      </w:pPr>
      <w:r>
        <w:rPr>
          <w:rFonts w:hint="default"/>
        </w:rPr>
        <w:t>工具：物理或电子文件夹、相册、社交媒体私密收藏。</w:t>
      </w:r>
    </w:p>
    <w:p w14:paraId="49FE63F3">
      <w:pPr>
        <w:rPr/>
      </w:pPr>
      <w:r>
        <w:rPr>
          <w:rFonts w:hint="default"/>
        </w:rPr>
        <w:t>内容：收集能证明你进步的任何“证据”，如：完成的作业、他人的积极反馈、突破舒适区后的照片、创作的作品等。</w:t>
      </w:r>
    </w:p>
    <w:p w14:paraId="5C1FC7A1">
      <w:pPr>
        <w:rPr/>
      </w:pPr>
    </w:p>
    <w:p w14:paraId="296C2A2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整合工具推荐</w:t>
      </w:r>
    </w:p>
    <w:p w14:paraId="08E1D243">
      <w:pPr>
        <w:rPr/>
      </w:pPr>
      <w:r>
        <w:rPr>
          <w:rFonts w:hint="default"/>
        </w:rPr>
        <w:t>1. “成长仪表盘”综合记录表（周度）</w:t>
      </w:r>
    </w:p>
    <w:tbl>
      <w:tblPr>
        <w:tblW w:w="80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852"/>
        <w:gridCol w:w="1146"/>
        <w:gridCol w:w="607"/>
        <w:gridCol w:w="579"/>
        <w:gridCol w:w="641"/>
        <w:gridCol w:w="586"/>
        <w:gridCol w:w="614"/>
        <w:gridCol w:w="620"/>
        <w:gridCol w:w="641"/>
        <w:gridCol w:w="1064"/>
      </w:tblGrid>
      <w:tr w14:paraId="746CE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0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C740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领域</w:t>
            </w:r>
          </w:p>
        </w:tc>
        <w:tc>
          <w:tcPr>
            <w:tcW w:w="852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7B99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</w:t>
            </w:r>
          </w:p>
        </w:tc>
        <w:tc>
          <w:tcPr>
            <w:tcW w:w="1146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A711E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指标/行动</w:t>
            </w:r>
          </w:p>
        </w:tc>
        <w:tc>
          <w:tcPr>
            <w:tcW w:w="607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3235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周一</w:t>
            </w:r>
          </w:p>
        </w:tc>
        <w:tc>
          <w:tcPr>
            <w:tcW w:w="579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BECA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周二</w:t>
            </w:r>
          </w:p>
        </w:tc>
        <w:tc>
          <w:tcPr>
            <w:tcW w:w="641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A572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周三</w:t>
            </w:r>
          </w:p>
        </w:tc>
        <w:tc>
          <w:tcPr>
            <w:tcW w:w="586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5F96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周四</w:t>
            </w:r>
          </w:p>
        </w:tc>
        <w:tc>
          <w:tcPr>
            <w:tcW w:w="614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A157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周五</w:t>
            </w:r>
          </w:p>
        </w:tc>
        <w:tc>
          <w:tcPr>
            <w:tcW w:w="620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6617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周六</w:t>
            </w:r>
          </w:p>
        </w:tc>
        <w:tc>
          <w:tcPr>
            <w:tcW w:w="641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F641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周日</w:t>
            </w:r>
          </w:p>
        </w:tc>
        <w:tc>
          <w:tcPr>
            <w:tcW w:w="1064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CFA5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本周评分 (0-10)</w:t>
            </w:r>
          </w:p>
        </w:tc>
      </w:tr>
      <w:tr w14:paraId="794C1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476F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情绪管理</w:t>
            </w:r>
          </w:p>
        </w:tc>
        <w:tc>
          <w:tcPr>
            <w:tcW w:w="85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EA31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降低焦虑</w:t>
            </w:r>
          </w:p>
        </w:tc>
        <w:tc>
          <w:tcPr>
            <w:tcW w:w="114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A252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完成呼吸练习</w:t>
            </w:r>
          </w:p>
        </w:tc>
        <w:tc>
          <w:tcPr>
            <w:tcW w:w="60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8296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579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7A1B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7514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58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5601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61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745B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62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19919A">
            <w:pPr>
              <w:rPr>
                <w:rFonts w:hint="default"/>
              </w:rPr>
            </w:pP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6658D6">
            <w:pPr>
              <w:rPr>
                <w:rFonts w:hint="default"/>
              </w:rPr>
            </w:pPr>
          </w:p>
        </w:tc>
        <w:tc>
          <w:tcPr>
            <w:tcW w:w="106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F722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</w:tr>
      <w:tr w14:paraId="0F6B0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EA6700">
            <w:pPr>
              <w:rPr>
                <w:rFonts w:hint="default"/>
              </w:rPr>
            </w:pPr>
          </w:p>
        </w:tc>
        <w:tc>
          <w:tcPr>
            <w:tcW w:w="85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412E40">
            <w:pPr>
              <w:rPr>
                <w:rFonts w:hint="default"/>
              </w:rPr>
            </w:pPr>
          </w:p>
        </w:tc>
        <w:tc>
          <w:tcPr>
            <w:tcW w:w="114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58B0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GAD-7分数</w:t>
            </w:r>
          </w:p>
        </w:tc>
        <w:tc>
          <w:tcPr>
            <w:tcW w:w="60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7713F0">
            <w:pPr>
              <w:rPr>
                <w:rFonts w:hint="default"/>
              </w:rPr>
            </w:pPr>
          </w:p>
        </w:tc>
        <w:tc>
          <w:tcPr>
            <w:tcW w:w="579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BADE14">
            <w:pPr>
              <w:rPr>
                <w:rFonts w:hint="default"/>
              </w:rPr>
            </w:pP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9854BF">
            <w:pPr>
              <w:rPr>
                <w:rFonts w:hint="default"/>
              </w:rPr>
            </w:pPr>
          </w:p>
        </w:tc>
        <w:tc>
          <w:tcPr>
            <w:tcW w:w="58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6C067D">
            <w:pPr>
              <w:rPr>
                <w:rFonts w:hint="default"/>
              </w:rPr>
            </w:pPr>
          </w:p>
        </w:tc>
        <w:tc>
          <w:tcPr>
            <w:tcW w:w="61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9D6E67">
            <w:pPr>
              <w:rPr>
                <w:rFonts w:hint="default"/>
              </w:rPr>
            </w:pPr>
          </w:p>
        </w:tc>
        <w:tc>
          <w:tcPr>
            <w:tcW w:w="62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D405A1">
            <w:pPr>
              <w:rPr>
                <w:rFonts w:hint="default"/>
              </w:rPr>
            </w:pP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1CE9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(周末测)</w:t>
            </w:r>
          </w:p>
        </w:tc>
        <w:tc>
          <w:tcPr>
            <w:tcW w:w="106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AAE527">
            <w:pPr>
              <w:rPr>
                <w:rFonts w:hint="default"/>
              </w:rPr>
            </w:pPr>
          </w:p>
        </w:tc>
      </w:tr>
      <w:tr w14:paraId="632B3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D202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人际关系</w:t>
            </w:r>
          </w:p>
        </w:tc>
        <w:tc>
          <w:tcPr>
            <w:tcW w:w="85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A431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提升表达</w:t>
            </w:r>
          </w:p>
        </w:tc>
        <w:tc>
          <w:tcPr>
            <w:tcW w:w="114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5E99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主动表达1次需求</w:t>
            </w:r>
          </w:p>
        </w:tc>
        <w:tc>
          <w:tcPr>
            <w:tcW w:w="60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2799F8">
            <w:pPr>
              <w:rPr>
                <w:rFonts w:hint="default"/>
              </w:rPr>
            </w:pPr>
          </w:p>
        </w:tc>
        <w:tc>
          <w:tcPr>
            <w:tcW w:w="579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DA42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C98F6B">
            <w:pPr>
              <w:rPr>
                <w:rFonts w:hint="default"/>
              </w:rPr>
            </w:pPr>
          </w:p>
        </w:tc>
        <w:tc>
          <w:tcPr>
            <w:tcW w:w="58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7371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61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0F0F20">
            <w:pPr>
              <w:rPr>
                <w:rFonts w:hint="default"/>
              </w:rPr>
            </w:pPr>
          </w:p>
        </w:tc>
        <w:tc>
          <w:tcPr>
            <w:tcW w:w="62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24ACFD">
            <w:pPr>
              <w:rPr>
                <w:rFonts w:hint="default"/>
              </w:rPr>
            </w:pP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B13B62">
            <w:pPr>
              <w:rPr>
                <w:rFonts w:hint="default"/>
              </w:rPr>
            </w:pPr>
          </w:p>
        </w:tc>
        <w:tc>
          <w:tcPr>
            <w:tcW w:w="106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595C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</w:tr>
      <w:tr w14:paraId="4532B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7F09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个人成长</w:t>
            </w:r>
          </w:p>
        </w:tc>
        <w:tc>
          <w:tcPr>
            <w:tcW w:w="85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9896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学习新技能</w:t>
            </w:r>
          </w:p>
        </w:tc>
        <w:tc>
          <w:tcPr>
            <w:tcW w:w="114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D21E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学习30分钟</w:t>
            </w:r>
          </w:p>
        </w:tc>
        <w:tc>
          <w:tcPr>
            <w:tcW w:w="60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FF04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579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FB18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030E10">
            <w:pPr>
              <w:rPr>
                <w:rFonts w:hint="default"/>
              </w:rPr>
            </w:pPr>
          </w:p>
        </w:tc>
        <w:tc>
          <w:tcPr>
            <w:tcW w:w="58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8718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61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658C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√</w:t>
            </w:r>
          </w:p>
        </w:tc>
        <w:tc>
          <w:tcPr>
            <w:tcW w:w="62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2D9846">
            <w:pPr>
              <w:rPr>
                <w:rFonts w:hint="default"/>
              </w:rPr>
            </w:pP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DBF5F5">
            <w:pPr>
              <w:rPr>
                <w:rFonts w:hint="default"/>
              </w:rPr>
            </w:pPr>
          </w:p>
        </w:tc>
        <w:tc>
          <w:tcPr>
            <w:tcW w:w="106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E208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</w:tr>
      <w:tr w14:paraId="3A633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0" w:hRule="atLeast"/>
        </w:trPr>
        <w:tc>
          <w:tcPr>
            <w:tcW w:w="70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37ACD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本周亮点与洞察</w:t>
            </w:r>
          </w:p>
        </w:tc>
        <w:tc>
          <w:tcPr>
            <w:tcW w:w="85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9B6D9">
            <w:pPr>
              <w:rPr>
                <w:rFonts w:hint="default"/>
              </w:rPr>
            </w:pPr>
          </w:p>
        </w:tc>
        <w:tc>
          <w:tcPr>
            <w:tcW w:w="114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015EA6">
            <w:pPr>
              <w:rPr>
                <w:rFonts w:hint="default"/>
              </w:rPr>
            </w:pPr>
          </w:p>
        </w:tc>
        <w:tc>
          <w:tcPr>
            <w:tcW w:w="60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B700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周二成功在会议中表达了不同意见</w:t>
            </w:r>
          </w:p>
        </w:tc>
        <w:tc>
          <w:tcPr>
            <w:tcW w:w="579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A2861B">
            <w:pPr>
              <w:rPr>
                <w:rFonts w:hint="default"/>
              </w:rPr>
            </w:pP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9B4B50">
            <w:pPr>
              <w:rPr>
                <w:rFonts w:hint="default"/>
              </w:rPr>
            </w:pPr>
          </w:p>
        </w:tc>
        <w:tc>
          <w:tcPr>
            <w:tcW w:w="58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703507">
            <w:pPr>
              <w:rPr>
                <w:rFonts w:hint="default"/>
              </w:rPr>
            </w:pPr>
          </w:p>
        </w:tc>
        <w:tc>
          <w:tcPr>
            <w:tcW w:w="61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AB117B">
            <w:pPr>
              <w:rPr>
                <w:rFonts w:hint="default"/>
              </w:rPr>
            </w:pPr>
          </w:p>
        </w:tc>
        <w:tc>
          <w:tcPr>
            <w:tcW w:w="62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38607F">
            <w:pPr>
              <w:rPr>
                <w:rFonts w:hint="default"/>
              </w:rPr>
            </w:pPr>
          </w:p>
        </w:tc>
        <w:tc>
          <w:tcPr>
            <w:tcW w:w="64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0B55E5">
            <w:pPr>
              <w:rPr>
                <w:rFonts w:hint="default"/>
              </w:rPr>
            </w:pPr>
          </w:p>
        </w:tc>
        <w:tc>
          <w:tcPr>
            <w:tcW w:w="106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7B639C">
            <w:pPr>
              <w:rPr>
                <w:rFonts w:hint="default"/>
              </w:rPr>
            </w:pPr>
          </w:p>
        </w:tc>
      </w:tr>
    </w:tbl>
    <w:p w14:paraId="47D8D5C8">
      <w:pPr>
        <w:rPr>
          <w:rFonts w:hint="default"/>
        </w:rPr>
      </w:pPr>
    </w:p>
    <w:p w14:paraId="1BE24548">
      <w:pPr>
        <w:rPr>
          <w:rFonts w:hint="eastAsia" w:eastAsiaTheme="minorEastAsia"/>
          <w:lang w:eastAsia="zh-CN"/>
        </w:rPr>
      </w:pPr>
      <w:r>
        <w:rPr>
          <w:rFonts w:hint="default"/>
        </w:rPr>
        <w:t>2. 数字化追踪方案</w:t>
      </w:r>
    </w:p>
    <w:p w14:paraId="569828DA">
      <w:pPr>
        <w:rPr/>
      </w:pPr>
      <w:r>
        <w:rPr>
          <w:rFonts w:hint="default"/>
        </w:rPr>
        <w:t>笔记软件（如Notion, Evernote）：可高度自定义，创建包含表格、图表、日记的综合系统。</w:t>
      </w:r>
    </w:p>
    <w:p w14:paraId="38395F01">
      <w:pPr>
        <w:rPr/>
      </w:pPr>
      <w:r>
        <w:rPr>
          <w:rFonts w:hint="default"/>
        </w:rPr>
        <w:t>习惯追踪App（如Habitica, Streaks）：游戏化追踪日常行为。</w:t>
      </w:r>
    </w:p>
    <w:p w14:paraId="4F991D34">
      <w:pPr>
        <w:rPr>
          <w:rFonts w:hint="default"/>
        </w:rPr>
      </w:pPr>
      <w:r>
        <w:rPr>
          <w:rFonts w:hint="default"/>
        </w:rPr>
        <w:t>电子表格（如Excel, Google Sheets）：灵活创建图表，直观显示趋势。</w:t>
      </w:r>
    </w:p>
    <w:p w14:paraId="759C84D7">
      <w:pPr>
        <w:rPr>
          <w:rFonts w:hint="default"/>
        </w:rPr>
      </w:pPr>
    </w:p>
    <w:p w14:paraId="17C6108B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E8381">
      <w:pPr>
        <w:rPr/>
      </w:pPr>
    </w:p>
    <w:p w14:paraId="2E0C064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7C21D38E">
      <w:pPr>
        <w:rPr>
          <w:rFonts w:hint="default"/>
          <w:sz w:val="24"/>
          <w:szCs w:val="32"/>
        </w:rPr>
      </w:pPr>
    </w:p>
    <w:p w14:paraId="3AE578BC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场景化案例：小张的社交自信成长追踪</w:t>
      </w:r>
    </w:p>
    <w:p w14:paraId="2B54CA6E">
      <w:pPr>
        <w:rPr/>
      </w:pPr>
      <w:r>
        <w:rPr>
          <w:rFonts w:hint="default"/>
        </w:rPr>
        <w:t>背景：小张性格内向，希望在职场中能更自信地表达观点。</w:t>
      </w:r>
    </w:p>
    <w:p w14:paraId="71A8C4D4">
      <w:pPr>
        <w:rPr/>
      </w:pPr>
      <w:r>
        <w:rPr>
          <w:rFonts w:hint="default"/>
        </w:rPr>
        <w:t>追踪系统构建：</w:t>
      </w:r>
    </w:p>
    <w:p w14:paraId="198E3FA9">
      <w:pPr>
        <w:rPr/>
      </w:pPr>
      <w:r>
        <w:rPr>
          <w:rFonts w:hint="default"/>
        </w:rPr>
        <w:t>基线：自评“会议中发言的自信度”为3/10分。</w:t>
      </w:r>
    </w:p>
    <w:p w14:paraId="0F50CD24">
      <w:pPr>
        <w:rPr/>
      </w:pPr>
      <w:r>
        <w:rPr>
          <w:rFonts w:hint="default"/>
        </w:rPr>
        <w:t>目标：3个月内，将自信度提升至6/10分。</w:t>
      </w:r>
    </w:p>
    <w:p w14:paraId="68C754F5">
      <w:pPr>
        <w:rPr/>
      </w:pPr>
      <w:r>
        <w:rPr>
          <w:rFonts w:hint="default"/>
        </w:rPr>
        <w:t>核心指标：每周日对“上周平均自信度”评分。</w:t>
      </w:r>
    </w:p>
    <w:p w14:paraId="77A25FF7">
      <w:pPr>
        <w:rPr/>
      </w:pPr>
      <w:r>
        <w:rPr>
          <w:rFonts w:hint="default"/>
        </w:rPr>
        <w:t>微观行为：在周表上追踪“每周至少发言1次”、“会前准备1个观点”。</w:t>
      </w:r>
    </w:p>
    <w:p w14:paraId="277159A3">
      <w:pPr>
        <w:rPr/>
      </w:pPr>
      <w:r>
        <w:rPr>
          <w:rFonts w:hint="default"/>
        </w:rPr>
        <w:t>定性记录：在“本周亮点”中记录成功发言的实例和感受。</w:t>
      </w:r>
    </w:p>
    <w:p w14:paraId="1AA21B24">
      <w:pPr>
        <w:rPr/>
      </w:pPr>
      <w:r>
        <w:rPr>
          <w:rFonts w:hint="default"/>
        </w:rPr>
        <w:t>证据库：保存会议笔记中自己贡献的部分。</w:t>
      </w:r>
    </w:p>
    <w:p w14:paraId="3421669E">
      <w:pPr>
        <w:rPr/>
      </w:pPr>
    </w:p>
    <w:p w14:paraId="3C262190">
      <w:pPr>
        <w:rPr/>
      </w:pPr>
      <w:r>
        <w:rPr>
          <w:rFonts w:hint="default"/>
        </w:rPr>
        <w:t>历程与成果：</w:t>
      </w:r>
    </w:p>
    <w:p w14:paraId="52A5AAFA">
      <w:pPr>
        <w:rPr/>
      </w:pPr>
      <w:r>
        <w:rPr>
          <w:rFonts w:hint="default"/>
        </w:rPr>
        <w:t>第1个月：自信度在3-4分波动，发言次数达标，但质量不高。通过反思，调整策略为“专注准备一个高质量问题”。</w:t>
      </w:r>
    </w:p>
    <w:p w14:paraId="25D8E016">
      <w:pPr>
        <w:rPr/>
      </w:pPr>
      <w:r>
        <w:rPr>
          <w:rFonts w:hint="default"/>
        </w:rPr>
        <w:t>第2个月：自信度升至5分，因一次提问得到了积极反馈（记录在证据库）。</w:t>
      </w:r>
    </w:p>
    <w:p w14:paraId="4D7DE49D">
      <w:pPr>
        <w:rPr/>
      </w:pPr>
      <w:r>
        <w:rPr>
          <w:rFonts w:hint="default"/>
        </w:rPr>
        <w:t>第3个月：自信度稳定在6分，并开始尝试补充他人观点。系统清晰地展示了一条上升的轨迹。</w:t>
      </w:r>
    </w:p>
    <w:p w14:paraId="257C86F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如何从追踪中获取最大收益：分析与复盘</w:t>
      </w:r>
    </w:p>
    <w:p w14:paraId="78C9F5F4">
      <w:pPr>
        <w:rPr/>
      </w:pPr>
      <w:r>
        <w:rPr>
          <w:rFonts w:hint="default"/>
        </w:rPr>
        <w:t>月度复盘流程：</w:t>
      </w:r>
    </w:p>
    <w:p w14:paraId="16BB0BDF">
      <w:pPr>
        <w:rPr/>
      </w:pPr>
      <w:r>
        <w:rPr>
          <w:rFonts w:hint="default"/>
        </w:rPr>
        <w:t>数据汇总：查看月度评分曲线、行为打卡率、量表分数变化。</w:t>
      </w:r>
    </w:p>
    <w:p w14:paraId="1C59729E">
      <w:pPr>
        <w:rPr/>
      </w:pPr>
    </w:p>
    <w:p w14:paraId="6545F9FD">
      <w:pPr>
        <w:rPr/>
      </w:pPr>
      <w:r>
        <w:rPr>
          <w:rFonts w:hint="default"/>
        </w:rPr>
        <w:t>模式识别：</w:t>
      </w:r>
    </w:p>
    <w:p w14:paraId="479D49C0">
      <w:pPr>
        <w:rPr/>
      </w:pPr>
      <w:r>
        <w:rPr>
          <w:rFonts w:hint="default"/>
        </w:rPr>
        <w:t>进步最快的时期，发生了什么？</w:t>
      </w:r>
    </w:p>
    <w:p w14:paraId="350E96C5">
      <w:pPr>
        <w:rPr/>
      </w:pPr>
      <w:r>
        <w:rPr>
          <w:rFonts w:hint="default"/>
        </w:rPr>
        <w:t>停滞或退步的时期，可能的原因是什么？（如压力事件、健康问题、策略失效）</w:t>
      </w:r>
    </w:p>
    <w:p w14:paraId="07C401BB">
      <w:pPr>
        <w:rPr/>
      </w:pPr>
      <w:r>
        <w:rPr>
          <w:rFonts w:hint="default"/>
        </w:rPr>
        <w:t>哪些行为与积极的情绪/分数关联性最强？</w:t>
      </w:r>
    </w:p>
    <w:p w14:paraId="7823655D">
      <w:pPr>
        <w:rPr/>
      </w:pPr>
    </w:p>
    <w:p w14:paraId="2D486CA2">
      <w:pPr>
        <w:rPr/>
      </w:pPr>
      <w:r>
        <w:rPr>
          <w:rFonts w:hint="default"/>
        </w:rPr>
        <w:t>洞察提炼：</w:t>
      </w:r>
    </w:p>
    <w:p w14:paraId="1189E5D1">
      <w:pPr>
        <w:rPr/>
      </w:pPr>
      <w:r>
        <w:rPr>
          <w:rFonts w:hint="default"/>
        </w:rPr>
        <w:t>“我了解到关于自己的最重要的一件事是……”</w:t>
      </w:r>
    </w:p>
    <w:p w14:paraId="5BAF44E1">
      <w:pPr>
        <w:rPr/>
      </w:pPr>
      <w:r>
        <w:rPr>
          <w:rFonts w:hint="default"/>
        </w:rPr>
        <w:t>“最有效的策略/行动是……”</w:t>
      </w:r>
    </w:p>
    <w:p w14:paraId="2DCAF96B">
      <w:pPr>
        <w:rPr/>
      </w:pPr>
    </w:p>
    <w:p w14:paraId="45262F46">
      <w:pPr>
        <w:rPr/>
      </w:pPr>
      <w:r>
        <w:rPr>
          <w:rFonts w:hint="default"/>
        </w:rPr>
        <w:t>计划调整：</w:t>
      </w:r>
    </w:p>
    <w:p w14:paraId="26ADE697">
      <w:pPr>
        <w:rPr/>
      </w:pPr>
      <w:r>
        <w:rPr>
          <w:rFonts w:hint="default"/>
        </w:rPr>
        <w:t>保留：继续坚持有效的行动。</w:t>
      </w:r>
    </w:p>
    <w:p w14:paraId="12DF1AA7">
      <w:pPr>
        <w:rPr/>
      </w:pPr>
      <w:r>
        <w:rPr>
          <w:rFonts w:hint="default"/>
        </w:rPr>
        <w:t>优化：调整效果不佳的策略。</w:t>
      </w:r>
    </w:p>
    <w:p w14:paraId="272F7D2C">
      <w:pPr>
        <w:rPr/>
      </w:pPr>
      <w:r>
        <w:rPr>
          <w:rFonts w:hint="default"/>
        </w:rPr>
        <w:t>新增：基于洞察，增加一个新的小实验。</w:t>
      </w:r>
    </w:p>
    <w:p w14:paraId="571AE94C">
      <w:pPr>
        <w:rPr>
          <w:rFonts w:hint="default"/>
        </w:rPr>
      </w:pPr>
      <w:r>
        <w:rPr>
          <w:rFonts w:hint="default"/>
        </w:rPr>
        <w:t>庆祝：认可并奖励自己本月的努力和成长。</w:t>
      </w:r>
    </w:p>
    <w:p w14:paraId="07B20D7C">
      <w:pPr>
        <w:rPr>
          <w:rFonts w:hint="default"/>
        </w:rPr>
      </w:pPr>
    </w:p>
    <w:p w14:paraId="752F8D59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E4A7F">
      <w:pPr>
        <w:rPr/>
      </w:pPr>
    </w:p>
    <w:p w14:paraId="3278580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DE4902E">
      <w:pPr>
        <w:rPr>
          <w:rFonts w:hint="eastAsia"/>
          <w:sz w:val="24"/>
          <w:szCs w:val="32"/>
          <w:lang w:eastAsia="zh-CN"/>
        </w:rPr>
      </w:pPr>
    </w:p>
    <w:p w14:paraId="3C552B5E">
      <w:pPr>
        <w:rPr/>
      </w:pPr>
      <w:r>
        <w:rPr>
          <w:rFonts w:hint="default"/>
        </w:rPr>
        <w:t>Q1：当我看到记录显示没有进步甚至退步时，会感到非常沮丧，怎么办？</w:t>
      </w:r>
      <w:r>
        <w:rPr>
          <w:rFonts w:hint="default"/>
        </w:rPr>
        <w:br w:type="textWrapping"/>
      </w:r>
      <w:r>
        <w:rPr>
          <w:rFonts w:hint="default"/>
        </w:rPr>
        <w:t>A：这是最关键的时刻，也是追踪系统价值最大的时刻。</w:t>
      </w:r>
    </w:p>
    <w:p w14:paraId="49DB1CA2">
      <w:pPr>
        <w:rPr/>
      </w:pPr>
      <w:r>
        <w:rPr>
          <w:rFonts w:hint="default"/>
        </w:rPr>
        <w:t>转变视角：将数据视为中性的“信息”而非“失败”。退步是系统在告诉你：“当前方法可能不适用”或“我需要额外的支持”。</w:t>
      </w:r>
    </w:p>
    <w:p w14:paraId="2FAFA763">
      <w:pPr>
        <w:rPr/>
      </w:pPr>
      <w:r>
        <w:rPr>
          <w:rFonts w:hint="default"/>
        </w:rPr>
        <w:t>** compassionate 探究**：带着好奇心问：“这些数据想告诉我什么？是遇到了什么新的挑战吗？我是否需要休息？”</w:t>
      </w:r>
    </w:p>
    <w:p w14:paraId="0B39D0B8">
      <w:pPr>
        <w:rPr/>
      </w:pPr>
      <w:r>
        <w:rPr>
          <w:rFonts w:hint="default"/>
        </w:rPr>
        <w:t>关注过程而非结果：即使结果分数没变，只要你坚持了记录和努力，这个“坚持”本身就是一种重要的进步，它锻炼了你的心理肌肉。</w:t>
      </w:r>
    </w:p>
    <w:p w14:paraId="025D2888">
      <w:pPr>
        <w:rPr/>
      </w:pPr>
      <w:r>
        <w:rPr>
          <w:rFonts w:hint="default"/>
        </w:rPr>
        <w:t>缩小时间窗口：不看一个月，只看这一周，有没有一个微小的、向好的瞬间？</w:t>
      </w:r>
    </w:p>
    <w:p w14:paraId="3B15770E">
      <w:pPr>
        <w:rPr/>
      </w:pPr>
    </w:p>
    <w:p w14:paraId="4A803929">
      <w:pPr>
        <w:rPr/>
      </w:pPr>
      <w:r>
        <w:rPr>
          <w:rFonts w:hint="default"/>
        </w:rPr>
        <w:t>Q2：追踪系统太复杂了，我觉得坚持不下来，如何简化？</w:t>
      </w:r>
      <w:r>
        <w:rPr>
          <w:rFonts w:hint="default"/>
        </w:rPr>
        <w:br w:type="textWrapping"/>
      </w:r>
      <w:r>
        <w:rPr>
          <w:rFonts w:hint="default"/>
        </w:rPr>
        <w:t>A：从“最小可行系统”开始。</w:t>
      </w:r>
    </w:p>
    <w:p w14:paraId="2BD54DD8">
      <w:pPr>
        <w:rPr/>
      </w:pPr>
      <w:r>
        <w:rPr>
          <w:rFonts w:hint="default"/>
        </w:rPr>
        <w:t>只选一个核心目标。</w:t>
      </w:r>
    </w:p>
    <w:p w14:paraId="76FC5FA7">
      <w:pPr>
        <w:rPr/>
      </w:pPr>
      <w:r>
        <w:rPr>
          <w:rFonts w:hint="default"/>
        </w:rPr>
        <w:t>只用一个追踪指标（一个分数或一个核心行为）。</w:t>
      </w:r>
    </w:p>
    <w:p w14:paraId="174E92A8">
      <w:pPr>
        <w:rPr/>
      </w:pPr>
      <w:r>
        <w:rPr>
          <w:rFonts w:hint="default"/>
        </w:rPr>
        <w:t>只使用一个工具（如手机备忘录或一张便利贴）。</w:t>
      </w:r>
    </w:p>
    <w:p w14:paraId="0DE230FC">
      <w:pPr>
        <w:rPr/>
      </w:pPr>
      <w:r>
        <w:rPr>
          <w:rFonts w:hint="default"/>
        </w:rPr>
        <w:t>每周只花5分钟回顾。</w:t>
      </w:r>
      <w:r>
        <w:rPr>
          <w:rFonts w:hint="default"/>
        </w:rPr>
        <w:br w:type="textWrapping"/>
      </w:r>
      <w:r>
        <w:rPr>
          <w:rFonts w:hint="default"/>
        </w:rPr>
        <w:t>记住：一个你能坚持的简单系统，远胜过一个完美但被你放弃的复杂系统。</w:t>
      </w:r>
    </w:p>
    <w:p w14:paraId="6D3D3B65">
      <w:pPr>
        <w:rPr/>
      </w:pPr>
    </w:p>
    <w:p w14:paraId="05A6EA53">
      <w:pPr>
        <w:rPr/>
      </w:pPr>
      <w:r>
        <w:rPr>
          <w:rFonts w:hint="default"/>
        </w:rPr>
        <w:t>Q3：我应该多久调整一次我的目标和追踪指标？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464D7135">
      <w:pPr>
        <w:rPr/>
      </w:pPr>
      <w:r>
        <w:rPr>
          <w:rFonts w:hint="default"/>
        </w:rPr>
        <w:t>微调：每月复盘时都可以根据上个月的洞察进行小幅优化。</w:t>
      </w:r>
    </w:p>
    <w:p w14:paraId="45B64E14">
      <w:pPr>
        <w:rPr/>
      </w:pPr>
      <w:r>
        <w:rPr>
          <w:rFonts w:hint="default"/>
        </w:rPr>
        <w:t>中期评估：每3-6个月，评估目标是否仍然相关和有意义。随着成长，你的优先事项可能会改变。</w:t>
      </w:r>
    </w:p>
    <w:p w14:paraId="2ABBB9AE">
      <w:pPr>
        <w:rPr/>
      </w:pPr>
      <w:r>
        <w:rPr>
          <w:rFonts w:hint="default"/>
        </w:rPr>
        <w:t>目标达成：当一个目标稳定实现后，庆祝它，然后设定一个新的、有挑战性的目标。成长是一个持续的过程。</w:t>
      </w:r>
    </w:p>
    <w:p w14:paraId="762FF106">
      <w:pPr>
        <w:rPr/>
      </w:pPr>
    </w:p>
    <w:p w14:paraId="4034D75E">
      <w:pPr>
        <w:rPr/>
      </w:pPr>
      <w:r>
        <w:rPr>
          <w:rFonts w:hint="default"/>
        </w:rPr>
        <w:t>Q4：在成长过程中，出现“反复”或“倒退”是正常的吗？</w:t>
      </w:r>
      <w:r>
        <w:rPr>
          <w:rFonts w:hint="default"/>
        </w:rPr>
        <w:br w:type="textWrapping"/>
      </w:r>
      <w:r>
        <w:rPr>
          <w:rFonts w:hint="default"/>
        </w:rPr>
        <w:t>A：不仅是正常的，而且是必然的。 成长轨迹从来不是一条直线，而更像一条螺旋式上升的曲线，或有涨有落的波浪线。</w:t>
      </w:r>
    </w:p>
    <w:p w14:paraId="7B597332">
      <w:pPr>
        <w:rPr/>
      </w:pPr>
      <w:r>
        <w:rPr>
          <w:rFonts w:hint="default"/>
        </w:rPr>
        <w:t>反复是整合的一部分：大脑需要时间将新的模式固化为默认设置，在此期间旧模式可能会偶尔重现。</w:t>
      </w:r>
    </w:p>
    <w:p w14:paraId="15FBC033">
      <w:pPr>
        <w:rPr/>
      </w:pPr>
      <w:r>
        <w:rPr>
          <w:rFonts w:hint="default"/>
        </w:rPr>
        <w:t>生活有周期：压力、季节变化、生理周期等都会造成状态的正常波动。</w:t>
      </w:r>
    </w:p>
    <w:p w14:paraId="589334C0">
      <w:pPr>
        <w:rPr>
          <w:rFonts w:hint="default"/>
        </w:rPr>
      </w:pPr>
      <w:r>
        <w:rPr>
          <w:rFonts w:hint="default"/>
        </w:rPr>
        <w:t>关键不是避免反复，而是如何应对：追踪系统能让你更快地觉察到反复，并动用你已学会的工具更有效地回到轨道上。</w:t>
      </w:r>
    </w:p>
    <w:p w14:paraId="273E8DE4">
      <w:pPr>
        <w:rPr>
          <w:rFonts w:hint="default"/>
        </w:rPr>
      </w:pPr>
    </w:p>
    <w:p w14:paraId="2070E3CA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156F8">
      <w:pPr>
        <w:rPr/>
      </w:pPr>
    </w:p>
    <w:p w14:paraId="249A46F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58A6EDDE">
      <w:pPr>
        <w:rPr>
          <w:rFonts w:hint="default"/>
          <w:sz w:val="24"/>
          <w:szCs w:val="32"/>
        </w:rPr>
      </w:pPr>
    </w:p>
    <w:p w14:paraId="148CE17B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0B5693AE">
      <w:pPr>
        <w:rPr>
          <w:rFonts w:hint="default"/>
        </w:rPr>
      </w:pPr>
      <w:r>
        <w:rPr>
          <w:rFonts w:hint="default"/>
        </w:rPr>
        <w:t>《原子习惯》：提供了关于习惯养成与追踪的极佳框架和策略。</w:t>
      </w:r>
    </w:p>
    <w:p w14:paraId="07AE51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94740" cy="1697355"/>
            <wp:effectExtent l="0" t="0" r="635" b="7620"/>
            <wp:docPr id="1" name="图片 1" descr="《原子习惯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原子习惯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F59D">
      <w:pPr>
        <w:rPr>
          <w:rFonts w:hint="default"/>
        </w:rPr>
      </w:pPr>
      <w:r>
        <w:rPr>
          <w:rFonts w:hint="default"/>
        </w:rPr>
        <w:t>《原则》：虽然关于商业和生活，但其强调的“记录-分析-改进”的系统化思维极具启发性。</w:t>
      </w:r>
    </w:p>
    <w:p w14:paraId="4CA366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58265" cy="1868170"/>
            <wp:effectExtent l="0" t="0" r="3810" b="8255"/>
            <wp:docPr id="2" name="图片 2" descr="《原则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《原则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B77B">
      <w:pPr>
        <w:rPr/>
      </w:pPr>
    </w:p>
    <w:p w14:paraId="396FF22C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工具与社群</w:t>
      </w:r>
    </w:p>
    <w:p w14:paraId="553CBC86">
      <w:pPr>
        <w:rPr/>
      </w:pPr>
      <w:r>
        <w:rPr>
          <w:rFonts w:hint="default"/>
        </w:rPr>
        <w:t>Notion模板社区：有大量用户分享的个人成长与追踪模板。</w:t>
      </w:r>
    </w:p>
    <w:p w14:paraId="4F920CA4">
      <w:pPr>
        <w:rPr>
          <w:rFonts w:hint="default"/>
        </w:rPr>
      </w:pPr>
      <w:r>
        <w:rPr>
          <w:rFonts w:hint="default"/>
        </w:rPr>
        <w:t>在线学习平台（如Coursera）：搜索“个人效能”、“目标管理”等课程，学习系统化自我管理方法。</w:t>
      </w:r>
    </w:p>
    <w:p w14:paraId="7B411350">
      <w:pPr>
        <w:rPr>
          <w:rFonts w:hint="default"/>
        </w:rPr>
      </w:pPr>
    </w:p>
    <w:p w14:paraId="6AFE4C57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048AD">
      <w:pPr>
        <w:rPr/>
      </w:pPr>
    </w:p>
    <w:p w14:paraId="421C8C1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129AAFAF">
      <w:pPr>
        <w:rPr>
          <w:rFonts w:hint="default"/>
          <w:sz w:val="24"/>
          <w:szCs w:val="32"/>
        </w:rPr>
      </w:pPr>
    </w:p>
    <w:p w14:paraId="2E14C65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追踪系统的潜在陷阱</w:t>
      </w:r>
    </w:p>
    <w:p w14:paraId="2E435BB9">
      <w:pPr>
        <w:rPr/>
      </w:pPr>
      <w:r>
        <w:rPr>
          <w:rFonts w:hint="default"/>
        </w:rPr>
        <w:t>过度关注与焦虑：如果追踪本身成为新的压力源，请简化系统或暂停几天。</w:t>
      </w:r>
    </w:p>
    <w:p w14:paraId="2A3B2C8F">
      <w:pPr>
        <w:rPr/>
      </w:pPr>
      <w:r>
        <w:rPr>
          <w:rFonts w:hint="default"/>
        </w:rPr>
        <w:t>自我批判：如果数据引发了强烈的自我批评，请回顾“慈悲视角”原则，或与咨询师讨论这一模式。</w:t>
      </w:r>
    </w:p>
    <w:p w14:paraId="5612EA51">
      <w:pPr>
        <w:rPr/>
      </w:pPr>
      <w:r>
        <w:rPr>
          <w:rFonts w:hint="default"/>
        </w:rPr>
        <w:t>工具主义异化：不要让人服务于工具。你是系统的主人，可以根据需要随时调整或放弃它。</w:t>
      </w:r>
    </w:p>
    <w:p w14:paraId="48A1F331">
      <w:pPr>
        <w:rPr/>
      </w:pPr>
    </w:p>
    <w:p w14:paraId="6657926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需要引入专业支持的信号</w:t>
      </w:r>
    </w:p>
    <w:p w14:paraId="4684A4E5">
      <w:pPr>
        <w:rPr/>
      </w:pPr>
      <w:r>
        <w:rPr>
          <w:rFonts w:hint="default"/>
        </w:rPr>
        <w:t>在以下情况下，请考虑与心理咨询师或教练共同使用你的追踪系统：</w:t>
      </w:r>
    </w:p>
    <w:p w14:paraId="35B4DD81">
      <w:pPr>
        <w:rPr/>
      </w:pPr>
      <w:r>
        <w:rPr>
          <w:rFonts w:hint="default"/>
        </w:rPr>
        <w:t>你发现自己持续无法理解数据背后的模式，或不知道如何根据数据调整行动。</w:t>
      </w:r>
    </w:p>
    <w:p w14:paraId="4C396E56">
      <w:pPr>
        <w:rPr/>
      </w:pPr>
      <w:r>
        <w:rPr>
          <w:rFonts w:hint="default"/>
        </w:rPr>
        <w:t>追踪揭示出的问题（如深层的核心信念、创伤反应）让你感到无力独自处理。</w:t>
      </w:r>
    </w:p>
    <w:p w14:paraId="00B7BAAB">
      <w:pPr>
        <w:rPr/>
      </w:pPr>
      <w:r>
        <w:rPr>
          <w:rFonts w:hint="default"/>
        </w:rPr>
        <w:t>尽管系统显示你在行动，但核心指标长期停滞不前，这可能意味着存在需要专业干预的深层障碍。</w:t>
      </w:r>
    </w:p>
    <w:p w14:paraId="05A9BFA5">
      <w:pPr>
        <w:rPr>
          <w:rFonts w:hint="default"/>
        </w:rPr>
      </w:pPr>
      <w:r>
        <w:rPr>
          <w:rFonts w:hint="default"/>
        </w:rPr>
        <w:t>追踪过程触发了严重的情绪困扰。</w:t>
      </w:r>
    </w:p>
    <w:p w14:paraId="15279D5D">
      <w:pPr>
        <w:rPr>
          <w:rFonts w:hint="default"/>
        </w:rPr>
      </w:pPr>
      <w:bookmarkStart w:id="0" w:name="_GoBack"/>
      <w:bookmarkEnd w:id="0"/>
    </w:p>
    <w:p w14:paraId="2C5DFD7F">
      <w: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13760">
      <w:pPr>
        <w:rPr/>
      </w:pPr>
    </w:p>
    <w:p w14:paraId="6F9AAC39">
      <w:pPr>
        <w:rPr>
          <w:b/>
          <w:bCs/>
        </w:rPr>
      </w:pPr>
      <w:r>
        <w:rPr>
          <w:rFonts w:hint="default"/>
          <w:b/>
          <w:bCs/>
        </w:rPr>
        <w:t>重要提示： 建立个人成长追踪系统，是为你自己的人生旅程担任“首席科学家”和“记录官”。你既是实验的对象，也是实验的设计者和观察者。这份耐心、细致和好奇的工作，是对自己生命最深刻的尊重和投资。请相信，每一笔记录，无论记录的是飞跃、徘徊还是暂时的后退，都是在绘制一张独一无二、只属于你的、关于勇气和成长的英雄地图。</w:t>
      </w:r>
    </w:p>
    <w:p w14:paraId="6A8B7393">
      <w:pPr>
        <w:rPr>
          <w:b/>
          <w:bCs/>
        </w:rPr>
      </w:pPr>
      <w:r>
        <w:rPr>
          <w:rFonts w:hint="default"/>
          <w:b/>
          <w:bCs/>
        </w:rPr>
        <w:t>注：本文档内容基于行为改变与自我调节理论编写，旨在提供构建个人成长追踪系统的方法论指导。该系统是自我管理和专业干预的辅助工具，不能替代专业的心理健康服务。如果您在成长过程中遇到无法克服的困难或陷入危机，请务必寻求合格的专业人士的帮助。</w:t>
      </w:r>
    </w:p>
    <w:p w14:paraId="71E4C559">
      <w:pPr>
        <w:rPr>
          <w:b/>
          <w:bCs/>
        </w:rPr>
      </w:pPr>
    </w:p>
    <w:p w14:paraId="5E0634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77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2025-10-25T23:56:27Z</dcterms:created>
  <dc:creator>HUAWEI</dc:creator>
  <cp:lastModifiedBy>Ooooo</cp:lastModifiedBy>
  <dcterms:modified xsi:type="dcterms:W3CDTF">2025-10-26T00:08:32Z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BF2B82F68F6C492BBF7732ABD2E78AEE_12</vt:lpwstr>
  </property>
</Properties>
</file>