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C26D" w14:textId="757074EF" w:rsidR="00E06229" w:rsidRPr="00231534" w:rsidRDefault="00E06229" w:rsidP="00E06229">
      <w:pPr>
        <w:rPr>
          <w:rFonts w:eastAsiaTheme="minorHAnsi"/>
          <w:sz w:val="22"/>
        </w:rPr>
      </w:pPr>
      <w:r w:rsidRPr="00E06229">
        <w:rPr>
          <w:rFonts w:eastAsiaTheme="minorHAnsi"/>
          <w:sz w:val="22"/>
        </w:rPr>
        <w:t>Login account</w:t>
      </w:r>
    </w:p>
    <w:tbl>
      <w:tblPr>
        <w:tblStyle w:val="6-3"/>
        <w:tblW w:w="0" w:type="auto"/>
        <w:tblLayout w:type="fixed"/>
        <w:tblLook w:val="04A0" w:firstRow="1" w:lastRow="0" w:firstColumn="1" w:lastColumn="0" w:noHBand="0" w:noVBand="1"/>
      </w:tblPr>
      <w:tblGrid>
        <w:gridCol w:w="2053"/>
        <w:gridCol w:w="6248"/>
      </w:tblGrid>
      <w:tr w:rsidR="00E06229" w:rsidRPr="00231534" w14:paraId="47A2E3CD" w14:textId="77777777" w:rsidTr="00CE4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B4297C0" w14:textId="77777777" w:rsidR="00E06229" w:rsidRPr="005F15E9" w:rsidRDefault="00E06229" w:rsidP="00CE4778">
            <w:pPr>
              <w:rPr>
                <w:rFonts w:eastAsiaTheme="minorHAnsi"/>
                <w:color w:val="auto"/>
                <w:sz w:val="22"/>
              </w:rPr>
            </w:pPr>
            <w:r w:rsidRPr="005F15E9">
              <w:rPr>
                <w:rFonts w:eastAsiaTheme="minorHAnsi" w:hint="eastAsia"/>
                <w:color w:val="auto"/>
                <w:sz w:val="22"/>
              </w:rPr>
              <w:t>USE</w:t>
            </w:r>
            <w:r w:rsidRPr="005F15E9">
              <w:rPr>
                <w:rFonts w:eastAsiaTheme="minorHAnsi"/>
                <w:color w:val="auto"/>
                <w:sz w:val="22"/>
              </w:rPr>
              <w:t xml:space="preserve"> </w:t>
            </w:r>
            <w:r w:rsidRPr="005F15E9">
              <w:rPr>
                <w:rFonts w:eastAsiaTheme="minorHAnsi" w:hint="eastAsia"/>
                <w:color w:val="auto"/>
                <w:sz w:val="22"/>
              </w:rPr>
              <w:t>CASE</w:t>
            </w:r>
          </w:p>
        </w:tc>
        <w:tc>
          <w:tcPr>
            <w:tcW w:w="6248" w:type="dxa"/>
          </w:tcPr>
          <w:p w14:paraId="44C4A962" w14:textId="38BA890D" w:rsidR="00E06229" w:rsidRPr="00231534" w:rsidRDefault="00E06229" w:rsidP="00CE4778">
            <w:pPr>
              <w:cnfStyle w:val="100000000000" w:firstRow="1" w:lastRow="0" w:firstColumn="0" w:lastColumn="0" w:oddVBand="0" w:evenVBand="0" w:oddHBand="0" w:evenHBand="0" w:firstRowFirstColumn="0" w:firstRowLastColumn="0" w:lastRowFirstColumn="0" w:lastRowLastColumn="0"/>
              <w:rPr>
                <w:rFonts w:eastAsiaTheme="minorHAnsi"/>
                <w:color w:val="auto"/>
                <w:sz w:val="22"/>
              </w:rPr>
            </w:pPr>
            <w:r w:rsidRPr="00E06229">
              <w:rPr>
                <w:rFonts w:eastAsiaTheme="minorHAnsi"/>
                <w:color w:val="auto"/>
                <w:sz w:val="22"/>
              </w:rPr>
              <w:t>Login account</w:t>
            </w:r>
          </w:p>
        </w:tc>
      </w:tr>
      <w:tr w:rsidR="00E06229" w:rsidRPr="00231534" w14:paraId="0572AF05"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4F0A0916" w14:textId="77777777" w:rsidR="00E06229" w:rsidRPr="005F15E9" w:rsidRDefault="00E06229" w:rsidP="00CE4778">
            <w:pPr>
              <w:rPr>
                <w:rFonts w:eastAsiaTheme="minorHAnsi"/>
                <w:color w:val="auto"/>
                <w:sz w:val="22"/>
              </w:rPr>
            </w:pPr>
            <w:r w:rsidRPr="005F15E9">
              <w:rPr>
                <w:rFonts w:eastAsiaTheme="minorHAnsi" w:hint="eastAsia"/>
                <w:color w:val="auto"/>
                <w:sz w:val="22"/>
              </w:rPr>
              <w:t>I</w:t>
            </w:r>
            <w:r w:rsidRPr="005F15E9">
              <w:rPr>
                <w:rFonts w:eastAsiaTheme="minorHAnsi"/>
                <w:color w:val="auto"/>
                <w:sz w:val="22"/>
              </w:rPr>
              <w:t>D</w:t>
            </w:r>
          </w:p>
        </w:tc>
        <w:tc>
          <w:tcPr>
            <w:tcW w:w="6248" w:type="dxa"/>
          </w:tcPr>
          <w:p w14:paraId="4F0B741F" w14:textId="77777777" w:rsidR="00E06229" w:rsidRPr="00231534" w:rsidRDefault="00E06229" w:rsidP="00CE4778">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231534">
              <w:rPr>
                <w:rFonts w:eastAsiaTheme="minorHAnsi" w:hint="eastAsia"/>
                <w:color w:val="auto"/>
                <w:sz w:val="22"/>
              </w:rPr>
              <w:t>U</w:t>
            </w:r>
            <w:r w:rsidRPr="00231534">
              <w:rPr>
                <w:rFonts w:eastAsiaTheme="minorHAnsi"/>
                <w:color w:val="auto"/>
                <w:sz w:val="22"/>
              </w:rPr>
              <w:t>Cxx</w:t>
            </w:r>
          </w:p>
        </w:tc>
      </w:tr>
      <w:tr w:rsidR="00E06229" w:rsidRPr="00231534" w14:paraId="33AA8B59"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1BB0F98F" w14:textId="77777777" w:rsidR="00E06229" w:rsidRPr="005F15E9" w:rsidRDefault="00E06229" w:rsidP="00CE4778">
            <w:pPr>
              <w:rPr>
                <w:rFonts w:eastAsiaTheme="minorHAnsi"/>
                <w:color w:val="auto"/>
                <w:sz w:val="22"/>
              </w:rPr>
            </w:pPr>
            <w:r w:rsidRPr="005F15E9">
              <w:rPr>
                <w:rFonts w:eastAsiaTheme="minorHAnsi" w:hint="eastAsia"/>
                <w:color w:val="auto"/>
                <w:sz w:val="22"/>
              </w:rPr>
              <w:t>S</w:t>
            </w:r>
            <w:r w:rsidRPr="005F15E9">
              <w:rPr>
                <w:rFonts w:eastAsiaTheme="minorHAnsi"/>
                <w:color w:val="auto"/>
                <w:sz w:val="22"/>
              </w:rPr>
              <w:t>pecification</w:t>
            </w:r>
          </w:p>
        </w:tc>
        <w:tc>
          <w:tcPr>
            <w:tcW w:w="6248" w:type="dxa"/>
          </w:tcPr>
          <w:p w14:paraId="6F6292E7" w14:textId="089336E1" w:rsidR="00E06229" w:rsidRPr="00231534" w:rsidRDefault="00E06229" w:rsidP="00CE4778">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E06229">
              <w:rPr>
                <w:rFonts w:eastAsiaTheme="minorHAnsi"/>
                <w:color w:val="auto"/>
                <w:sz w:val="22"/>
              </w:rPr>
              <w:t>This use case allows the user to log in to the account by entering the correct username, password, and verification code.</w:t>
            </w:r>
          </w:p>
        </w:tc>
      </w:tr>
      <w:tr w:rsidR="00E06229" w:rsidRPr="00231534" w14:paraId="2D35D83C"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0B0B0AC" w14:textId="77777777" w:rsidR="00E06229" w:rsidRPr="005F15E9" w:rsidRDefault="00E06229" w:rsidP="00CE4778">
            <w:pPr>
              <w:rPr>
                <w:rFonts w:eastAsiaTheme="minorHAnsi"/>
                <w:color w:val="auto"/>
                <w:sz w:val="22"/>
              </w:rPr>
            </w:pPr>
            <w:r w:rsidRPr="005F15E9">
              <w:rPr>
                <w:rFonts w:eastAsiaTheme="minorHAnsi" w:hint="eastAsia"/>
                <w:color w:val="auto"/>
                <w:sz w:val="22"/>
              </w:rPr>
              <w:t>A</w:t>
            </w:r>
            <w:r w:rsidRPr="005F15E9">
              <w:rPr>
                <w:rFonts w:eastAsiaTheme="minorHAnsi"/>
                <w:color w:val="auto"/>
                <w:sz w:val="22"/>
              </w:rPr>
              <w:t>ctors</w:t>
            </w:r>
          </w:p>
        </w:tc>
        <w:tc>
          <w:tcPr>
            <w:tcW w:w="6248" w:type="dxa"/>
          </w:tcPr>
          <w:p w14:paraId="05767A13" w14:textId="12AD1BF3" w:rsidR="00E06229" w:rsidRPr="00231534" w:rsidRDefault="00E06229" w:rsidP="00CE4778">
            <w:pPr>
              <w:cnfStyle w:val="000000100000" w:firstRow="0" w:lastRow="0" w:firstColumn="0" w:lastColumn="0" w:oddVBand="0" w:evenVBand="0" w:oddHBand="1" w:evenHBand="0" w:firstRowFirstColumn="0" w:firstRowLastColumn="0" w:lastRowFirstColumn="0" w:lastRowLastColumn="0"/>
              <w:rPr>
                <w:rFonts w:eastAsiaTheme="minorHAnsi"/>
                <w:b/>
                <w:color w:val="auto"/>
                <w:sz w:val="22"/>
              </w:rPr>
            </w:pPr>
            <w:r w:rsidRPr="00231534">
              <w:rPr>
                <w:rFonts w:eastAsiaTheme="minorHAnsi" w:hint="eastAsia"/>
                <w:b/>
                <w:color w:val="auto"/>
                <w:sz w:val="22"/>
              </w:rPr>
              <w:t>U</w:t>
            </w:r>
            <w:r w:rsidRPr="00231534">
              <w:rPr>
                <w:rFonts w:eastAsiaTheme="minorHAnsi"/>
                <w:b/>
                <w:color w:val="auto"/>
                <w:sz w:val="22"/>
              </w:rPr>
              <w:t>ser</w:t>
            </w:r>
            <w:r>
              <w:rPr>
                <w:rFonts w:eastAsiaTheme="minorHAnsi"/>
                <w:b/>
                <w:color w:val="auto"/>
                <w:sz w:val="22"/>
              </w:rPr>
              <w:t>s</w:t>
            </w:r>
          </w:p>
        </w:tc>
      </w:tr>
      <w:tr w:rsidR="00E06229" w:rsidRPr="00231534" w14:paraId="1577AADF"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05B54B85" w14:textId="77777777" w:rsidR="00E06229" w:rsidRPr="005F15E9" w:rsidRDefault="00E06229" w:rsidP="00CE4778">
            <w:pPr>
              <w:rPr>
                <w:rFonts w:eastAsiaTheme="minorHAnsi"/>
                <w:color w:val="auto"/>
                <w:sz w:val="22"/>
              </w:rPr>
            </w:pPr>
            <w:r w:rsidRPr="005F15E9">
              <w:rPr>
                <w:rFonts w:eastAsiaTheme="minorHAnsi" w:hint="eastAsia"/>
                <w:color w:val="auto"/>
                <w:sz w:val="22"/>
              </w:rPr>
              <w:t>P</w:t>
            </w:r>
            <w:r w:rsidRPr="005F15E9">
              <w:rPr>
                <w:rFonts w:eastAsiaTheme="minorHAnsi"/>
                <w:color w:val="auto"/>
                <w:sz w:val="22"/>
              </w:rPr>
              <w:t>re-Condition</w:t>
            </w:r>
          </w:p>
        </w:tc>
        <w:tc>
          <w:tcPr>
            <w:tcW w:w="6248" w:type="dxa"/>
          </w:tcPr>
          <w:p w14:paraId="171ED901" w14:textId="2CA9D8C2" w:rsidR="00E06229" w:rsidRPr="00231534" w:rsidRDefault="00E06229" w:rsidP="00CE4778">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E06229">
              <w:rPr>
                <w:rFonts w:eastAsiaTheme="minorHAnsi"/>
                <w:color w:val="auto"/>
                <w:sz w:val="22"/>
              </w:rPr>
              <w:t>The user already has his own account in the system.</w:t>
            </w:r>
          </w:p>
        </w:tc>
      </w:tr>
      <w:tr w:rsidR="00E06229" w:rsidRPr="00FC56E5" w14:paraId="1184DC02"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AE2E6A2" w14:textId="77777777" w:rsidR="00E06229" w:rsidRPr="005F15E9" w:rsidRDefault="00E06229" w:rsidP="00CE4778">
            <w:pPr>
              <w:rPr>
                <w:rFonts w:eastAsiaTheme="minorHAnsi"/>
                <w:color w:val="auto"/>
                <w:sz w:val="22"/>
              </w:rPr>
            </w:pPr>
            <w:r w:rsidRPr="005F15E9">
              <w:rPr>
                <w:rFonts w:eastAsiaTheme="minorHAnsi" w:hint="eastAsia"/>
                <w:color w:val="auto"/>
                <w:sz w:val="22"/>
              </w:rPr>
              <w:t>B</w:t>
            </w:r>
            <w:r w:rsidRPr="005F15E9">
              <w:rPr>
                <w:rFonts w:eastAsiaTheme="minorHAnsi"/>
                <w:color w:val="auto"/>
                <w:sz w:val="22"/>
              </w:rPr>
              <w:t>asic Flow</w:t>
            </w:r>
          </w:p>
        </w:tc>
        <w:tc>
          <w:tcPr>
            <w:tcW w:w="6248" w:type="dxa"/>
          </w:tcPr>
          <w:p w14:paraId="6846076B" w14:textId="6F26F042" w:rsidR="00E06229" w:rsidRPr="00C16BD4" w:rsidRDefault="00E06229" w:rsidP="00E06229">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When the user enters the login page, the use case begins</w:t>
            </w:r>
            <w:r w:rsidR="009755C7">
              <w:rPr>
                <w:rFonts w:eastAsiaTheme="minorHAnsi"/>
                <w:color w:val="auto"/>
                <w:sz w:val="22"/>
              </w:rPr>
              <w:t>;</w:t>
            </w:r>
          </w:p>
          <w:p w14:paraId="61977487" w14:textId="2D857663" w:rsidR="00E06229" w:rsidRPr="00C16BD4" w:rsidRDefault="00E06229" w:rsidP="00E06229">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1. The user enter</w:t>
            </w:r>
            <w:r w:rsidR="00FC56E5" w:rsidRPr="00C16BD4">
              <w:rPr>
                <w:rFonts w:eastAsiaTheme="minorHAnsi"/>
                <w:color w:val="auto"/>
                <w:sz w:val="22"/>
              </w:rPr>
              <w:t>s</w:t>
            </w:r>
            <w:r w:rsidRPr="00C16BD4">
              <w:rPr>
                <w:rFonts w:eastAsiaTheme="minorHAnsi"/>
                <w:color w:val="auto"/>
                <w:sz w:val="22"/>
              </w:rPr>
              <w:t xml:space="preserve"> the username, password, and verification code in the input box, and then click</w:t>
            </w:r>
            <w:r w:rsidR="00FC56E5" w:rsidRPr="00C16BD4">
              <w:rPr>
                <w:rFonts w:eastAsiaTheme="minorHAnsi"/>
                <w:color w:val="auto"/>
                <w:sz w:val="22"/>
              </w:rPr>
              <w:t>s</w:t>
            </w:r>
            <w:r w:rsidRPr="00C16BD4">
              <w:rPr>
                <w:rFonts w:eastAsiaTheme="minorHAnsi"/>
                <w:color w:val="auto"/>
                <w:sz w:val="22"/>
              </w:rPr>
              <w:t xml:space="preserve"> "Login"</w:t>
            </w:r>
            <w:r w:rsidR="001A56C3">
              <w:rPr>
                <w:rFonts w:eastAsiaTheme="minorHAnsi"/>
                <w:color w:val="auto"/>
                <w:sz w:val="22"/>
              </w:rPr>
              <w:t>;</w:t>
            </w:r>
          </w:p>
          <w:p w14:paraId="0A5E4506" w14:textId="0F4DE0BC" w:rsidR="00E06229" w:rsidRPr="00C16BD4" w:rsidRDefault="00E06229" w:rsidP="00E06229">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2. The system confirms that the verification code entered by the user is correct</w:t>
            </w:r>
            <w:r w:rsidR="001A56C3">
              <w:rPr>
                <w:rFonts w:eastAsiaTheme="minorHAnsi"/>
                <w:color w:val="auto"/>
                <w:sz w:val="22"/>
              </w:rPr>
              <w:t>;</w:t>
            </w:r>
          </w:p>
          <w:p w14:paraId="5D8AB2D2" w14:textId="6CB9E3A6" w:rsidR="00E06229" w:rsidRPr="00C16BD4" w:rsidRDefault="00E06229" w:rsidP="00E06229">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3. The system determines that the username and password entered by the user match</w:t>
            </w:r>
            <w:r w:rsidR="001A56C3">
              <w:rPr>
                <w:rFonts w:eastAsiaTheme="minorHAnsi"/>
                <w:color w:val="auto"/>
                <w:sz w:val="22"/>
              </w:rPr>
              <w:t>;</w:t>
            </w:r>
          </w:p>
          <w:p w14:paraId="5D75F6AB" w14:textId="2F2B99BC" w:rsidR="00E06229" w:rsidRPr="009138BA" w:rsidRDefault="00E06229" w:rsidP="00E06229">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9138BA">
              <w:rPr>
                <w:rFonts w:eastAsiaTheme="minorHAnsi"/>
                <w:color w:val="auto"/>
                <w:sz w:val="22"/>
              </w:rPr>
              <w:t xml:space="preserve">4. The user logs in to the account successfully, </w:t>
            </w:r>
            <w:r w:rsidR="00FC56E5">
              <w:rPr>
                <w:rFonts w:eastAsiaTheme="minorHAnsi"/>
                <w:color w:val="auto"/>
                <w:sz w:val="22"/>
              </w:rPr>
              <w:t xml:space="preserve">and </w:t>
            </w:r>
            <w:r w:rsidRPr="009138BA">
              <w:rPr>
                <w:rFonts w:eastAsiaTheme="minorHAnsi"/>
                <w:color w:val="auto"/>
                <w:sz w:val="22"/>
              </w:rPr>
              <w:t>the use case ends.</w:t>
            </w:r>
          </w:p>
        </w:tc>
      </w:tr>
      <w:tr w:rsidR="00E06229" w:rsidRPr="00231534" w14:paraId="28B6A8B2"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30F9030F" w14:textId="77777777" w:rsidR="00E06229" w:rsidRPr="005F15E9" w:rsidRDefault="00E06229" w:rsidP="00CE4778">
            <w:pPr>
              <w:rPr>
                <w:rFonts w:eastAsiaTheme="minorHAnsi"/>
                <w:color w:val="auto"/>
                <w:sz w:val="22"/>
              </w:rPr>
            </w:pPr>
            <w:r w:rsidRPr="005F15E9">
              <w:rPr>
                <w:rFonts w:eastAsiaTheme="minorHAnsi" w:hint="eastAsia"/>
                <w:color w:val="auto"/>
                <w:sz w:val="22"/>
              </w:rPr>
              <w:t>A</w:t>
            </w:r>
            <w:r w:rsidRPr="005F15E9">
              <w:rPr>
                <w:rFonts w:eastAsiaTheme="minorHAnsi"/>
                <w:color w:val="auto"/>
                <w:sz w:val="22"/>
              </w:rPr>
              <w:t>lternative Flows</w:t>
            </w:r>
          </w:p>
        </w:tc>
        <w:tc>
          <w:tcPr>
            <w:tcW w:w="6248" w:type="dxa"/>
          </w:tcPr>
          <w:p w14:paraId="1F9287B2" w14:textId="03051E51" w:rsidR="00E06229" w:rsidRPr="00C16BD4" w:rsidRDefault="00E06229" w:rsidP="00E06229">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a. At any point in the login process, the user may exit the page. In this case, the login fails and the use case ends</w:t>
            </w:r>
            <w:r w:rsidR="001A56C3">
              <w:rPr>
                <w:rFonts w:eastAsiaTheme="minorHAnsi"/>
                <w:color w:val="auto"/>
                <w:sz w:val="22"/>
              </w:rPr>
              <w:t>;</w:t>
            </w:r>
          </w:p>
          <w:p w14:paraId="536C7C13" w14:textId="28E1F597" w:rsidR="00E06229" w:rsidRPr="00C16BD4" w:rsidRDefault="00E06229" w:rsidP="00E06229">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3a. If the system confirms that the verification code entered by the user is incorrect, a m</w:t>
            </w:r>
            <w:r w:rsidRPr="00C16BD4">
              <w:rPr>
                <w:color w:val="auto"/>
              </w:rPr>
              <w:t>essage "Verification Code error" is displayed. The login fails and the</w:t>
            </w:r>
            <w:r w:rsidRPr="00C16BD4">
              <w:rPr>
                <w:rFonts w:eastAsiaTheme="minorHAnsi"/>
                <w:color w:val="auto"/>
                <w:sz w:val="22"/>
              </w:rPr>
              <w:t xml:space="preserve"> use case ends</w:t>
            </w:r>
            <w:r w:rsidR="001A56C3">
              <w:rPr>
                <w:rFonts w:eastAsiaTheme="minorHAnsi"/>
                <w:color w:val="auto"/>
                <w:sz w:val="22"/>
              </w:rPr>
              <w:t>;</w:t>
            </w:r>
          </w:p>
          <w:p w14:paraId="505A0675" w14:textId="03E0B887" w:rsidR="00E06229" w:rsidRPr="00E06229" w:rsidRDefault="00E06229" w:rsidP="00E06229">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9138BA">
              <w:rPr>
                <w:rFonts w:eastAsiaTheme="minorHAnsi"/>
                <w:color w:val="auto"/>
                <w:sz w:val="22"/>
              </w:rPr>
              <w:t>4a. If the system confirms that the password entered by the user is incorrect, the system displays a message indicating "Incorrect username or Password". The login fails and the use case ends.</w:t>
            </w:r>
          </w:p>
        </w:tc>
      </w:tr>
      <w:tr w:rsidR="00E06229" w:rsidRPr="00231534" w14:paraId="0AEC9F39"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0272879D" w14:textId="77777777" w:rsidR="00E06229" w:rsidRPr="005F15E9" w:rsidRDefault="00E06229" w:rsidP="00CE4778">
            <w:pPr>
              <w:rPr>
                <w:rFonts w:eastAsiaTheme="minorHAnsi"/>
                <w:color w:val="auto"/>
                <w:sz w:val="22"/>
              </w:rPr>
            </w:pPr>
            <w:r w:rsidRPr="005F15E9">
              <w:rPr>
                <w:rFonts w:eastAsiaTheme="minorHAnsi" w:hint="eastAsia"/>
                <w:color w:val="auto"/>
                <w:sz w:val="22"/>
              </w:rPr>
              <w:t>P</w:t>
            </w:r>
            <w:r w:rsidRPr="005F15E9">
              <w:rPr>
                <w:rFonts w:eastAsiaTheme="minorHAnsi"/>
                <w:color w:val="auto"/>
                <w:sz w:val="22"/>
              </w:rPr>
              <w:t>ost-Condition</w:t>
            </w:r>
          </w:p>
        </w:tc>
        <w:tc>
          <w:tcPr>
            <w:tcW w:w="6248" w:type="dxa"/>
          </w:tcPr>
          <w:p w14:paraId="7EC9486E" w14:textId="4F538325" w:rsidR="00E06229" w:rsidRPr="00231534" w:rsidRDefault="00E06229" w:rsidP="00CE4778">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E06229">
              <w:rPr>
                <w:rFonts w:eastAsiaTheme="minorHAnsi"/>
                <w:color w:val="auto"/>
                <w:sz w:val="22"/>
              </w:rPr>
              <w:t>After successful login, users can log out of the account, change the login password, or modify their information.</w:t>
            </w:r>
          </w:p>
        </w:tc>
      </w:tr>
    </w:tbl>
    <w:p w14:paraId="32A51078" w14:textId="77777777" w:rsidR="00E06229" w:rsidRPr="00F57F29" w:rsidRDefault="00E06229" w:rsidP="00E06229">
      <w:pPr>
        <w:rPr>
          <w:rFonts w:eastAsiaTheme="minorHAnsi"/>
          <w:sz w:val="22"/>
        </w:rPr>
      </w:pPr>
    </w:p>
    <w:p w14:paraId="43344918" w14:textId="55641252" w:rsidR="00DB4CA0" w:rsidRDefault="00DB4CA0"/>
    <w:p w14:paraId="7B1FBAAA" w14:textId="0B48F4A9" w:rsidR="00DB4CA0" w:rsidRDefault="00DB4CA0"/>
    <w:p w14:paraId="08DEB643" w14:textId="77EAD9B3" w:rsidR="00DB4CA0" w:rsidRDefault="00DB4CA0"/>
    <w:p w14:paraId="07AEADA1" w14:textId="5347A7DE" w:rsidR="009138BA" w:rsidRDefault="009138BA"/>
    <w:p w14:paraId="7EFFDA31" w14:textId="3862953E" w:rsidR="009138BA" w:rsidRDefault="009138BA"/>
    <w:p w14:paraId="390446B6" w14:textId="74199020" w:rsidR="009138BA" w:rsidRDefault="009138BA"/>
    <w:p w14:paraId="13BB1DEE" w14:textId="0C77E225" w:rsidR="009138BA" w:rsidRDefault="009138BA"/>
    <w:p w14:paraId="6E2B5F22" w14:textId="10ED9650" w:rsidR="009138BA" w:rsidRDefault="009138BA"/>
    <w:p w14:paraId="05AC3164" w14:textId="39EF70E4" w:rsidR="009138BA" w:rsidRDefault="009138BA"/>
    <w:p w14:paraId="31CAB112" w14:textId="47F7DC00" w:rsidR="009138BA" w:rsidRDefault="009138BA"/>
    <w:p w14:paraId="0ABFCB63" w14:textId="7AEA5134" w:rsidR="009138BA" w:rsidRDefault="009138BA"/>
    <w:p w14:paraId="0A3A3998" w14:textId="76C03FE0" w:rsidR="009138BA" w:rsidRDefault="009138BA"/>
    <w:p w14:paraId="485F7567" w14:textId="1127C22B" w:rsidR="009138BA" w:rsidRDefault="009138BA"/>
    <w:p w14:paraId="3D50A59E" w14:textId="59EE6880" w:rsidR="009138BA" w:rsidRDefault="009138BA"/>
    <w:p w14:paraId="2A2BE8FE" w14:textId="719620BA" w:rsidR="009138BA" w:rsidRDefault="009138BA"/>
    <w:p w14:paraId="27727236" w14:textId="77777777" w:rsidR="009138BA" w:rsidRDefault="009138BA"/>
    <w:p w14:paraId="17BD67D9" w14:textId="5845BA3C" w:rsidR="00DB4CA0" w:rsidRPr="00000021" w:rsidRDefault="00DB4CA0"/>
    <w:p w14:paraId="20EC5D4C" w14:textId="6FEEAA18" w:rsidR="009138BA" w:rsidRPr="00231534" w:rsidRDefault="009138BA" w:rsidP="009138BA">
      <w:pPr>
        <w:rPr>
          <w:rFonts w:eastAsiaTheme="minorHAnsi"/>
          <w:sz w:val="22"/>
        </w:rPr>
      </w:pPr>
      <w:r w:rsidRPr="009138BA">
        <w:rPr>
          <w:rFonts w:eastAsiaTheme="minorHAnsi"/>
          <w:sz w:val="22"/>
        </w:rPr>
        <w:lastRenderedPageBreak/>
        <w:t>Register account</w:t>
      </w:r>
    </w:p>
    <w:tbl>
      <w:tblPr>
        <w:tblStyle w:val="6-3"/>
        <w:tblW w:w="0" w:type="auto"/>
        <w:tblLayout w:type="fixed"/>
        <w:tblLook w:val="04A0" w:firstRow="1" w:lastRow="0" w:firstColumn="1" w:lastColumn="0" w:noHBand="0" w:noVBand="1"/>
      </w:tblPr>
      <w:tblGrid>
        <w:gridCol w:w="2053"/>
        <w:gridCol w:w="6248"/>
      </w:tblGrid>
      <w:tr w:rsidR="009138BA" w:rsidRPr="00231534" w14:paraId="36F1D101" w14:textId="77777777" w:rsidTr="00CE4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6C3FAE9" w14:textId="77777777" w:rsidR="009138BA" w:rsidRPr="005F15E9" w:rsidRDefault="009138BA" w:rsidP="00CE4778">
            <w:pPr>
              <w:rPr>
                <w:rFonts w:eastAsiaTheme="minorHAnsi"/>
                <w:color w:val="auto"/>
                <w:sz w:val="22"/>
              </w:rPr>
            </w:pPr>
            <w:r w:rsidRPr="005F15E9">
              <w:rPr>
                <w:rFonts w:eastAsiaTheme="minorHAnsi" w:hint="eastAsia"/>
                <w:color w:val="auto"/>
                <w:sz w:val="22"/>
              </w:rPr>
              <w:t>USE</w:t>
            </w:r>
            <w:r w:rsidRPr="005F15E9">
              <w:rPr>
                <w:rFonts w:eastAsiaTheme="minorHAnsi"/>
                <w:color w:val="auto"/>
                <w:sz w:val="22"/>
              </w:rPr>
              <w:t xml:space="preserve"> </w:t>
            </w:r>
            <w:r w:rsidRPr="005F15E9">
              <w:rPr>
                <w:rFonts w:eastAsiaTheme="minorHAnsi" w:hint="eastAsia"/>
                <w:color w:val="auto"/>
                <w:sz w:val="22"/>
              </w:rPr>
              <w:t>CASE</w:t>
            </w:r>
          </w:p>
        </w:tc>
        <w:tc>
          <w:tcPr>
            <w:tcW w:w="6248" w:type="dxa"/>
          </w:tcPr>
          <w:p w14:paraId="477D8F5E" w14:textId="4F26A7BE" w:rsidR="009138BA" w:rsidRPr="00231534" w:rsidRDefault="009138BA" w:rsidP="00CE4778">
            <w:pPr>
              <w:cnfStyle w:val="100000000000" w:firstRow="1" w:lastRow="0" w:firstColumn="0" w:lastColumn="0" w:oddVBand="0" w:evenVBand="0" w:oddHBand="0" w:evenHBand="0" w:firstRowFirstColumn="0" w:firstRowLastColumn="0" w:lastRowFirstColumn="0" w:lastRowLastColumn="0"/>
              <w:rPr>
                <w:rFonts w:eastAsiaTheme="minorHAnsi"/>
                <w:color w:val="auto"/>
                <w:sz w:val="22"/>
              </w:rPr>
            </w:pPr>
            <w:r w:rsidRPr="009138BA">
              <w:rPr>
                <w:rFonts w:eastAsiaTheme="minorHAnsi"/>
                <w:color w:val="auto"/>
                <w:sz w:val="22"/>
              </w:rPr>
              <w:t>Register account</w:t>
            </w:r>
          </w:p>
        </w:tc>
      </w:tr>
      <w:tr w:rsidR="009138BA" w:rsidRPr="00231534" w14:paraId="3D3821F4"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5EBF49E" w14:textId="77777777" w:rsidR="009138BA" w:rsidRPr="005F15E9" w:rsidRDefault="009138BA" w:rsidP="00CE4778">
            <w:pPr>
              <w:rPr>
                <w:rFonts w:eastAsiaTheme="minorHAnsi"/>
                <w:color w:val="auto"/>
                <w:sz w:val="22"/>
              </w:rPr>
            </w:pPr>
            <w:r w:rsidRPr="005F15E9">
              <w:rPr>
                <w:rFonts w:eastAsiaTheme="minorHAnsi" w:hint="eastAsia"/>
                <w:color w:val="auto"/>
                <w:sz w:val="22"/>
              </w:rPr>
              <w:t>I</w:t>
            </w:r>
            <w:r w:rsidRPr="005F15E9">
              <w:rPr>
                <w:rFonts w:eastAsiaTheme="minorHAnsi"/>
                <w:color w:val="auto"/>
                <w:sz w:val="22"/>
              </w:rPr>
              <w:t>D</w:t>
            </w:r>
          </w:p>
        </w:tc>
        <w:tc>
          <w:tcPr>
            <w:tcW w:w="6248" w:type="dxa"/>
          </w:tcPr>
          <w:p w14:paraId="781448C2" w14:textId="77777777" w:rsidR="009138BA" w:rsidRPr="00231534" w:rsidRDefault="009138BA" w:rsidP="00CE4778">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231534">
              <w:rPr>
                <w:rFonts w:eastAsiaTheme="minorHAnsi" w:hint="eastAsia"/>
                <w:color w:val="auto"/>
                <w:sz w:val="22"/>
              </w:rPr>
              <w:t>U</w:t>
            </w:r>
            <w:r w:rsidRPr="00231534">
              <w:rPr>
                <w:rFonts w:eastAsiaTheme="minorHAnsi"/>
                <w:color w:val="auto"/>
                <w:sz w:val="22"/>
              </w:rPr>
              <w:t>Cxx</w:t>
            </w:r>
          </w:p>
        </w:tc>
      </w:tr>
      <w:tr w:rsidR="009138BA" w:rsidRPr="00231534" w14:paraId="296F57FA"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2D7B61A3" w14:textId="77777777" w:rsidR="009138BA" w:rsidRPr="005F15E9" w:rsidRDefault="009138BA" w:rsidP="00CE4778">
            <w:pPr>
              <w:rPr>
                <w:rFonts w:eastAsiaTheme="minorHAnsi"/>
                <w:color w:val="auto"/>
                <w:sz w:val="22"/>
              </w:rPr>
            </w:pPr>
            <w:r w:rsidRPr="005F15E9">
              <w:rPr>
                <w:rFonts w:eastAsiaTheme="minorHAnsi" w:hint="eastAsia"/>
                <w:color w:val="auto"/>
                <w:sz w:val="22"/>
              </w:rPr>
              <w:t>S</w:t>
            </w:r>
            <w:r w:rsidRPr="005F15E9">
              <w:rPr>
                <w:rFonts w:eastAsiaTheme="minorHAnsi"/>
                <w:color w:val="auto"/>
                <w:sz w:val="22"/>
              </w:rPr>
              <w:t>pecification</w:t>
            </w:r>
          </w:p>
        </w:tc>
        <w:tc>
          <w:tcPr>
            <w:tcW w:w="6248" w:type="dxa"/>
          </w:tcPr>
          <w:p w14:paraId="715D7571" w14:textId="59257807" w:rsidR="009138BA" w:rsidRPr="00231534" w:rsidRDefault="009138BA" w:rsidP="00CE4778">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9138BA">
              <w:rPr>
                <w:rFonts w:eastAsiaTheme="minorHAnsi"/>
                <w:color w:val="auto"/>
                <w:sz w:val="22"/>
              </w:rPr>
              <w:t>This use case allows public users to register new accounts on their own.</w:t>
            </w:r>
          </w:p>
        </w:tc>
      </w:tr>
      <w:tr w:rsidR="009138BA" w:rsidRPr="00231534" w14:paraId="08511D11"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F8EE943" w14:textId="77777777" w:rsidR="009138BA" w:rsidRPr="005F15E9" w:rsidRDefault="009138BA" w:rsidP="00CE4778">
            <w:pPr>
              <w:rPr>
                <w:rFonts w:eastAsiaTheme="minorHAnsi"/>
                <w:color w:val="auto"/>
                <w:sz w:val="22"/>
              </w:rPr>
            </w:pPr>
            <w:r w:rsidRPr="005F15E9">
              <w:rPr>
                <w:rFonts w:eastAsiaTheme="minorHAnsi" w:hint="eastAsia"/>
                <w:color w:val="auto"/>
                <w:sz w:val="22"/>
              </w:rPr>
              <w:t>A</w:t>
            </w:r>
            <w:r w:rsidRPr="005F15E9">
              <w:rPr>
                <w:rFonts w:eastAsiaTheme="minorHAnsi"/>
                <w:color w:val="auto"/>
                <w:sz w:val="22"/>
              </w:rPr>
              <w:t>ctors</w:t>
            </w:r>
          </w:p>
        </w:tc>
        <w:tc>
          <w:tcPr>
            <w:tcW w:w="6248" w:type="dxa"/>
          </w:tcPr>
          <w:p w14:paraId="18978835" w14:textId="4CB6D405" w:rsidR="009138BA" w:rsidRPr="00231534" w:rsidRDefault="009138BA" w:rsidP="00CE4778">
            <w:pPr>
              <w:cnfStyle w:val="000000100000" w:firstRow="0" w:lastRow="0" w:firstColumn="0" w:lastColumn="0" w:oddVBand="0" w:evenVBand="0" w:oddHBand="1" w:evenHBand="0" w:firstRowFirstColumn="0" w:firstRowLastColumn="0" w:lastRowFirstColumn="0" w:lastRowLastColumn="0"/>
              <w:rPr>
                <w:rFonts w:eastAsiaTheme="minorHAnsi"/>
                <w:b/>
                <w:color w:val="auto"/>
                <w:sz w:val="22"/>
              </w:rPr>
            </w:pPr>
            <w:r w:rsidRPr="009138BA">
              <w:rPr>
                <w:rFonts w:eastAsiaTheme="minorHAnsi"/>
                <w:b/>
                <w:color w:val="auto"/>
                <w:sz w:val="22"/>
              </w:rPr>
              <w:t>Public users</w:t>
            </w:r>
          </w:p>
        </w:tc>
      </w:tr>
      <w:tr w:rsidR="009138BA" w:rsidRPr="00231534" w14:paraId="62D1DF74"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2AD4D76A" w14:textId="77777777" w:rsidR="009138BA" w:rsidRPr="005F15E9" w:rsidRDefault="009138BA" w:rsidP="00CE4778">
            <w:pPr>
              <w:rPr>
                <w:rFonts w:eastAsiaTheme="minorHAnsi"/>
                <w:color w:val="auto"/>
                <w:sz w:val="22"/>
              </w:rPr>
            </w:pPr>
            <w:r w:rsidRPr="005F15E9">
              <w:rPr>
                <w:rFonts w:eastAsiaTheme="minorHAnsi" w:hint="eastAsia"/>
                <w:color w:val="auto"/>
                <w:sz w:val="22"/>
              </w:rPr>
              <w:t>P</w:t>
            </w:r>
            <w:r w:rsidRPr="005F15E9">
              <w:rPr>
                <w:rFonts w:eastAsiaTheme="minorHAnsi"/>
                <w:color w:val="auto"/>
                <w:sz w:val="22"/>
              </w:rPr>
              <w:t>re-Condition</w:t>
            </w:r>
          </w:p>
        </w:tc>
        <w:tc>
          <w:tcPr>
            <w:tcW w:w="6248" w:type="dxa"/>
          </w:tcPr>
          <w:p w14:paraId="4258C6DD" w14:textId="36B59DAF" w:rsidR="009138BA" w:rsidRPr="00231534" w:rsidRDefault="009138BA" w:rsidP="00CE4778">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9138BA">
              <w:rPr>
                <w:rFonts w:eastAsiaTheme="minorHAnsi"/>
                <w:color w:val="auto"/>
                <w:sz w:val="22"/>
              </w:rPr>
              <w:t>Public users access the system for the first time and do not have their own account</w:t>
            </w:r>
            <w:r w:rsidR="00FC56E5">
              <w:rPr>
                <w:rFonts w:eastAsiaTheme="minorHAnsi"/>
                <w:color w:val="auto"/>
                <w:sz w:val="22"/>
              </w:rPr>
              <w:t>s</w:t>
            </w:r>
            <w:r w:rsidRPr="009138BA">
              <w:rPr>
                <w:rFonts w:eastAsiaTheme="minorHAnsi"/>
                <w:color w:val="auto"/>
                <w:sz w:val="22"/>
              </w:rPr>
              <w:t>.</w:t>
            </w:r>
          </w:p>
        </w:tc>
      </w:tr>
      <w:tr w:rsidR="009138BA" w:rsidRPr="00231534" w14:paraId="5CE03DF4"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287656CF" w14:textId="77777777" w:rsidR="009138BA" w:rsidRPr="005F15E9" w:rsidRDefault="009138BA" w:rsidP="00CE4778">
            <w:pPr>
              <w:rPr>
                <w:rFonts w:eastAsiaTheme="minorHAnsi"/>
                <w:color w:val="auto"/>
                <w:sz w:val="22"/>
              </w:rPr>
            </w:pPr>
            <w:r w:rsidRPr="005F15E9">
              <w:rPr>
                <w:rFonts w:eastAsiaTheme="minorHAnsi" w:hint="eastAsia"/>
                <w:color w:val="auto"/>
                <w:sz w:val="22"/>
              </w:rPr>
              <w:t>B</w:t>
            </w:r>
            <w:r w:rsidRPr="005F15E9">
              <w:rPr>
                <w:rFonts w:eastAsiaTheme="minorHAnsi"/>
                <w:color w:val="auto"/>
                <w:sz w:val="22"/>
              </w:rPr>
              <w:t>asic Flow</w:t>
            </w:r>
          </w:p>
        </w:tc>
        <w:tc>
          <w:tcPr>
            <w:tcW w:w="6248" w:type="dxa"/>
          </w:tcPr>
          <w:p w14:paraId="02A76389" w14:textId="6DB6F22E"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The use case begins when the public user goes to the login page and clicks "Register"</w:t>
            </w:r>
            <w:r w:rsidR="009755C7">
              <w:rPr>
                <w:rFonts w:eastAsiaTheme="minorHAnsi"/>
                <w:color w:val="auto"/>
                <w:sz w:val="22"/>
              </w:rPr>
              <w:t>;</w:t>
            </w:r>
          </w:p>
          <w:p w14:paraId="6AA22CA0" w14:textId="3AE84241"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1. The public user enter</w:t>
            </w:r>
            <w:r w:rsidR="00FC56E5" w:rsidRPr="00C16BD4">
              <w:rPr>
                <w:rFonts w:eastAsiaTheme="minorHAnsi"/>
                <w:color w:val="auto"/>
                <w:sz w:val="22"/>
              </w:rPr>
              <w:t>s</w:t>
            </w:r>
            <w:r w:rsidRPr="00C16BD4">
              <w:rPr>
                <w:rFonts w:eastAsiaTheme="minorHAnsi"/>
                <w:color w:val="auto"/>
                <w:sz w:val="22"/>
              </w:rPr>
              <w:t xml:space="preserve"> the username want</w:t>
            </w:r>
            <w:r w:rsidR="00FC56E5" w:rsidRPr="00C16BD4">
              <w:rPr>
                <w:rFonts w:eastAsiaTheme="minorHAnsi"/>
                <w:color w:val="auto"/>
                <w:sz w:val="22"/>
              </w:rPr>
              <w:t>s</w:t>
            </w:r>
            <w:r w:rsidRPr="00C16BD4">
              <w:rPr>
                <w:rFonts w:eastAsiaTheme="minorHAnsi"/>
                <w:color w:val="auto"/>
                <w:sz w:val="22"/>
              </w:rPr>
              <w:t xml:space="preserve"> to register in the input box and click</w:t>
            </w:r>
            <w:r w:rsidR="00FC56E5" w:rsidRPr="00C16BD4">
              <w:rPr>
                <w:rFonts w:eastAsiaTheme="minorHAnsi"/>
                <w:color w:val="auto"/>
                <w:sz w:val="22"/>
              </w:rPr>
              <w:t>s</w:t>
            </w:r>
            <w:r w:rsidRPr="00C16BD4">
              <w:rPr>
                <w:rFonts w:eastAsiaTheme="minorHAnsi"/>
                <w:color w:val="auto"/>
                <w:sz w:val="22"/>
              </w:rPr>
              <w:t xml:space="preserve"> "Next";</w:t>
            </w:r>
          </w:p>
          <w:p w14:paraId="6A96D642" w14:textId="1A574E3F"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2. The system confirms that the entered user name has not been used</w:t>
            </w:r>
            <w:r w:rsidR="00CB121A">
              <w:rPr>
                <w:rFonts w:eastAsiaTheme="minorHAnsi"/>
                <w:color w:val="auto"/>
                <w:sz w:val="22"/>
              </w:rPr>
              <w:t>;</w:t>
            </w:r>
          </w:p>
          <w:p w14:paraId="37A6948B" w14:textId="12D37A1D"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3. The public user enter</w:t>
            </w:r>
            <w:r w:rsidR="00FC56E5" w:rsidRPr="00C16BD4">
              <w:rPr>
                <w:rFonts w:eastAsiaTheme="minorHAnsi"/>
                <w:color w:val="auto"/>
                <w:sz w:val="22"/>
              </w:rPr>
              <w:t>s</w:t>
            </w:r>
            <w:r w:rsidRPr="00C16BD4">
              <w:rPr>
                <w:rFonts w:eastAsiaTheme="minorHAnsi"/>
                <w:color w:val="auto"/>
                <w:sz w:val="22"/>
              </w:rPr>
              <w:t xml:space="preserve"> the password and the confirm password in the input box, and click</w:t>
            </w:r>
            <w:r w:rsidR="00FC56E5" w:rsidRPr="00C16BD4">
              <w:rPr>
                <w:rFonts w:eastAsiaTheme="minorHAnsi"/>
                <w:color w:val="auto"/>
                <w:sz w:val="22"/>
              </w:rPr>
              <w:t>s</w:t>
            </w:r>
            <w:r w:rsidRPr="00C16BD4">
              <w:rPr>
                <w:rFonts w:eastAsiaTheme="minorHAnsi"/>
                <w:color w:val="auto"/>
                <w:sz w:val="22"/>
              </w:rPr>
              <w:t xml:space="preserve"> “Next”</w:t>
            </w:r>
            <w:r w:rsidR="00CB121A">
              <w:rPr>
                <w:rFonts w:eastAsiaTheme="minorHAnsi"/>
                <w:color w:val="auto"/>
                <w:sz w:val="22"/>
              </w:rPr>
              <w:t>;</w:t>
            </w:r>
          </w:p>
          <w:p w14:paraId="0C9D67EC" w14:textId="66C1AF28"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4. The system confirms that the password entered by the user is the same as the confirm</w:t>
            </w:r>
            <w:r w:rsidR="00FC56E5" w:rsidRPr="00C16BD4">
              <w:rPr>
                <w:rFonts w:eastAsiaTheme="minorHAnsi"/>
                <w:color w:val="auto"/>
                <w:sz w:val="22"/>
              </w:rPr>
              <w:t>ed</w:t>
            </w:r>
            <w:r w:rsidRPr="00C16BD4">
              <w:rPr>
                <w:rFonts w:eastAsiaTheme="minorHAnsi"/>
                <w:color w:val="auto"/>
                <w:sz w:val="22"/>
              </w:rPr>
              <w:t xml:space="preserve"> password</w:t>
            </w:r>
            <w:r w:rsidR="00CB121A">
              <w:rPr>
                <w:rFonts w:eastAsiaTheme="minorHAnsi"/>
                <w:color w:val="auto"/>
                <w:sz w:val="22"/>
              </w:rPr>
              <w:t>;</w:t>
            </w:r>
          </w:p>
          <w:p w14:paraId="0DA890E5" w14:textId="15EDA866"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5. The public user enter</w:t>
            </w:r>
            <w:r w:rsidR="00FC56E5" w:rsidRPr="00C16BD4">
              <w:rPr>
                <w:rFonts w:eastAsiaTheme="minorHAnsi"/>
                <w:color w:val="auto"/>
                <w:sz w:val="22"/>
              </w:rPr>
              <w:t>s</w:t>
            </w:r>
            <w:r w:rsidRPr="00C16BD4">
              <w:rPr>
                <w:rFonts w:eastAsiaTheme="minorHAnsi"/>
                <w:color w:val="auto"/>
                <w:sz w:val="22"/>
              </w:rPr>
              <w:t xml:space="preserve"> the email address want</w:t>
            </w:r>
            <w:r w:rsidR="00FC56E5" w:rsidRPr="00C16BD4">
              <w:rPr>
                <w:rFonts w:eastAsiaTheme="minorHAnsi"/>
                <w:color w:val="auto"/>
                <w:sz w:val="22"/>
              </w:rPr>
              <w:t>s</w:t>
            </w:r>
            <w:r w:rsidRPr="00C16BD4">
              <w:rPr>
                <w:rFonts w:eastAsiaTheme="minorHAnsi"/>
                <w:color w:val="auto"/>
                <w:sz w:val="22"/>
              </w:rPr>
              <w:t xml:space="preserve"> to bind and click</w:t>
            </w:r>
            <w:r w:rsidR="00FC56E5" w:rsidRPr="00C16BD4">
              <w:rPr>
                <w:rFonts w:eastAsiaTheme="minorHAnsi"/>
                <w:color w:val="auto"/>
                <w:sz w:val="22"/>
              </w:rPr>
              <w:t>s</w:t>
            </w:r>
            <w:r w:rsidRPr="00C16BD4">
              <w:rPr>
                <w:rFonts w:eastAsiaTheme="minorHAnsi"/>
                <w:color w:val="auto"/>
                <w:sz w:val="22"/>
              </w:rPr>
              <w:t xml:space="preserve"> "Verify";</w:t>
            </w:r>
          </w:p>
          <w:p w14:paraId="16CB5199" w14:textId="77777777" w:rsidR="009138BA" w:rsidRPr="00C16BD4"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C16BD4">
              <w:rPr>
                <w:rFonts w:eastAsiaTheme="minorHAnsi"/>
                <w:color w:val="auto"/>
                <w:sz w:val="22"/>
              </w:rPr>
              <w:t>6. The system sends a verification email to the email address entered by the user, and the public user clicks the verification link in the verification email to pass the verification within 48 hours;</w:t>
            </w:r>
          </w:p>
          <w:p w14:paraId="475D2EFB" w14:textId="11061B19" w:rsidR="009138BA" w:rsidRPr="009138BA" w:rsidRDefault="009138BA" w:rsidP="009138BA">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9138BA">
              <w:rPr>
                <w:rFonts w:eastAsiaTheme="minorHAnsi"/>
                <w:color w:val="auto"/>
                <w:sz w:val="22"/>
              </w:rPr>
              <w:t>7. The account is successfully registered, and the use case ends.</w:t>
            </w:r>
          </w:p>
        </w:tc>
      </w:tr>
      <w:tr w:rsidR="009138BA" w:rsidRPr="00231534" w14:paraId="04511C6B" w14:textId="77777777" w:rsidTr="00CE4778">
        <w:tc>
          <w:tcPr>
            <w:cnfStyle w:val="001000000000" w:firstRow="0" w:lastRow="0" w:firstColumn="1" w:lastColumn="0" w:oddVBand="0" w:evenVBand="0" w:oddHBand="0" w:evenHBand="0" w:firstRowFirstColumn="0" w:firstRowLastColumn="0" w:lastRowFirstColumn="0" w:lastRowLastColumn="0"/>
            <w:tcW w:w="2053" w:type="dxa"/>
          </w:tcPr>
          <w:p w14:paraId="21B5B3A0" w14:textId="77777777" w:rsidR="009138BA" w:rsidRPr="005F15E9" w:rsidRDefault="009138BA" w:rsidP="00CE4778">
            <w:pPr>
              <w:rPr>
                <w:rFonts w:eastAsiaTheme="minorHAnsi"/>
                <w:color w:val="auto"/>
                <w:sz w:val="22"/>
              </w:rPr>
            </w:pPr>
            <w:r w:rsidRPr="005F15E9">
              <w:rPr>
                <w:rFonts w:eastAsiaTheme="minorHAnsi" w:hint="eastAsia"/>
                <w:color w:val="auto"/>
                <w:sz w:val="22"/>
              </w:rPr>
              <w:t>A</w:t>
            </w:r>
            <w:r w:rsidRPr="005F15E9">
              <w:rPr>
                <w:rFonts w:eastAsiaTheme="minorHAnsi"/>
                <w:color w:val="auto"/>
                <w:sz w:val="22"/>
              </w:rPr>
              <w:t>lternative Flows</w:t>
            </w:r>
          </w:p>
        </w:tc>
        <w:tc>
          <w:tcPr>
            <w:tcW w:w="6248" w:type="dxa"/>
          </w:tcPr>
          <w:p w14:paraId="055ACD37" w14:textId="7DF7C2C3" w:rsidR="009138BA" w:rsidRPr="00C16BD4" w:rsidRDefault="009138BA" w:rsidP="009138BA">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a. If the public user exits the page at any of the first 5 steps, registration fails and the use case ends</w:t>
            </w:r>
            <w:r w:rsidR="00CB121A">
              <w:rPr>
                <w:rFonts w:eastAsiaTheme="minorHAnsi"/>
                <w:color w:val="auto"/>
                <w:sz w:val="22"/>
              </w:rPr>
              <w:t>;</w:t>
            </w:r>
          </w:p>
          <w:p w14:paraId="077F6B82" w14:textId="4C324F0A" w:rsidR="009138BA" w:rsidRPr="00C16BD4" w:rsidRDefault="009138BA" w:rsidP="009138BA">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2a. If the system confirms that the username entered by the public user has been used, the system displays a prompt "The username has been used" and returns to step 1</w:t>
            </w:r>
            <w:r w:rsidR="00CB121A">
              <w:rPr>
                <w:rFonts w:eastAsiaTheme="minorHAnsi"/>
                <w:color w:val="auto"/>
                <w:sz w:val="22"/>
              </w:rPr>
              <w:t>;</w:t>
            </w:r>
          </w:p>
          <w:p w14:paraId="3E4C1A5E" w14:textId="77AC4327" w:rsidR="009138BA" w:rsidRPr="00C16BD4" w:rsidRDefault="009138BA" w:rsidP="009138BA">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4a. If the system finds that the password entered by the public user is different from the confirm</w:t>
            </w:r>
            <w:r w:rsidR="00FC56E5" w:rsidRPr="00C16BD4">
              <w:rPr>
                <w:rFonts w:eastAsiaTheme="minorHAnsi"/>
                <w:color w:val="auto"/>
                <w:sz w:val="22"/>
              </w:rPr>
              <w:t>ed</w:t>
            </w:r>
            <w:r w:rsidRPr="00C16BD4">
              <w:rPr>
                <w:rFonts w:eastAsiaTheme="minorHAnsi"/>
                <w:color w:val="auto"/>
                <w:sz w:val="22"/>
              </w:rPr>
              <w:t xml:space="preserve"> password, the system displays the message "Confirm password is different from the password" and returns to step 3</w:t>
            </w:r>
            <w:r w:rsidR="00CB121A">
              <w:rPr>
                <w:rFonts w:eastAsiaTheme="minorHAnsi"/>
                <w:color w:val="auto"/>
                <w:sz w:val="22"/>
              </w:rPr>
              <w:t>;</w:t>
            </w:r>
          </w:p>
          <w:p w14:paraId="089C4E36" w14:textId="77777777" w:rsidR="009138BA" w:rsidRPr="00C16BD4" w:rsidRDefault="009138BA" w:rsidP="009138BA">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C16BD4">
              <w:rPr>
                <w:rFonts w:eastAsiaTheme="minorHAnsi"/>
                <w:color w:val="auto"/>
                <w:sz w:val="22"/>
              </w:rPr>
              <w:t>6a. If the public user does not receive the verification email, they can modify the email address and click " Reverify " or directly click " Reverify". Then the system will resend the verification email, and the previous verification email will become invalid;</w:t>
            </w:r>
          </w:p>
          <w:p w14:paraId="33349BFE" w14:textId="6F711AB9" w:rsidR="009138BA" w:rsidRPr="00C16BD4" w:rsidRDefault="009138BA" w:rsidP="009138BA">
            <w:pPr>
              <w:cnfStyle w:val="000000000000" w:firstRow="0" w:lastRow="0" w:firstColumn="0" w:lastColumn="0" w:oddVBand="0" w:evenVBand="0" w:oddHBand="0" w:evenHBand="0" w:firstRowFirstColumn="0" w:firstRowLastColumn="0" w:lastRowFirstColumn="0" w:lastRowLastColumn="0"/>
              <w:rPr>
                <w:rFonts w:eastAsiaTheme="minorHAnsi"/>
                <w:color w:val="auto"/>
                <w:sz w:val="22"/>
              </w:rPr>
            </w:pPr>
            <w:r w:rsidRPr="009138BA">
              <w:rPr>
                <w:rFonts w:eastAsiaTheme="minorHAnsi"/>
                <w:color w:val="auto"/>
                <w:sz w:val="22"/>
              </w:rPr>
              <w:t>6b. If the public user does not complete the authentication within 48 hours of the validity period of the verification email, the account registration fails and the use case ends.</w:t>
            </w:r>
          </w:p>
        </w:tc>
      </w:tr>
      <w:tr w:rsidR="009138BA" w:rsidRPr="00231534" w14:paraId="601D0381" w14:textId="77777777" w:rsidTr="00CE4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6BBF0BD" w14:textId="77777777" w:rsidR="009138BA" w:rsidRPr="005F15E9" w:rsidRDefault="009138BA" w:rsidP="00CE4778">
            <w:pPr>
              <w:rPr>
                <w:rFonts w:eastAsiaTheme="minorHAnsi"/>
                <w:color w:val="auto"/>
                <w:sz w:val="22"/>
              </w:rPr>
            </w:pPr>
            <w:r w:rsidRPr="005F15E9">
              <w:rPr>
                <w:rFonts w:eastAsiaTheme="minorHAnsi" w:hint="eastAsia"/>
                <w:color w:val="auto"/>
                <w:sz w:val="22"/>
              </w:rPr>
              <w:t>P</w:t>
            </w:r>
            <w:r w:rsidRPr="005F15E9">
              <w:rPr>
                <w:rFonts w:eastAsiaTheme="minorHAnsi"/>
                <w:color w:val="auto"/>
                <w:sz w:val="22"/>
              </w:rPr>
              <w:t>ost-Condition</w:t>
            </w:r>
          </w:p>
        </w:tc>
        <w:tc>
          <w:tcPr>
            <w:tcW w:w="6248" w:type="dxa"/>
          </w:tcPr>
          <w:p w14:paraId="630F6184" w14:textId="22880DBB" w:rsidR="009138BA" w:rsidRPr="00231534" w:rsidRDefault="009138BA" w:rsidP="00CE4778">
            <w:pPr>
              <w:cnfStyle w:val="000000100000" w:firstRow="0" w:lastRow="0" w:firstColumn="0" w:lastColumn="0" w:oddVBand="0" w:evenVBand="0" w:oddHBand="1" w:evenHBand="0" w:firstRowFirstColumn="0" w:firstRowLastColumn="0" w:lastRowFirstColumn="0" w:lastRowLastColumn="0"/>
              <w:rPr>
                <w:rFonts w:eastAsiaTheme="minorHAnsi"/>
                <w:color w:val="auto"/>
                <w:sz w:val="22"/>
              </w:rPr>
            </w:pPr>
            <w:r w:rsidRPr="009138BA">
              <w:rPr>
                <w:rFonts w:eastAsiaTheme="minorHAnsi"/>
                <w:color w:val="auto"/>
                <w:sz w:val="22"/>
              </w:rPr>
              <w:t xml:space="preserve">After successfully registering an account, </w:t>
            </w:r>
            <w:r w:rsidR="00FC56E5">
              <w:rPr>
                <w:rFonts w:eastAsiaTheme="minorHAnsi"/>
                <w:color w:val="auto"/>
                <w:sz w:val="22"/>
              </w:rPr>
              <w:t xml:space="preserve">the </w:t>
            </w:r>
            <w:r w:rsidRPr="009138BA">
              <w:rPr>
                <w:rFonts w:eastAsiaTheme="minorHAnsi"/>
                <w:color w:val="auto"/>
                <w:sz w:val="22"/>
              </w:rPr>
              <w:t>public user can log in to the system through the account.</w:t>
            </w:r>
          </w:p>
        </w:tc>
      </w:tr>
    </w:tbl>
    <w:p w14:paraId="060677CD" w14:textId="412EAB72" w:rsidR="00DB4CA0" w:rsidRDefault="00DB4CA0"/>
    <w:p w14:paraId="5539AE5A" w14:textId="20E2912F" w:rsidR="004D6F8E" w:rsidRDefault="004D6F8E"/>
    <w:p w14:paraId="2EE86D6D" w14:textId="2A97E199" w:rsidR="004D6F8E" w:rsidRPr="004D6F8E" w:rsidRDefault="004D6F8E" w:rsidP="004D6F8E">
      <w:pPr>
        <w:jc w:val="center"/>
        <w:rPr>
          <w:b/>
          <w:bCs/>
          <w:sz w:val="44"/>
          <w:szCs w:val="48"/>
        </w:rPr>
      </w:pPr>
      <w:r w:rsidRPr="004D6F8E">
        <w:rPr>
          <w:b/>
          <w:bCs/>
          <w:sz w:val="44"/>
          <w:szCs w:val="48"/>
        </w:rPr>
        <w:lastRenderedPageBreak/>
        <w:t>Glossary</w:t>
      </w:r>
    </w:p>
    <w:p w14:paraId="1FB66BFF" w14:textId="6B00A1CA" w:rsidR="004D6F8E" w:rsidRPr="00A12DD3" w:rsidRDefault="00A12DD3" w:rsidP="004D6F8E">
      <w:pPr>
        <w:jc w:val="left"/>
        <w:rPr>
          <w:b/>
          <w:bCs/>
          <w:sz w:val="32"/>
          <w:szCs w:val="32"/>
        </w:rPr>
      </w:pPr>
      <w:r>
        <w:rPr>
          <w:b/>
          <w:bCs/>
          <w:sz w:val="32"/>
          <w:szCs w:val="32"/>
        </w:rPr>
        <w:t>Teachers</w:t>
      </w:r>
    </w:p>
    <w:p w14:paraId="409F6733" w14:textId="3BD35445" w:rsidR="00A12DD3" w:rsidRPr="00A12DD3" w:rsidRDefault="00A12DD3" w:rsidP="00A12DD3">
      <w:pPr>
        <w:ind w:leftChars="200" w:left="420"/>
        <w:jc w:val="left"/>
        <w:rPr>
          <w:sz w:val="24"/>
          <w:szCs w:val="24"/>
        </w:rPr>
      </w:pPr>
      <w:r w:rsidRPr="00A12DD3">
        <w:rPr>
          <w:sz w:val="24"/>
          <w:szCs w:val="24"/>
        </w:rPr>
        <w:t>The person teaching classes at the university.</w:t>
      </w:r>
    </w:p>
    <w:p w14:paraId="644F2154" w14:textId="52A39FCB" w:rsidR="00A12DD3" w:rsidRPr="00A12DD3" w:rsidRDefault="00A12DD3" w:rsidP="00A12DD3">
      <w:pPr>
        <w:jc w:val="left"/>
        <w:rPr>
          <w:b/>
          <w:bCs/>
          <w:sz w:val="32"/>
          <w:szCs w:val="32"/>
        </w:rPr>
      </w:pPr>
      <w:r>
        <w:rPr>
          <w:b/>
          <w:bCs/>
          <w:sz w:val="32"/>
          <w:szCs w:val="32"/>
        </w:rPr>
        <w:t>Students</w:t>
      </w:r>
    </w:p>
    <w:p w14:paraId="4ABE7D3D" w14:textId="56273DB5" w:rsidR="00A12DD3" w:rsidRPr="00A12DD3" w:rsidRDefault="00A12DD3" w:rsidP="00A12DD3">
      <w:pPr>
        <w:ind w:leftChars="200" w:left="420"/>
        <w:jc w:val="left"/>
        <w:rPr>
          <w:sz w:val="24"/>
          <w:szCs w:val="24"/>
        </w:rPr>
      </w:pPr>
      <w:r w:rsidRPr="00A12DD3">
        <w:rPr>
          <w:sz w:val="24"/>
          <w:szCs w:val="24"/>
        </w:rPr>
        <w:t>The</w:t>
      </w:r>
      <w:r>
        <w:rPr>
          <w:sz w:val="24"/>
          <w:szCs w:val="24"/>
        </w:rPr>
        <w:t xml:space="preserve"> </w:t>
      </w:r>
      <w:r w:rsidRPr="00A12DD3">
        <w:rPr>
          <w:sz w:val="24"/>
          <w:szCs w:val="24"/>
        </w:rPr>
        <w:t>person enrolled in classes at the university.</w:t>
      </w:r>
    </w:p>
    <w:p w14:paraId="0A9CC380" w14:textId="6CE61F57" w:rsidR="00A12DD3" w:rsidRPr="00A12DD3" w:rsidRDefault="00A12DD3" w:rsidP="00A12DD3">
      <w:pPr>
        <w:jc w:val="left"/>
        <w:rPr>
          <w:b/>
          <w:bCs/>
          <w:sz w:val="32"/>
          <w:szCs w:val="32"/>
        </w:rPr>
      </w:pPr>
      <w:r>
        <w:rPr>
          <w:b/>
          <w:bCs/>
          <w:sz w:val="32"/>
          <w:szCs w:val="32"/>
        </w:rPr>
        <w:t>Public users</w:t>
      </w:r>
    </w:p>
    <w:p w14:paraId="3B04C304" w14:textId="22FE65A4" w:rsidR="00A12DD3" w:rsidRPr="00A12DD3" w:rsidRDefault="00A12DD3" w:rsidP="00A12DD3">
      <w:pPr>
        <w:ind w:leftChars="200" w:left="420"/>
        <w:jc w:val="left"/>
        <w:rPr>
          <w:sz w:val="24"/>
          <w:szCs w:val="24"/>
        </w:rPr>
      </w:pPr>
      <w:r w:rsidRPr="00A12DD3">
        <w:rPr>
          <w:sz w:val="24"/>
          <w:szCs w:val="24"/>
        </w:rPr>
        <w:t>The system users</w:t>
      </w:r>
      <w:r w:rsidR="00BF1EEA">
        <w:rPr>
          <w:sz w:val="24"/>
          <w:szCs w:val="24"/>
        </w:rPr>
        <w:t xml:space="preserve"> </w:t>
      </w:r>
      <w:r w:rsidRPr="00A12DD3">
        <w:rPr>
          <w:sz w:val="24"/>
          <w:szCs w:val="24"/>
        </w:rPr>
        <w:t xml:space="preserve">other than </w:t>
      </w:r>
      <w:r>
        <w:rPr>
          <w:sz w:val="24"/>
          <w:szCs w:val="24"/>
        </w:rPr>
        <w:t xml:space="preserve">the </w:t>
      </w:r>
      <w:r w:rsidRPr="00A12DD3">
        <w:rPr>
          <w:sz w:val="24"/>
          <w:szCs w:val="24"/>
        </w:rPr>
        <w:t xml:space="preserve">students and </w:t>
      </w:r>
      <w:r>
        <w:rPr>
          <w:sz w:val="24"/>
          <w:szCs w:val="24"/>
        </w:rPr>
        <w:t>t</w:t>
      </w:r>
      <w:r w:rsidRPr="00A12DD3">
        <w:rPr>
          <w:sz w:val="24"/>
          <w:szCs w:val="24"/>
        </w:rPr>
        <w:t xml:space="preserve">eachers </w:t>
      </w:r>
      <w:r>
        <w:rPr>
          <w:sz w:val="24"/>
          <w:szCs w:val="24"/>
        </w:rPr>
        <w:t xml:space="preserve">in the </w:t>
      </w:r>
      <w:r w:rsidRPr="00A12DD3">
        <w:rPr>
          <w:sz w:val="24"/>
          <w:szCs w:val="24"/>
        </w:rPr>
        <w:t>university</w:t>
      </w:r>
      <w:r>
        <w:rPr>
          <w:sz w:val="24"/>
          <w:szCs w:val="24"/>
        </w:rPr>
        <w:t>.</w:t>
      </w:r>
    </w:p>
    <w:p w14:paraId="254ACCC8" w14:textId="6BA2930C" w:rsidR="00A12DD3" w:rsidRPr="00A12DD3" w:rsidRDefault="00A12DD3" w:rsidP="00A12DD3">
      <w:pPr>
        <w:jc w:val="left"/>
        <w:rPr>
          <w:b/>
          <w:bCs/>
          <w:sz w:val="24"/>
          <w:szCs w:val="24"/>
        </w:rPr>
      </w:pPr>
      <w:r w:rsidRPr="00A12DD3">
        <w:rPr>
          <w:b/>
          <w:bCs/>
          <w:sz w:val="32"/>
          <w:szCs w:val="32"/>
        </w:rPr>
        <w:t>Account administrator</w:t>
      </w:r>
    </w:p>
    <w:p w14:paraId="03EF0C56" w14:textId="7800B0B6" w:rsidR="00A12DD3" w:rsidRDefault="00A12DD3" w:rsidP="00A12DD3">
      <w:pPr>
        <w:ind w:leftChars="200" w:left="420"/>
        <w:jc w:val="left"/>
        <w:rPr>
          <w:sz w:val="24"/>
          <w:szCs w:val="24"/>
        </w:rPr>
      </w:pPr>
      <w:r w:rsidRPr="00A12DD3">
        <w:rPr>
          <w:sz w:val="24"/>
          <w:szCs w:val="24"/>
        </w:rPr>
        <w:t>A person who has permission to create and delete accounts in the system. In this system, the creation and deletion of all teacher and student accounts are the responsibility of the account administrator, without the involvement of teachers and students themselves.</w:t>
      </w:r>
    </w:p>
    <w:p w14:paraId="16AC334C" w14:textId="77777777" w:rsidR="00A12DD3" w:rsidRPr="00A12DD3" w:rsidRDefault="00A12DD3" w:rsidP="00A12DD3">
      <w:pPr>
        <w:jc w:val="left"/>
        <w:rPr>
          <w:b/>
          <w:bCs/>
          <w:sz w:val="32"/>
          <w:szCs w:val="32"/>
        </w:rPr>
      </w:pPr>
      <w:r>
        <w:rPr>
          <w:b/>
          <w:bCs/>
          <w:sz w:val="32"/>
          <w:szCs w:val="32"/>
        </w:rPr>
        <w:t>Account</w:t>
      </w:r>
    </w:p>
    <w:p w14:paraId="6738B16A" w14:textId="77777777" w:rsidR="00A12DD3" w:rsidRPr="00A12DD3" w:rsidRDefault="00A12DD3" w:rsidP="00A12DD3">
      <w:pPr>
        <w:ind w:leftChars="200" w:left="420"/>
        <w:jc w:val="left"/>
        <w:rPr>
          <w:sz w:val="24"/>
          <w:szCs w:val="24"/>
        </w:rPr>
      </w:pPr>
      <w:r w:rsidRPr="00A12DD3">
        <w:rPr>
          <w:sz w:val="24"/>
          <w:szCs w:val="24"/>
        </w:rPr>
        <w:t>A representation of a user's</w:t>
      </w:r>
      <w:bookmarkStart w:id="0" w:name="_Hlk131170784"/>
      <w:r w:rsidRPr="00A12DD3">
        <w:rPr>
          <w:sz w:val="24"/>
          <w:szCs w:val="24"/>
        </w:rPr>
        <w:t xml:space="preserve"> identity in a system in which a user c</w:t>
      </w:r>
      <w:bookmarkEnd w:id="0"/>
      <w:r w:rsidRPr="00A12DD3">
        <w:rPr>
          <w:sz w:val="24"/>
          <w:szCs w:val="24"/>
        </w:rPr>
        <w:t>an access certain contents of the system only after logging in to his or her account.</w:t>
      </w:r>
    </w:p>
    <w:p w14:paraId="4D881CEB" w14:textId="437DDCDB" w:rsidR="00A12DD3" w:rsidRDefault="00A0267A" w:rsidP="00A0267A">
      <w:pPr>
        <w:jc w:val="left"/>
        <w:rPr>
          <w:b/>
          <w:bCs/>
          <w:sz w:val="32"/>
          <w:szCs w:val="32"/>
        </w:rPr>
      </w:pPr>
      <w:r w:rsidRPr="00A0267A">
        <w:rPr>
          <w:b/>
          <w:bCs/>
          <w:sz w:val="32"/>
          <w:szCs w:val="32"/>
        </w:rPr>
        <w:t>Retrieve password</w:t>
      </w:r>
    </w:p>
    <w:p w14:paraId="38887F65" w14:textId="52EF7A0C" w:rsidR="00A0267A" w:rsidRPr="00A0267A" w:rsidRDefault="00A0267A" w:rsidP="00A0267A">
      <w:pPr>
        <w:ind w:leftChars="200" w:left="420"/>
        <w:jc w:val="left"/>
        <w:rPr>
          <w:sz w:val="24"/>
          <w:szCs w:val="24"/>
        </w:rPr>
      </w:pPr>
      <w:r w:rsidRPr="00A0267A">
        <w:rPr>
          <w:sz w:val="24"/>
          <w:szCs w:val="24"/>
        </w:rPr>
        <w:t>When a user forgets his</w:t>
      </w:r>
      <w:r>
        <w:rPr>
          <w:sz w:val="24"/>
          <w:szCs w:val="24"/>
        </w:rPr>
        <w:t xml:space="preserve"> or </w:t>
      </w:r>
      <w:r w:rsidRPr="00A0267A">
        <w:rPr>
          <w:sz w:val="24"/>
          <w:szCs w:val="24"/>
        </w:rPr>
        <w:t>her account password, he</w:t>
      </w:r>
      <w:r>
        <w:rPr>
          <w:sz w:val="24"/>
          <w:szCs w:val="24"/>
        </w:rPr>
        <w:t xml:space="preserve"> or </w:t>
      </w:r>
      <w:r w:rsidRPr="00A0267A">
        <w:rPr>
          <w:sz w:val="24"/>
          <w:szCs w:val="24"/>
        </w:rPr>
        <w:t>she can retrieve his</w:t>
      </w:r>
      <w:r>
        <w:rPr>
          <w:sz w:val="24"/>
          <w:szCs w:val="24"/>
        </w:rPr>
        <w:t xml:space="preserve"> or </w:t>
      </w:r>
      <w:r w:rsidRPr="00A0267A">
        <w:rPr>
          <w:sz w:val="24"/>
          <w:szCs w:val="24"/>
        </w:rPr>
        <w:t>her password by entering his</w:t>
      </w:r>
      <w:r>
        <w:rPr>
          <w:sz w:val="24"/>
          <w:szCs w:val="24"/>
        </w:rPr>
        <w:t xml:space="preserve"> or </w:t>
      </w:r>
      <w:r w:rsidRPr="00A0267A">
        <w:rPr>
          <w:sz w:val="24"/>
          <w:szCs w:val="24"/>
        </w:rPr>
        <w:t>her username and verifying the bound email address</w:t>
      </w:r>
      <w:r>
        <w:rPr>
          <w:sz w:val="24"/>
          <w:szCs w:val="24"/>
        </w:rPr>
        <w:t>.</w:t>
      </w:r>
    </w:p>
    <w:sectPr w:rsidR="00A0267A" w:rsidRPr="00A02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7C44" w14:textId="77777777" w:rsidR="00745EBD" w:rsidRDefault="00745EBD" w:rsidP="00DB4CA0">
      <w:r>
        <w:separator/>
      </w:r>
    </w:p>
  </w:endnote>
  <w:endnote w:type="continuationSeparator" w:id="0">
    <w:p w14:paraId="4872B2B5" w14:textId="77777777" w:rsidR="00745EBD" w:rsidRDefault="00745EBD" w:rsidP="00DB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AC80" w14:textId="77777777" w:rsidR="00745EBD" w:rsidRDefault="00745EBD" w:rsidP="00DB4CA0">
      <w:r>
        <w:separator/>
      </w:r>
    </w:p>
  </w:footnote>
  <w:footnote w:type="continuationSeparator" w:id="0">
    <w:p w14:paraId="6B579634" w14:textId="77777777" w:rsidR="00745EBD" w:rsidRDefault="00745EBD" w:rsidP="00DB4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953"/>
    <w:multiLevelType w:val="hybridMultilevel"/>
    <w:tmpl w:val="7BCCDAD6"/>
    <w:lvl w:ilvl="0" w:tplc="E7044B84">
      <w:start w:val="1"/>
      <w:numFmt w:val="lowerLetter"/>
      <w:lvlText w:val="%1."/>
      <w:lvlJc w:val="left"/>
      <w:pPr>
        <w:ind w:left="357" w:hanging="357"/>
      </w:pPr>
      <w:rPr>
        <w:rFonts w:asciiTheme="minorHAnsi" w:eastAsiaTheme="minorHAnsi" w:hAnsiTheme="minorHAnsi" w:cstheme="minorBidi"/>
      </w:rPr>
    </w:lvl>
    <w:lvl w:ilvl="1" w:tplc="04090019" w:tentative="1">
      <w:start w:val="1"/>
      <w:numFmt w:val="lowerLetter"/>
      <w:lvlText w:val="%2)"/>
      <w:lvlJc w:val="left"/>
      <w:pPr>
        <w:ind w:left="-220" w:hanging="420"/>
      </w:pPr>
    </w:lvl>
    <w:lvl w:ilvl="2" w:tplc="0409001B" w:tentative="1">
      <w:start w:val="1"/>
      <w:numFmt w:val="lowerRoman"/>
      <w:lvlText w:val="%3."/>
      <w:lvlJc w:val="right"/>
      <w:pPr>
        <w:ind w:left="200" w:hanging="420"/>
      </w:pPr>
    </w:lvl>
    <w:lvl w:ilvl="3" w:tplc="0409000F" w:tentative="1">
      <w:start w:val="1"/>
      <w:numFmt w:val="decimal"/>
      <w:lvlText w:val="%4."/>
      <w:lvlJc w:val="left"/>
      <w:pPr>
        <w:ind w:left="620" w:hanging="420"/>
      </w:pPr>
    </w:lvl>
    <w:lvl w:ilvl="4" w:tplc="04090019" w:tentative="1">
      <w:start w:val="1"/>
      <w:numFmt w:val="lowerLetter"/>
      <w:lvlText w:val="%5)"/>
      <w:lvlJc w:val="left"/>
      <w:pPr>
        <w:ind w:left="1040" w:hanging="420"/>
      </w:pPr>
    </w:lvl>
    <w:lvl w:ilvl="5" w:tplc="0409001B" w:tentative="1">
      <w:start w:val="1"/>
      <w:numFmt w:val="lowerRoman"/>
      <w:lvlText w:val="%6."/>
      <w:lvlJc w:val="right"/>
      <w:pPr>
        <w:ind w:left="1460" w:hanging="420"/>
      </w:pPr>
    </w:lvl>
    <w:lvl w:ilvl="6" w:tplc="0409000F" w:tentative="1">
      <w:start w:val="1"/>
      <w:numFmt w:val="decimal"/>
      <w:lvlText w:val="%7."/>
      <w:lvlJc w:val="left"/>
      <w:pPr>
        <w:ind w:left="1880" w:hanging="420"/>
      </w:pPr>
    </w:lvl>
    <w:lvl w:ilvl="7" w:tplc="04090019" w:tentative="1">
      <w:start w:val="1"/>
      <w:numFmt w:val="lowerLetter"/>
      <w:lvlText w:val="%8)"/>
      <w:lvlJc w:val="left"/>
      <w:pPr>
        <w:ind w:left="2300" w:hanging="420"/>
      </w:pPr>
    </w:lvl>
    <w:lvl w:ilvl="8" w:tplc="0409001B" w:tentative="1">
      <w:start w:val="1"/>
      <w:numFmt w:val="lowerRoman"/>
      <w:lvlText w:val="%9."/>
      <w:lvlJc w:val="right"/>
      <w:pPr>
        <w:ind w:left="2720" w:hanging="420"/>
      </w:pPr>
    </w:lvl>
  </w:abstractNum>
  <w:abstractNum w:abstractNumId="1" w15:restartNumberingAfterBreak="0">
    <w:nsid w:val="6E534085"/>
    <w:multiLevelType w:val="hybridMultilevel"/>
    <w:tmpl w:val="5A0042C0"/>
    <w:lvl w:ilvl="0" w:tplc="19C028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451183">
    <w:abstractNumId w:val="0"/>
  </w:num>
  <w:num w:numId="2" w16cid:durableId="18240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TA0MjcyNrEwt7RU0lEKTi0uzszPAykwrQUA5rCv5ywAAAA="/>
  </w:docVars>
  <w:rsids>
    <w:rsidRoot w:val="00B33CC3"/>
    <w:rsid w:val="00000021"/>
    <w:rsid w:val="00171C68"/>
    <w:rsid w:val="001A56C3"/>
    <w:rsid w:val="002F4DD3"/>
    <w:rsid w:val="00303ADF"/>
    <w:rsid w:val="004D6F8E"/>
    <w:rsid w:val="00501F34"/>
    <w:rsid w:val="005E076D"/>
    <w:rsid w:val="006E3FFE"/>
    <w:rsid w:val="00745EBD"/>
    <w:rsid w:val="009138BA"/>
    <w:rsid w:val="00956F4A"/>
    <w:rsid w:val="00957FC1"/>
    <w:rsid w:val="009755C7"/>
    <w:rsid w:val="00A0267A"/>
    <w:rsid w:val="00A12DD3"/>
    <w:rsid w:val="00A8781B"/>
    <w:rsid w:val="00B00DE3"/>
    <w:rsid w:val="00B0237E"/>
    <w:rsid w:val="00B33CC3"/>
    <w:rsid w:val="00BF1EEA"/>
    <w:rsid w:val="00C16BD4"/>
    <w:rsid w:val="00C96098"/>
    <w:rsid w:val="00CB121A"/>
    <w:rsid w:val="00D859AB"/>
    <w:rsid w:val="00DB4CA0"/>
    <w:rsid w:val="00E06229"/>
    <w:rsid w:val="00F42946"/>
    <w:rsid w:val="00FC5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9080D"/>
  <w15:chartTrackingRefBased/>
  <w15:docId w15:val="{AE668AA8-AAAB-4EB8-8719-57ABADAE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C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CA0"/>
    <w:rPr>
      <w:sz w:val="18"/>
      <w:szCs w:val="18"/>
    </w:rPr>
  </w:style>
  <w:style w:type="paragraph" w:styleId="a5">
    <w:name w:val="footer"/>
    <w:basedOn w:val="a"/>
    <w:link w:val="a6"/>
    <w:uiPriority w:val="99"/>
    <w:unhideWhenUsed/>
    <w:rsid w:val="00DB4CA0"/>
    <w:pPr>
      <w:tabs>
        <w:tab w:val="center" w:pos="4153"/>
        <w:tab w:val="right" w:pos="8306"/>
      </w:tabs>
      <w:snapToGrid w:val="0"/>
      <w:jc w:val="left"/>
    </w:pPr>
    <w:rPr>
      <w:sz w:val="18"/>
      <w:szCs w:val="18"/>
    </w:rPr>
  </w:style>
  <w:style w:type="character" w:customStyle="1" w:styleId="a6">
    <w:name w:val="页脚 字符"/>
    <w:basedOn w:val="a0"/>
    <w:link w:val="a5"/>
    <w:uiPriority w:val="99"/>
    <w:rsid w:val="00DB4CA0"/>
    <w:rPr>
      <w:sz w:val="18"/>
      <w:szCs w:val="18"/>
    </w:rPr>
  </w:style>
  <w:style w:type="table" w:styleId="a7">
    <w:name w:val="Table Grid"/>
    <w:basedOn w:val="a1"/>
    <w:uiPriority w:val="39"/>
    <w:rsid w:val="00DB4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List Table 6 Colorful Accent 3"/>
    <w:basedOn w:val="a1"/>
    <w:uiPriority w:val="51"/>
    <w:rsid w:val="00E0622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List Paragraph"/>
    <w:basedOn w:val="a"/>
    <w:uiPriority w:val="34"/>
    <w:qFormat/>
    <w:rsid w:val="00E062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景岳</dc:creator>
  <cp:keywords/>
  <dc:description/>
  <cp:lastModifiedBy>王 景岳</cp:lastModifiedBy>
  <cp:revision>21</cp:revision>
  <dcterms:created xsi:type="dcterms:W3CDTF">2023-03-31T07:24:00Z</dcterms:created>
  <dcterms:modified xsi:type="dcterms:W3CDTF">2023-04-05T06:22:00Z</dcterms:modified>
</cp:coreProperties>
</file>