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Трунев Данила Александрович, 287 группа.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8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интерфейсов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практической работы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формализовать основные функции системы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numPr>
          <w:ilvl w:val="0"/>
          <w:numId w:val="5"/>
        </w:numPr>
        <w:tabs>
          <w:tab w:val="left" w:pos="993" w:leader="none"/>
        </w:tabs>
        <w:spacing w:before="0" w:after="0" w:line="350"/>
        <w:ind w:right="76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Создать макеты интерфейсов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согласно структуре сайта. Минимальный набор страниц должен включать.</w:t>
      </w: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Главная страница</w: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18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5669">
          <v:rect xmlns:o="urn:schemas-microsoft-com:office:office" xmlns:v="urn:schemas-microsoft-com:vml" id="rectole0000000000" style="width:437.350000pt;height:28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 - Авторизация</w: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4150">
          <v:rect xmlns:o="urn:schemas-microsoft-com:office:office" xmlns:v="urn:schemas-microsoft-com:vml" id="rectole0000000001" style="width:437.350000pt;height:20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Изображение - Корзина</w: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4515">
          <v:rect xmlns:o="urn:schemas-microsoft-com:office:office" xmlns:v="urn:schemas-microsoft-com:vml" id="rectole0000000002" style="width:437.350000pt;height:22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Изображение - Товары</w:t>
      </w:r>
    </w:p>
    <w:p>
      <w:pPr>
        <w:tabs>
          <w:tab w:val="left" w:pos="993" w:leader="none"/>
        </w:tabs>
        <w:spacing w:before="0" w:after="0" w:line="240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11196">
          <v:rect xmlns:o="urn:schemas-microsoft-com:office:office" xmlns:v="urn:schemas-microsoft-com:vml" id="rectole0000000003" style="width:437.350000pt;height:55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354"/>
        <w:ind w:right="1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354"/>
        <w:ind w:right="18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формы включаются в отчет.</w:t>
      </w:r>
    </w:p>
    <w:p>
      <w:pPr>
        <w:numPr>
          <w:ilvl w:val="0"/>
          <w:numId w:val="20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отчет по работе. Отчет должен быть оформлен по ГОСТ 7.32-2017.</w:t>
      </w:r>
    </w:p>
    <w:p>
      <w:pPr>
        <w:numPr>
          <w:ilvl w:val="0"/>
          <w:numId w:val="20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Зафиксировать отчет в репозитории с названием коммита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Проектирование интерфейсов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20"/>
        </w:numPr>
        <w:tabs>
          <w:tab w:val="left" w:pos="993" w:leader="none"/>
        </w:tabs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Поставить отметку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«+»)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выполнении задания в таблице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Благодаря данной практической работе я научился работать в Figmа и смог сверстать макет сайта.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Список использованных источников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7.32-2017 СИБИД. Отчет о научно-исследовательской работе. Структура и правила оформления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24 страницы. URL: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http://www.tsu.ru/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выполнения каждого этапа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 страницы. URL: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14 страниц. URL: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cid=FE3B14B048DF764D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id=FE3B14B048DF764D%21303192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parId=FE3B14B048DF764D%21303180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cid=FE3B14B048DF764D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id=FE3B14B048DF764D%21303192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parId=FE3B14B048DF764D%21303180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onedrive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cid=FE3B14B048DF764D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id=FE3B14B048DF764D%21303192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parId=FE3B14B048DF764D%21303180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cid=FE3B14B048DF764D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id=FE3B14B048DF764D%21303192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parId=FE3B14B048DF764D%21303180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live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cid=FE3B14B048DF764D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id=FE3B14B048DF764D%21303192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parId=FE3B14B048DF764D%21303180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cid=FE3B14B048DF764D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id=FE3B14B048DF764D%21303192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parId=FE3B14B048DF764D%21303180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com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cid=FE3B14B048DF764D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id=FE3B14B048DF764D%21303192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parId=FE3B14B048DF764D%21303180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onedrive.live.com/?authkey=%21APlZuHHsbFcOe1I&amp;cid=FE3B14B048DF764D&amp;id=FE3B14B048DF764D%21303192&amp;parId=FE3B14B048DF764D%21303180&amp;o=OneUp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Mode="External" Target="https://onedrive.live.com/?authkey=%21AKWGNviI217PL2c&amp;cid=FE3B14B048DF764D&amp;id=FE3B14B048DF764D%21303186&amp;parId=FE3B14B048DF764D%21303180&amp;o=OneUp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://www.tsu.ru/upload/medialibrary/8cf/gost_7.32_2017.pdf" Id="docRId8" Type="http://schemas.openxmlformats.org/officeDocument/2006/relationships/hyperlink" /></Relationships>
</file>