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1F238"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PHẦN I.</w:t>
      </w:r>
      <w:r>
        <w:rPr>
          <w:rFonts w:ascii="Times New Roman" w:eastAsia="Times New Roman" w:hAnsi="Times New Roman" w:cs="Times New Roman"/>
          <w:sz w:val="24"/>
          <w:szCs w:val="24"/>
        </w:rPr>
        <w:t xml:space="preserve"> Thí sinh trả lời từ câu 1 đến câu 24. Mỗi câu hỏi thí sinh chỉ chọn một phương án.</w:t>
      </w:r>
    </w:p>
    <w:p w14:paraId="0E461A79" w14:textId="25AD3A0E"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highlight w:val="green"/>
        </w:rPr>
        <w:t>Câu 1</w:t>
      </w:r>
      <w:r w:rsidR="007D27E8">
        <w:rPr>
          <w:rFonts w:ascii="Times New Roman" w:eastAsia="Times New Roman" w:hAnsi="Times New Roman" w:cs="Times New Roman"/>
          <w:b/>
          <w:bCs/>
          <w:sz w:val="24"/>
          <w:szCs w:val="24"/>
          <w:highlight w:val="green"/>
          <w:lang w:val="en-US"/>
        </w:rPr>
        <w:t xml:space="preserve"> (NB)</w:t>
      </w:r>
      <w:r>
        <w:rPr>
          <w:rFonts w:ascii="Times New Roman" w:eastAsia="Times New Roman" w:hAnsi="Times New Roman" w:cs="Times New Roman"/>
          <w:b/>
          <w:bCs/>
          <w:sz w:val="24"/>
          <w:szCs w:val="24"/>
          <w:highlight w:val="green"/>
        </w:rPr>
        <w:t>.</w:t>
      </w:r>
      <w:r>
        <w:rPr>
          <w:rFonts w:ascii="Times New Roman" w:eastAsia="Times New Roman" w:hAnsi="Times New Roman" w:cs="Times New Roman"/>
          <w:sz w:val="24"/>
          <w:szCs w:val="24"/>
        </w:rPr>
        <w:t xml:space="preserve"> Từ ngày 4 - 2 đến 11 - 2 - 1945, tại Hội nghị I-an-ta (Liên Xô), nguyên thủ ba nước Liên Xô, Mỹ, Anh đã có quyết định nào sau đây?</w:t>
      </w:r>
    </w:p>
    <w:p w14:paraId="32725C6A"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A.</w:t>
      </w:r>
      <w:r>
        <w:rPr>
          <w:rFonts w:ascii="Times New Roman" w:eastAsia="Times New Roman" w:hAnsi="Times New Roman" w:cs="Times New Roman"/>
          <w:color w:val="FF0000"/>
          <w:sz w:val="24"/>
          <w:szCs w:val="24"/>
        </w:rPr>
        <w:t xml:space="preserve"> Thành lập tổ chức Liên hợp quốc.</w:t>
      </w:r>
    </w:p>
    <w:p w14:paraId="68501AC8"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Thông qua </w:t>
      </w:r>
      <w:r>
        <w:rPr>
          <w:rFonts w:ascii="Times New Roman" w:eastAsia="Times New Roman" w:hAnsi="Times New Roman" w:cs="Times New Roman"/>
          <w:i/>
          <w:iCs/>
          <w:sz w:val="24"/>
          <w:szCs w:val="24"/>
        </w:rPr>
        <w:t>Hiến chương Liên hợp quốc</w:t>
      </w:r>
      <w:r>
        <w:rPr>
          <w:rFonts w:ascii="Times New Roman" w:eastAsia="Times New Roman" w:hAnsi="Times New Roman" w:cs="Times New Roman"/>
          <w:sz w:val="24"/>
          <w:szCs w:val="24"/>
        </w:rPr>
        <w:t>.</w:t>
      </w:r>
    </w:p>
    <w:p w14:paraId="64206769"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Ra bản </w:t>
      </w:r>
      <w:r>
        <w:rPr>
          <w:rFonts w:ascii="Times New Roman" w:eastAsia="Times New Roman" w:hAnsi="Times New Roman" w:cs="Times New Roman"/>
          <w:i/>
          <w:iCs/>
          <w:sz w:val="24"/>
          <w:szCs w:val="24"/>
        </w:rPr>
        <w:t>Tuyên bố Liên hợp quố</w:t>
      </w:r>
      <w:r>
        <w:rPr>
          <w:rFonts w:ascii="Times New Roman" w:eastAsia="Times New Roman" w:hAnsi="Times New Roman" w:cs="Times New Roman"/>
          <w:sz w:val="24"/>
          <w:szCs w:val="24"/>
        </w:rPr>
        <w:t>c.</w:t>
      </w:r>
    </w:p>
    <w:p w14:paraId="4A2C118B"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 </w:t>
      </w:r>
      <w:r>
        <w:rPr>
          <w:rFonts w:ascii="Times New Roman" w:eastAsia="Times New Roman" w:hAnsi="Times New Roman" w:cs="Times New Roman"/>
          <w:sz w:val="24"/>
          <w:szCs w:val="24"/>
        </w:rPr>
        <w:t>Thành lập Hội đồng Bảo an Liên hợp quốc.</w:t>
      </w:r>
    </w:p>
    <w:p w14:paraId="17A9D8A4" w14:textId="15277481" w:rsidR="00FB5DAF"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highlight w:val="green"/>
        </w:rPr>
        <w:t>Câu 2</w:t>
      </w:r>
      <w:r w:rsidR="007D27E8">
        <w:rPr>
          <w:rFonts w:ascii="Times New Roman" w:eastAsia="Times New Roman" w:hAnsi="Times New Roman" w:cs="Times New Roman"/>
          <w:b/>
          <w:bCs/>
          <w:sz w:val="24"/>
          <w:szCs w:val="24"/>
          <w:highlight w:val="green"/>
          <w:lang w:val="en-US"/>
        </w:rPr>
        <w:t xml:space="preserve"> (NB)</w:t>
      </w:r>
      <w:r>
        <w:rPr>
          <w:rFonts w:ascii="Times New Roman" w:eastAsia="Times New Roman" w:hAnsi="Times New Roman" w:cs="Times New Roman"/>
          <w:b/>
          <w:bCs/>
          <w:sz w:val="24"/>
          <w:szCs w:val="24"/>
          <w:highlight w:val="green"/>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Một trong những nguyên tắc hoạt động của Liên hợp quốc là</w:t>
      </w:r>
    </w:p>
    <w:p w14:paraId="69E8C891"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A.</w:t>
      </w:r>
      <w:r>
        <w:rPr>
          <w:rFonts w:ascii="Times New Roman" w:eastAsia="Times New Roman" w:hAnsi="Times New Roman" w:cs="Times New Roman"/>
          <w:color w:val="FF0000"/>
          <w:sz w:val="24"/>
          <w:szCs w:val="24"/>
        </w:rPr>
        <w:t xml:space="preserve"> tôn trọng các nghĩa vụ quốc tế và luật pháp quốc tế.</w:t>
      </w:r>
    </w:p>
    <w:p w14:paraId="22635D56"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đe dọa vũ lực và sử dụng vũ lực trong quan hệ quốc tế.</w:t>
      </w:r>
    </w:p>
    <w:p w14:paraId="59006CFB"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can thiệp, xử lí công việc nội bộ của các nước thành viên.</w:t>
      </w:r>
    </w:p>
    <w:p w14:paraId="0061B0A1"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 </w:t>
      </w:r>
      <w:r>
        <w:rPr>
          <w:rFonts w:ascii="Times New Roman" w:eastAsia="Times New Roman" w:hAnsi="Times New Roman" w:cs="Times New Roman"/>
          <w:sz w:val="24"/>
          <w:szCs w:val="24"/>
        </w:rPr>
        <w:t>bình đẳng về chủ quyền với các nước có tiềm lực quân sự.</w:t>
      </w:r>
    </w:p>
    <w:p w14:paraId="3EC1C2FE" w14:textId="13826285" w:rsidR="00FB5DAF" w:rsidRDefault="00000000">
      <w:pPr>
        <w:spacing w:line="360" w:lineRule="auto"/>
        <w:jc w:val="both"/>
        <w:rPr>
          <w:rFonts w:ascii="Times New Roman" w:eastAsia="Times New Roman" w:hAnsi="Times New Roman" w:cs="Times New Roman"/>
          <w:sz w:val="24"/>
          <w:szCs w:val="24"/>
        </w:rPr>
      </w:pPr>
      <w:r w:rsidRPr="004E07CD">
        <w:rPr>
          <w:rFonts w:ascii="Times New Roman" w:eastAsia="Times New Roman" w:hAnsi="Times New Roman" w:cs="Times New Roman"/>
          <w:b/>
          <w:bCs/>
          <w:sz w:val="24"/>
          <w:szCs w:val="24"/>
          <w:highlight w:val="green"/>
        </w:rPr>
        <w:t>Câu 3</w:t>
      </w:r>
      <w:r w:rsidR="007D27E8" w:rsidRPr="004E07CD">
        <w:rPr>
          <w:rFonts w:ascii="Times New Roman" w:eastAsia="Times New Roman" w:hAnsi="Times New Roman" w:cs="Times New Roman"/>
          <w:b/>
          <w:bCs/>
          <w:sz w:val="24"/>
          <w:szCs w:val="24"/>
          <w:highlight w:val="green"/>
        </w:rPr>
        <w:t xml:space="preserve"> (</w:t>
      </w:r>
      <w:r w:rsidR="004E07CD" w:rsidRPr="004E07CD">
        <w:rPr>
          <w:rFonts w:ascii="Times New Roman" w:eastAsia="Times New Roman" w:hAnsi="Times New Roman" w:cs="Times New Roman"/>
          <w:b/>
          <w:bCs/>
          <w:sz w:val="24"/>
          <w:szCs w:val="24"/>
          <w:highlight w:val="green"/>
          <w:lang w:val="en-US"/>
        </w:rPr>
        <w:t>TH</w:t>
      </w:r>
      <w:r w:rsidR="007D27E8" w:rsidRPr="004E07CD">
        <w:rPr>
          <w:rFonts w:ascii="Times New Roman" w:eastAsia="Times New Roman" w:hAnsi="Times New Roman" w:cs="Times New Roman"/>
          <w:b/>
          <w:bCs/>
          <w:sz w:val="24"/>
          <w:szCs w:val="24"/>
          <w:highlight w:val="green"/>
        </w:rPr>
        <w:t>).</w:t>
      </w:r>
      <w:r w:rsidR="007D27E8" w:rsidRPr="007D27E8">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Trong số các mục tiêu của Liên hợp quốc, mục tiêu nào sau đây được chú trọng và là cơ sở để thực hiện các mục tiêu khác?</w:t>
      </w:r>
    </w:p>
    <w:p w14:paraId="2A624E16"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A.</w:t>
      </w:r>
      <w:r>
        <w:rPr>
          <w:rFonts w:ascii="Times New Roman" w:eastAsia="Times New Roman" w:hAnsi="Times New Roman" w:cs="Times New Roman"/>
          <w:color w:val="FF0000"/>
          <w:sz w:val="24"/>
          <w:szCs w:val="24"/>
        </w:rPr>
        <w:t xml:space="preserve"> Duy trì </w:t>
      </w:r>
      <w:proofErr w:type="spellStart"/>
      <w:r>
        <w:rPr>
          <w:rFonts w:ascii="Times New Roman" w:eastAsia="Times New Roman" w:hAnsi="Times New Roman" w:cs="Times New Roman"/>
          <w:color w:val="FF0000"/>
          <w:sz w:val="24"/>
          <w:szCs w:val="24"/>
        </w:rPr>
        <w:t>hoà</w:t>
      </w:r>
      <w:proofErr w:type="spellEnd"/>
      <w:r>
        <w:rPr>
          <w:rFonts w:ascii="Times New Roman" w:eastAsia="Times New Roman" w:hAnsi="Times New Roman" w:cs="Times New Roman"/>
          <w:color w:val="FF0000"/>
          <w:sz w:val="24"/>
          <w:szCs w:val="24"/>
        </w:rPr>
        <w:t xml:space="preserve"> bình và an ninh quốc tế.</w:t>
      </w:r>
    </w:p>
    <w:p w14:paraId="185A729E"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Hợp tác trong giải quyết các vấn đề quốc tế.</w:t>
      </w:r>
    </w:p>
    <w:p w14:paraId="60EBDBF5"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Điều </w:t>
      </w:r>
      <w:proofErr w:type="spellStart"/>
      <w:r>
        <w:rPr>
          <w:rFonts w:ascii="Times New Roman" w:eastAsia="Times New Roman" w:hAnsi="Times New Roman" w:cs="Times New Roman"/>
          <w:sz w:val="24"/>
          <w:szCs w:val="24"/>
        </w:rPr>
        <w:t>hoà</w:t>
      </w:r>
      <w:proofErr w:type="spellEnd"/>
      <w:r>
        <w:rPr>
          <w:rFonts w:ascii="Times New Roman" w:eastAsia="Times New Roman" w:hAnsi="Times New Roman" w:cs="Times New Roman"/>
          <w:sz w:val="24"/>
          <w:szCs w:val="24"/>
        </w:rPr>
        <w:t xml:space="preserve"> hành động của các quốc gia.</w:t>
      </w:r>
    </w:p>
    <w:p w14:paraId="5362278F"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Thúc đẩy quan hệ hữu nghị giữa các nước.</w:t>
      </w:r>
    </w:p>
    <w:p w14:paraId="779485D1" w14:textId="12623872" w:rsidR="00FB5DAF" w:rsidRDefault="00000000">
      <w:pPr>
        <w:spacing w:line="360" w:lineRule="auto"/>
        <w:jc w:val="both"/>
        <w:rPr>
          <w:rFonts w:ascii="Times New Roman" w:eastAsia="Times New Roman" w:hAnsi="Times New Roman" w:cs="Times New Roman"/>
          <w:sz w:val="24"/>
          <w:szCs w:val="24"/>
        </w:rPr>
      </w:pPr>
      <w:r w:rsidRPr="007D27E8">
        <w:rPr>
          <w:rFonts w:ascii="Times New Roman" w:eastAsia="Times New Roman" w:hAnsi="Times New Roman" w:cs="Times New Roman"/>
          <w:b/>
          <w:bCs/>
          <w:sz w:val="24"/>
          <w:szCs w:val="24"/>
          <w:highlight w:val="cyan"/>
        </w:rPr>
        <w:t>Câu 4</w:t>
      </w:r>
      <w:r w:rsidR="007D27E8" w:rsidRPr="007D27E8">
        <w:rPr>
          <w:rFonts w:ascii="Times New Roman" w:eastAsia="Times New Roman" w:hAnsi="Times New Roman" w:cs="Times New Roman"/>
          <w:b/>
          <w:bCs/>
          <w:sz w:val="24"/>
          <w:szCs w:val="24"/>
          <w:highlight w:val="cyan"/>
          <w:lang w:val="en-US"/>
        </w:rPr>
        <w:t xml:space="preserve"> (TH)</w:t>
      </w:r>
      <w:r w:rsidR="007D27E8" w:rsidRPr="007D27E8">
        <w:rPr>
          <w:rFonts w:ascii="Times New Roman" w:eastAsia="Times New Roman" w:hAnsi="Times New Roman" w:cs="Times New Roman"/>
          <w:b/>
          <w:bCs/>
          <w:sz w:val="24"/>
          <w:szCs w:val="24"/>
          <w:highlight w:val="cyan"/>
        </w:rPr>
        <w:t>.</w:t>
      </w:r>
      <w:r w:rsidR="007D27E8" w:rsidRPr="007D27E8">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Vai trò thúc đẩy phát triển của Liên hợp quốc </w:t>
      </w:r>
      <w:r>
        <w:rPr>
          <w:rFonts w:ascii="Times New Roman" w:eastAsia="Times New Roman" w:hAnsi="Times New Roman" w:cs="Times New Roman"/>
          <w:b/>
          <w:bCs/>
          <w:sz w:val="24"/>
          <w:szCs w:val="24"/>
        </w:rPr>
        <w:t>không</w:t>
      </w:r>
      <w:r>
        <w:rPr>
          <w:rFonts w:ascii="Times New Roman" w:eastAsia="Times New Roman" w:hAnsi="Times New Roman" w:cs="Times New Roman"/>
          <w:sz w:val="24"/>
          <w:szCs w:val="24"/>
        </w:rPr>
        <w:t xml:space="preserve"> được thể hiện qua hoạt động nào sau đây?</w:t>
      </w:r>
    </w:p>
    <w:p w14:paraId="17DEA035"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 xml:space="preserve">A. </w:t>
      </w:r>
      <w:r>
        <w:rPr>
          <w:rFonts w:ascii="Times New Roman" w:eastAsia="Times New Roman" w:hAnsi="Times New Roman" w:cs="Times New Roman"/>
          <w:color w:val="FF0000"/>
          <w:sz w:val="24"/>
          <w:szCs w:val="24"/>
        </w:rPr>
        <w:t xml:space="preserve">Hỗ trợ các nước trong quá trình phát triển văn </w:t>
      </w:r>
      <w:proofErr w:type="spellStart"/>
      <w:r>
        <w:rPr>
          <w:rFonts w:ascii="Times New Roman" w:eastAsia="Times New Roman" w:hAnsi="Times New Roman" w:cs="Times New Roman"/>
          <w:color w:val="FF0000"/>
          <w:sz w:val="24"/>
          <w:szCs w:val="24"/>
        </w:rPr>
        <w:t>hoá</w:t>
      </w:r>
      <w:proofErr w:type="spellEnd"/>
      <w:r>
        <w:rPr>
          <w:rFonts w:ascii="Times New Roman" w:eastAsia="Times New Roman" w:hAnsi="Times New Roman" w:cs="Times New Roman"/>
          <w:color w:val="FF0000"/>
          <w:sz w:val="24"/>
          <w:szCs w:val="24"/>
        </w:rPr>
        <w:t>, xã hội, giáo dục,...</w:t>
      </w:r>
    </w:p>
    <w:p w14:paraId="52B4DFB4"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 </w:t>
      </w:r>
      <w:r>
        <w:rPr>
          <w:rFonts w:ascii="Times New Roman" w:eastAsia="Times New Roman" w:hAnsi="Times New Roman" w:cs="Times New Roman"/>
          <w:sz w:val="24"/>
          <w:szCs w:val="24"/>
        </w:rPr>
        <w:t>Đề ra chương trình hỗ trợ các nước về vốn, tri thức, kĩ thuật, nhân lực,...</w:t>
      </w:r>
    </w:p>
    <w:p w14:paraId="7FF6DD0B"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 </w:t>
      </w:r>
      <w:r>
        <w:rPr>
          <w:rFonts w:ascii="Times New Roman" w:eastAsia="Times New Roman" w:hAnsi="Times New Roman" w:cs="Times New Roman"/>
          <w:sz w:val="24"/>
          <w:szCs w:val="24"/>
        </w:rPr>
        <w:t>Thông qua Chương trình nghị sự 2030 vì sự phát triển bền vững.</w:t>
      </w:r>
    </w:p>
    <w:p w14:paraId="3C8AFB56"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 </w:t>
      </w:r>
      <w:r>
        <w:rPr>
          <w:rFonts w:ascii="Times New Roman" w:eastAsia="Times New Roman" w:hAnsi="Times New Roman" w:cs="Times New Roman"/>
          <w:sz w:val="24"/>
          <w:szCs w:val="24"/>
        </w:rPr>
        <w:t>Tạo môi trường kinh tế, thương mại, tài chính quốc tế bình đẳng.</w:t>
      </w:r>
    </w:p>
    <w:p w14:paraId="3AD8F453" w14:textId="7BBC9C8A"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shd w:val="clear" w:color="auto" w:fill="FF9900"/>
        </w:rPr>
        <w:t>Câu 5</w:t>
      </w:r>
      <w:r w:rsidR="007D27E8">
        <w:rPr>
          <w:rFonts w:ascii="Times New Roman" w:eastAsia="Times New Roman" w:hAnsi="Times New Roman" w:cs="Times New Roman"/>
          <w:b/>
          <w:bCs/>
          <w:sz w:val="24"/>
          <w:szCs w:val="24"/>
          <w:shd w:val="clear" w:color="auto" w:fill="FF9900"/>
          <w:lang w:val="en-US"/>
        </w:rPr>
        <w:t xml:space="preserve"> (VD)</w:t>
      </w:r>
      <w:r>
        <w:rPr>
          <w:rFonts w:ascii="Times New Roman" w:eastAsia="Times New Roman" w:hAnsi="Times New Roman" w:cs="Times New Roman"/>
          <w:b/>
          <w:bCs/>
          <w:sz w:val="24"/>
          <w:szCs w:val="24"/>
          <w:shd w:val="clear" w:color="auto" w:fill="FF9900"/>
        </w:rPr>
        <w:t>.</w:t>
      </w:r>
      <w:r>
        <w:rPr>
          <w:rFonts w:ascii="Times New Roman" w:eastAsia="Times New Roman" w:hAnsi="Times New Roman" w:cs="Times New Roman"/>
          <w:sz w:val="24"/>
          <w:szCs w:val="24"/>
        </w:rPr>
        <w:t xml:space="preserve"> Hành động nào sau đây chứng tỏ Việt Nam đã vận dụng nguyên tắc “</w:t>
      </w:r>
      <w:r>
        <w:rPr>
          <w:rFonts w:ascii="Times New Roman" w:eastAsia="Times New Roman" w:hAnsi="Times New Roman" w:cs="Times New Roman"/>
          <w:i/>
          <w:iCs/>
          <w:sz w:val="24"/>
          <w:szCs w:val="24"/>
        </w:rPr>
        <w:t xml:space="preserve">Giải quyết các tranh chấp bằng biện pháp </w:t>
      </w:r>
      <w:proofErr w:type="spellStart"/>
      <w:r>
        <w:rPr>
          <w:rFonts w:ascii="Times New Roman" w:eastAsia="Times New Roman" w:hAnsi="Times New Roman" w:cs="Times New Roman"/>
          <w:i/>
          <w:iCs/>
          <w:sz w:val="24"/>
          <w:szCs w:val="24"/>
        </w:rPr>
        <w:t>hoà</w:t>
      </w:r>
      <w:proofErr w:type="spellEnd"/>
      <w:r>
        <w:rPr>
          <w:rFonts w:ascii="Times New Roman" w:eastAsia="Times New Roman" w:hAnsi="Times New Roman" w:cs="Times New Roman"/>
          <w:i/>
          <w:iCs/>
          <w:sz w:val="24"/>
          <w:szCs w:val="24"/>
        </w:rPr>
        <w:t xml:space="preserve"> bình</w:t>
      </w:r>
      <w:r>
        <w:rPr>
          <w:rFonts w:ascii="Times New Roman" w:eastAsia="Times New Roman" w:hAnsi="Times New Roman" w:cs="Times New Roman"/>
          <w:sz w:val="24"/>
          <w:szCs w:val="24"/>
        </w:rPr>
        <w:t>” của Liên hợp quốc trong vấn đề Biển Đông hiện nay?</w:t>
      </w:r>
    </w:p>
    <w:p w14:paraId="3021E514"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A.</w:t>
      </w:r>
      <w:r>
        <w:rPr>
          <w:rFonts w:ascii="Times New Roman" w:eastAsia="Times New Roman" w:hAnsi="Times New Roman" w:cs="Times New Roman"/>
          <w:color w:val="FF0000"/>
          <w:sz w:val="24"/>
          <w:szCs w:val="24"/>
        </w:rPr>
        <w:t xml:space="preserve"> Kiên trì thúc đẩy đối thoại, tìm kiếm giải pháp bền vững, toàn diện với các nước có liên quan để giải quyết tranh chấp.</w:t>
      </w:r>
    </w:p>
    <w:p w14:paraId="1F5DEA56"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Ngăn chặn tàu thuyền tất cả các nước đến khai thác và đánh bắt thủy, hải sản trong khu vực Biển Đông.</w:t>
      </w:r>
    </w:p>
    <w:p w14:paraId="70F3B650"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Chủ động phân chia những khu vực tranh chấp với các nước liên quan để tránh xảy ra xung đột quân sự.</w:t>
      </w:r>
    </w:p>
    <w:p w14:paraId="50A6096E"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Tăng cường sự hiện diện của quân đội Việt Nam ở những khu vực tranh chấp thông qua sự can thiệp của các bên thứ ba.</w:t>
      </w:r>
    </w:p>
    <w:p w14:paraId="0CC4B03C" w14:textId="647D2251"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highlight w:val="green"/>
        </w:rPr>
        <w:lastRenderedPageBreak/>
        <w:t>Câu 6</w:t>
      </w:r>
      <w:r w:rsidR="002E01DB">
        <w:rPr>
          <w:rFonts w:ascii="Times New Roman" w:eastAsia="Times New Roman" w:hAnsi="Times New Roman" w:cs="Times New Roman"/>
          <w:b/>
          <w:bCs/>
          <w:sz w:val="24"/>
          <w:szCs w:val="24"/>
          <w:highlight w:val="green"/>
          <w:lang w:val="en-US"/>
        </w:rPr>
        <w:t xml:space="preserve"> (NB)</w:t>
      </w:r>
      <w:r>
        <w:rPr>
          <w:rFonts w:ascii="Times New Roman" w:eastAsia="Times New Roman" w:hAnsi="Times New Roman" w:cs="Times New Roman"/>
          <w:b/>
          <w:bCs/>
          <w:sz w:val="24"/>
          <w:szCs w:val="24"/>
          <w:highlight w:val="green"/>
        </w:rPr>
        <w:t>.</w:t>
      </w:r>
      <w:r>
        <w:rPr>
          <w:rFonts w:ascii="Times New Roman" w:eastAsia="Times New Roman" w:hAnsi="Times New Roman" w:cs="Times New Roman"/>
          <w:sz w:val="24"/>
          <w:szCs w:val="24"/>
        </w:rPr>
        <w:t xml:space="preserve"> Trong giai đoạn từ năm 1945 đến đầu những năm 70 của thế kỉ XX, Trật tự thế giới hai cực I-an-ta có đặc điểm nào sau đây?</w:t>
      </w:r>
    </w:p>
    <w:p w14:paraId="70A99728"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A.</w:t>
      </w:r>
      <w:r>
        <w:rPr>
          <w:rFonts w:ascii="Times New Roman" w:eastAsia="Times New Roman" w:hAnsi="Times New Roman" w:cs="Times New Roman"/>
          <w:color w:val="FF0000"/>
          <w:sz w:val="24"/>
          <w:szCs w:val="24"/>
        </w:rPr>
        <w:t xml:space="preserve"> Được xác lập và phát triển.</w:t>
      </w:r>
    </w:p>
    <w:p w14:paraId="3518BD90"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Xói mòn và đi đến sụp đổ.</w:t>
      </w:r>
    </w:p>
    <w:p w14:paraId="112D03AC"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Bước đầu khủng hoảng.</w:t>
      </w:r>
    </w:p>
    <w:p w14:paraId="06F2A678"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Sụp đổ hoàn toàn.</w:t>
      </w:r>
    </w:p>
    <w:p w14:paraId="25E8F9ED" w14:textId="2AEAEE70"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highlight w:val="green"/>
        </w:rPr>
        <w:t>Câu 7</w:t>
      </w:r>
      <w:r w:rsidR="002E01DB">
        <w:rPr>
          <w:rFonts w:ascii="Times New Roman" w:eastAsia="Times New Roman" w:hAnsi="Times New Roman" w:cs="Times New Roman"/>
          <w:b/>
          <w:bCs/>
          <w:sz w:val="24"/>
          <w:szCs w:val="24"/>
          <w:highlight w:val="green"/>
          <w:lang w:val="en-US"/>
        </w:rPr>
        <w:t xml:space="preserve"> (NB)</w:t>
      </w:r>
      <w:r>
        <w:rPr>
          <w:rFonts w:ascii="Times New Roman" w:eastAsia="Times New Roman" w:hAnsi="Times New Roman" w:cs="Times New Roman"/>
          <w:b/>
          <w:bCs/>
          <w:sz w:val="24"/>
          <w:szCs w:val="24"/>
          <w:highlight w:val="green"/>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Theo quyết định của Hội nghị I-an-ta (2/1945), tại châu Âu, quân đội Mỹ, Anh, Pháp được phân chia đóng quân ở khu vực nào sau đây?</w:t>
      </w:r>
    </w:p>
    <w:p w14:paraId="75C8B2A4"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 xml:space="preserve">A. </w:t>
      </w:r>
      <w:r>
        <w:rPr>
          <w:rFonts w:ascii="Times New Roman" w:eastAsia="Times New Roman" w:hAnsi="Times New Roman" w:cs="Times New Roman"/>
          <w:color w:val="FF0000"/>
          <w:sz w:val="24"/>
          <w:szCs w:val="24"/>
        </w:rPr>
        <w:t>Miền Tây nước Đức.</w:t>
      </w:r>
    </w:p>
    <w:p w14:paraId="2F7A2A9A"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 </w:t>
      </w:r>
      <w:r>
        <w:rPr>
          <w:rFonts w:ascii="Times New Roman" w:eastAsia="Times New Roman" w:hAnsi="Times New Roman" w:cs="Times New Roman"/>
          <w:sz w:val="24"/>
          <w:szCs w:val="24"/>
        </w:rPr>
        <w:t>Miền Bắc Phần Lan.</w:t>
      </w:r>
    </w:p>
    <w:p w14:paraId="7CC11482"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 </w:t>
      </w:r>
      <w:r>
        <w:rPr>
          <w:rFonts w:ascii="Times New Roman" w:eastAsia="Times New Roman" w:hAnsi="Times New Roman" w:cs="Times New Roman"/>
          <w:sz w:val="24"/>
          <w:szCs w:val="24"/>
        </w:rPr>
        <w:t>Miền Đông nước Áo.</w:t>
      </w:r>
    </w:p>
    <w:p w14:paraId="163CB2C5"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 </w:t>
      </w:r>
      <w:r>
        <w:rPr>
          <w:rFonts w:ascii="Times New Roman" w:eastAsia="Times New Roman" w:hAnsi="Times New Roman" w:cs="Times New Roman"/>
          <w:sz w:val="24"/>
          <w:szCs w:val="24"/>
        </w:rPr>
        <w:t>Miền Nam nước Ý.</w:t>
      </w:r>
    </w:p>
    <w:p w14:paraId="31A2E6A4" w14:textId="5D5BBD99" w:rsidR="00FB5DAF" w:rsidRDefault="00000000">
      <w:pPr>
        <w:spacing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sz w:val="24"/>
          <w:szCs w:val="24"/>
          <w:highlight w:val="green"/>
        </w:rPr>
        <w:t>Câu 8</w:t>
      </w:r>
      <w:r w:rsidR="002E01DB">
        <w:rPr>
          <w:rFonts w:ascii="Times New Roman" w:eastAsia="Times New Roman" w:hAnsi="Times New Roman" w:cs="Times New Roman"/>
          <w:b/>
          <w:bCs/>
          <w:sz w:val="24"/>
          <w:szCs w:val="24"/>
          <w:highlight w:val="green"/>
          <w:lang w:val="en-US"/>
        </w:rPr>
        <w:t xml:space="preserve"> (NB)</w:t>
      </w:r>
      <w:r>
        <w:rPr>
          <w:rFonts w:ascii="Times New Roman" w:eastAsia="Times New Roman" w:hAnsi="Times New Roman" w:cs="Times New Roman"/>
          <w:b/>
          <w:bCs/>
          <w:sz w:val="24"/>
          <w:szCs w:val="24"/>
          <w:highlight w:val="green"/>
        </w:rPr>
        <w:t>.</w:t>
      </w:r>
      <w:r>
        <w:rPr>
          <w:rFonts w:ascii="Times New Roman" w:eastAsia="Times New Roman" w:hAnsi="Times New Roman" w:cs="Times New Roman"/>
          <w:sz w:val="24"/>
          <w:szCs w:val="24"/>
        </w:rPr>
        <w:t xml:space="preserve"> Đầu những năm 70 của thế kỉ XX, Liên Xô và Mỹ đã đạt được những thỏa thuận bước đầu về</w:t>
      </w:r>
    </w:p>
    <w:p w14:paraId="5176E876"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A.</w:t>
      </w:r>
      <w:r>
        <w:rPr>
          <w:rFonts w:ascii="Times New Roman" w:eastAsia="Times New Roman" w:hAnsi="Times New Roman" w:cs="Times New Roman"/>
          <w:color w:val="FF0000"/>
          <w:sz w:val="24"/>
          <w:szCs w:val="24"/>
        </w:rPr>
        <w:t xml:space="preserve"> hạn chế vũ khí chiến lược.</w:t>
      </w:r>
    </w:p>
    <w:p w14:paraId="59C0CA43"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hợp tác toàn diện về kinh tế.</w:t>
      </w:r>
    </w:p>
    <w:p w14:paraId="541C4C8C"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độc quyền vũ khí nguyên tử.</w:t>
      </w:r>
    </w:p>
    <w:p w14:paraId="5CB17963"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chấm dứt Chiến tranh lạnh.</w:t>
      </w:r>
    </w:p>
    <w:p w14:paraId="1F8AC5B3" w14:textId="13711673"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highlight w:val="cyan"/>
        </w:rPr>
        <w:t>Câu 9</w:t>
      </w:r>
      <w:r w:rsidR="002E01DB">
        <w:rPr>
          <w:rFonts w:ascii="Times New Roman" w:eastAsia="Times New Roman" w:hAnsi="Times New Roman" w:cs="Times New Roman"/>
          <w:b/>
          <w:bCs/>
          <w:sz w:val="24"/>
          <w:szCs w:val="24"/>
          <w:highlight w:val="cyan"/>
          <w:lang w:val="en-US"/>
        </w:rPr>
        <w:t xml:space="preserve"> (TH)</w:t>
      </w:r>
      <w:r>
        <w:rPr>
          <w:rFonts w:ascii="Times New Roman" w:eastAsia="Times New Roman" w:hAnsi="Times New Roman" w:cs="Times New Roman"/>
          <w:b/>
          <w:bCs/>
          <w:sz w:val="24"/>
          <w:szCs w:val="24"/>
          <w:highlight w:val="cyan"/>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Nội dung nào sau đây phản ánh đúng tác động của sự sụp đổ Trật tự thế giới hai cực I-an-ta đối với thế giới?</w:t>
      </w:r>
    </w:p>
    <w:p w14:paraId="29CF2BBC"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 xml:space="preserve">A. </w:t>
      </w:r>
      <w:r>
        <w:rPr>
          <w:rFonts w:ascii="Times New Roman" w:eastAsia="Times New Roman" w:hAnsi="Times New Roman" w:cs="Times New Roman"/>
          <w:color w:val="FF0000"/>
          <w:sz w:val="24"/>
          <w:szCs w:val="24"/>
        </w:rPr>
        <w:t xml:space="preserve">Mở ra chiều hướng giải quyết </w:t>
      </w:r>
      <w:proofErr w:type="spellStart"/>
      <w:r>
        <w:rPr>
          <w:rFonts w:ascii="Times New Roman" w:eastAsia="Times New Roman" w:hAnsi="Times New Roman" w:cs="Times New Roman"/>
          <w:color w:val="FF0000"/>
          <w:sz w:val="24"/>
          <w:szCs w:val="24"/>
        </w:rPr>
        <w:t>hoà</w:t>
      </w:r>
      <w:proofErr w:type="spellEnd"/>
      <w:r>
        <w:rPr>
          <w:rFonts w:ascii="Times New Roman" w:eastAsia="Times New Roman" w:hAnsi="Times New Roman" w:cs="Times New Roman"/>
          <w:color w:val="FF0000"/>
          <w:sz w:val="24"/>
          <w:szCs w:val="24"/>
        </w:rPr>
        <w:t xml:space="preserve"> bình các vụ tranh chấp, xung đột.</w:t>
      </w:r>
    </w:p>
    <w:p w14:paraId="0BCD9E9F"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 </w:t>
      </w:r>
      <w:r>
        <w:rPr>
          <w:rFonts w:ascii="Times New Roman" w:eastAsia="Times New Roman" w:hAnsi="Times New Roman" w:cs="Times New Roman"/>
          <w:sz w:val="24"/>
          <w:szCs w:val="24"/>
        </w:rPr>
        <w:t>Đưa đến sự sụp đổ của các nước xã hội chủ nghĩa trên toàn thế giới.</w:t>
      </w:r>
    </w:p>
    <w:p w14:paraId="6A4AECA3"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 </w:t>
      </w:r>
      <w:r>
        <w:rPr>
          <w:rFonts w:ascii="Times New Roman" w:eastAsia="Times New Roman" w:hAnsi="Times New Roman" w:cs="Times New Roman"/>
          <w:sz w:val="24"/>
          <w:szCs w:val="24"/>
        </w:rPr>
        <w:t>Giải trừ các nguy cơ xảy ra xung đột sắc tộc, tôn giáo trên thế giới.</w:t>
      </w:r>
    </w:p>
    <w:p w14:paraId="57650FDE" w14:textId="77777777" w:rsidR="00FB5DAF" w:rsidRDefault="00000000">
      <w:pPr>
        <w:spacing w:line="360" w:lineRule="auto"/>
        <w:jc w:val="both"/>
        <w:rPr>
          <w:rFonts w:ascii="Times New Roman" w:eastAsia="Times New Roman" w:hAnsi="Times New Roman" w:cs="Times New Roman"/>
          <w:b/>
          <w:bCs/>
          <w:sz w:val="24"/>
          <w:szCs w:val="24"/>
          <w:highlight w:val="green"/>
        </w:rPr>
      </w:pPr>
      <w:r>
        <w:rPr>
          <w:rFonts w:ascii="Times New Roman" w:eastAsia="Times New Roman" w:hAnsi="Times New Roman" w:cs="Times New Roman"/>
          <w:b/>
          <w:bCs/>
          <w:sz w:val="24"/>
          <w:szCs w:val="24"/>
        </w:rPr>
        <w:t xml:space="preserve">D. </w:t>
      </w:r>
      <w:r>
        <w:rPr>
          <w:rFonts w:ascii="Times New Roman" w:eastAsia="Times New Roman" w:hAnsi="Times New Roman" w:cs="Times New Roman"/>
          <w:sz w:val="24"/>
          <w:szCs w:val="24"/>
        </w:rPr>
        <w:t>Tạo điều kiện để tất cả các nước Đông Nam Á giành độc lập, tự chủ.</w:t>
      </w:r>
    </w:p>
    <w:p w14:paraId="5B1E8BA4" w14:textId="15BFE76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highlight w:val="green"/>
        </w:rPr>
        <w:t>Câu 10</w:t>
      </w:r>
      <w:r w:rsidR="002E01DB">
        <w:rPr>
          <w:rFonts w:ascii="Times New Roman" w:eastAsia="Times New Roman" w:hAnsi="Times New Roman" w:cs="Times New Roman"/>
          <w:b/>
          <w:bCs/>
          <w:sz w:val="24"/>
          <w:szCs w:val="24"/>
          <w:highlight w:val="green"/>
          <w:lang w:val="en-US"/>
        </w:rPr>
        <w:t xml:space="preserve"> (NB)</w:t>
      </w:r>
      <w:r>
        <w:rPr>
          <w:rFonts w:ascii="Times New Roman" w:eastAsia="Times New Roman" w:hAnsi="Times New Roman" w:cs="Times New Roman"/>
          <w:b/>
          <w:bCs/>
          <w:sz w:val="24"/>
          <w:szCs w:val="24"/>
          <w:highlight w:val="green"/>
        </w:rPr>
        <w:t>.</w:t>
      </w:r>
      <w:r>
        <w:rPr>
          <w:rFonts w:ascii="Times New Roman" w:eastAsia="Times New Roman" w:hAnsi="Times New Roman" w:cs="Times New Roman"/>
          <w:sz w:val="24"/>
          <w:szCs w:val="24"/>
        </w:rPr>
        <w:t xml:space="preserve"> Một trong những xu thế phát triển chính của thế giới sau Chiến tranh lạnh là</w:t>
      </w:r>
    </w:p>
    <w:p w14:paraId="3DE0042B"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A.</w:t>
      </w:r>
      <w:r>
        <w:rPr>
          <w:rFonts w:ascii="Times New Roman" w:eastAsia="Times New Roman" w:hAnsi="Times New Roman" w:cs="Times New Roman"/>
          <w:color w:val="FF0000"/>
          <w:sz w:val="24"/>
          <w:szCs w:val="24"/>
        </w:rPr>
        <w:t xml:space="preserve"> đối thoại, hợp tác trong quan hệ quốc tế.</w:t>
      </w:r>
    </w:p>
    <w:p w14:paraId="560CCD8C"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liên kết khu vực về chính trị - quân sự.</w:t>
      </w:r>
    </w:p>
    <w:p w14:paraId="44364B3A"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tăng cường chạy đua vũ khí hạt nhân.</w:t>
      </w:r>
    </w:p>
    <w:p w14:paraId="71F0C1F7"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lấy phát triển văn </w:t>
      </w:r>
      <w:proofErr w:type="spellStart"/>
      <w:r>
        <w:rPr>
          <w:rFonts w:ascii="Times New Roman" w:eastAsia="Times New Roman" w:hAnsi="Times New Roman" w:cs="Times New Roman"/>
          <w:sz w:val="24"/>
          <w:szCs w:val="24"/>
        </w:rPr>
        <w:t>hoá</w:t>
      </w:r>
      <w:proofErr w:type="spellEnd"/>
      <w:r>
        <w:rPr>
          <w:rFonts w:ascii="Times New Roman" w:eastAsia="Times New Roman" w:hAnsi="Times New Roman" w:cs="Times New Roman"/>
          <w:sz w:val="24"/>
          <w:szCs w:val="24"/>
        </w:rPr>
        <w:t xml:space="preserve"> làm trung tâm.</w:t>
      </w:r>
    </w:p>
    <w:p w14:paraId="3C4E0F07" w14:textId="4B7127A0"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highlight w:val="green"/>
        </w:rPr>
        <w:t>Câu 11</w:t>
      </w:r>
      <w:r w:rsidR="002E01DB">
        <w:rPr>
          <w:rFonts w:ascii="Times New Roman" w:eastAsia="Times New Roman" w:hAnsi="Times New Roman" w:cs="Times New Roman"/>
          <w:b/>
          <w:bCs/>
          <w:sz w:val="24"/>
          <w:szCs w:val="24"/>
          <w:highlight w:val="green"/>
          <w:lang w:val="en-US"/>
        </w:rPr>
        <w:t xml:space="preserve"> (NB)</w:t>
      </w:r>
      <w:r>
        <w:rPr>
          <w:rFonts w:ascii="Times New Roman" w:eastAsia="Times New Roman" w:hAnsi="Times New Roman" w:cs="Times New Roman"/>
          <w:b/>
          <w:bCs/>
          <w:sz w:val="24"/>
          <w:szCs w:val="24"/>
          <w:highlight w:val="green"/>
        </w:rPr>
        <w:t>.</w:t>
      </w:r>
      <w:r>
        <w:rPr>
          <w:rFonts w:ascii="Times New Roman" w:eastAsia="Times New Roman" w:hAnsi="Times New Roman" w:cs="Times New Roman"/>
          <w:sz w:val="24"/>
          <w:szCs w:val="24"/>
        </w:rPr>
        <w:t xml:space="preserve"> Tổ chức nào sau đây là một trong những trung tâm quyền lực của thế giới trong xu thế đa cực (đầu thế kỉ XXI)?</w:t>
      </w:r>
    </w:p>
    <w:p w14:paraId="19A34168"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A.</w:t>
      </w:r>
      <w:r>
        <w:rPr>
          <w:rFonts w:ascii="Times New Roman" w:eastAsia="Times New Roman" w:hAnsi="Times New Roman" w:cs="Times New Roman"/>
          <w:color w:val="FF0000"/>
          <w:sz w:val="24"/>
          <w:szCs w:val="24"/>
        </w:rPr>
        <w:t xml:space="preserve"> Liên minh châu Âu (EU).</w:t>
      </w:r>
    </w:p>
    <w:p w14:paraId="2710FFA9"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Hiệp hội Đông Nam Á (ASA).</w:t>
      </w:r>
    </w:p>
    <w:p w14:paraId="522CB7CE"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Cộng đồng Kinh tế ASEAN (AEC).</w:t>
      </w:r>
    </w:p>
    <w:p w14:paraId="189449A2"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w:t>
      </w:r>
      <w:r>
        <w:rPr>
          <w:rFonts w:ascii="Times New Roman" w:eastAsia="Times New Roman" w:hAnsi="Times New Roman" w:cs="Times New Roman"/>
          <w:sz w:val="24"/>
          <w:szCs w:val="24"/>
        </w:rPr>
        <w:t xml:space="preserve"> Cộng đồng châu Âu (EC).</w:t>
      </w:r>
    </w:p>
    <w:p w14:paraId="0BD97FA1" w14:textId="40B95111"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highlight w:val="cyan"/>
        </w:rPr>
        <w:t>Câu 12</w:t>
      </w:r>
      <w:r w:rsidR="00951B1E">
        <w:rPr>
          <w:rFonts w:ascii="Times New Roman" w:eastAsia="Times New Roman" w:hAnsi="Times New Roman" w:cs="Times New Roman"/>
          <w:b/>
          <w:bCs/>
          <w:sz w:val="24"/>
          <w:szCs w:val="24"/>
          <w:highlight w:val="cyan"/>
          <w:lang w:val="en-US"/>
        </w:rPr>
        <w:t xml:space="preserve"> (TH)</w:t>
      </w:r>
      <w:r>
        <w:rPr>
          <w:rFonts w:ascii="Times New Roman" w:eastAsia="Times New Roman" w:hAnsi="Times New Roman" w:cs="Times New Roman"/>
          <w:b/>
          <w:bCs/>
          <w:sz w:val="24"/>
          <w:szCs w:val="24"/>
          <w:highlight w:val="cyan"/>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Một trong những xu thế của phát triển chính của thế giới sau Chiến tranh lạnh là lấy phát triển kinh tế làm trung tâm, vì</w:t>
      </w:r>
    </w:p>
    <w:p w14:paraId="32020AAC"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 xml:space="preserve">A. </w:t>
      </w:r>
      <w:r>
        <w:rPr>
          <w:rFonts w:ascii="Times New Roman" w:eastAsia="Times New Roman" w:hAnsi="Times New Roman" w:cs="Times New Roman"/>
          <w:color w:val="FF0000"/>
          <w:sz w:val="24"/>
          <w:szCs w:val="24"/>
        </w:rPr>
        <w:t>sức mạnh kinh tế đã trở thành nhân tố quyết định sức mạnh tổng hợp của mỗi quốc gia.</w:t>
      </w:r>
    </w:p>
    <w:p w14:paraId="13603165"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 </w:t>
      </w:r>
      <w:r>
        <w:rPr>
          <w:rFonts w:ascii="Times New Roman" w:eastAsia="Times New Roman" w:hAnsi="Times New Roman" w:cs="Times New Roman"/>
          <w:sz w:val="24"/>
          <w:szCs w:val="24"/>
        </w:rPr>
        <w:t>sức mạnh quân sự không còn vai trò trong việc tăng cường tiềm lực của mỗi quốc gia.</w:t>
      </w:r>
    </w:p>
    <w:p w14:paraId="6C53990D"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 </w:t>
      </w:r>
      <w:r>
        <w:rPr>
          <w:rFonts w:ascii="Times New Roman" w:eastAsia="Times New Roman" w:hAnsi="Times New Roman" w:cs="Times New Roman"/>
          <w:sz w:val="24"/>
          <w:szCs w:val="24"/>
        </w:rPr>
        <w:t>tốc độ phát triển kinh tế của các quốc gia trên thế giới đang không có nhiều chênh lệch.</w:t>
      </w:r>
    </w:p>
    <w:p w14:paraId="5E236BC0"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 </w:t>
      </w:r>
      <w:r>
        <w:rPr>
          <w:rFonts w:ascii="Times New Roman" w:eastAsia="Times New Roman" w:hAnsi="Times New Roman" w:cs="Times New Roman"/>
          <w:sz w:val="24"/>
          <w:szCs w:val="24"/>
        </w:rPr>
        <w:t>kinh tế là yếu tố duy nhất quyết định vị thế của các quốc gia trong quan hệ quốc tế.</w:t>
      </w:r>
    </w:p>
    <w:p w14:paraId="0FE99179" w14:textId="06AA1011"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highlight w:val="cyan"/>
        </w:rPr>
        <w:t>Câu 13</w:t>
      </w:r>
      <w:r w:rsidR="00951B1E">
        <w:rPr>
          <w:rFonts w:ascii="Times New Roman" w:eastAsia="Times New Roman" w:hAnsi="Times New Roman" w:cs="Times New Roman"/>
          <w:b/>
          <w:bCs/>
          <w:sz w:val="24"/>
          <w:szCs w:val="24"/>
          <w:highlight w:val="cyan"/>
          <w:lang w:val="en-US"/>
        </w:rPr>
        <w:t xml:space="preserve"> (TH)</w:t>
      </w:r>
      <w:r>
        <w:rPr>
          <w:rFonts w:ascii="Times New Roman" w:eastAsia="Times New Roman" w:hAnsi="Times New Roman" w:cs="Times New Roman"/>
          <w:b/>
          <w:bCs/>
          <w:sz w:val="24"/>
          <w:szCs w:val="24"/>
          <w:highlight w:val="cyan"/>
        </w:rPr>
        <w:t>.</w:t>
      </w:r>
      <w:r>
        <w:rPr>
          <w:rFonts w:ascii="Times New Roman" w:eastAsia="Times New Roman" w:hAnsi="Times New Roman" w:cs="Times New Roman"/>
          <w:sz w:val="24"/>
          <w:szCs w:val="24"/>
        </w:rPr>
        <w:t xml:space="preserve"> Nội dung nào sau đây phản ánh </w:t>
      </w:r>
      <w:r>
        <w:rPr>
          <w:rFonts w:ascii="Times New Roman" w:eastAsia="Times New Roman" w:hAnsi="Times New Roman" w:cs="Times New Roman"/>
          <w:b/>
          <w:bCs/>
          <w:sz w:val="24"/>
          <w:szCs w:val="24"/>
        </w:rPr>
        <w:t>không</w:t>
      </w:r>
      <w:r>
        <w:rPr>
          <w:rFonts w:ascii="Times New Roman" w:eastAsia="Times New Roman" w:hAnsi="Times New Roman" w:cs="Times New Roman"/>
          <w:sz w:val="24"/>
          <w:szCs w:val="24"/>
        </w:rPr>
        <w:t xml:space="preserve"> đúng biểu hiện của xu thế toàn cầu </w:t>
      </w:r>
      <w:proofErr w:type="spellStart"/>
      <w:r>
        <w:rPr>
          <w:rFonts w:ascii="Times New Roman" w:eastAsia="Times New Roman" w:hAnsi="Times New Roman" w:cs="Times New Roman"/>
          <w:sz w:val="24"/>
          <w:szCs w:val="24"/>
        </w:rPr>
        <w:t>hoá</w:t>
      </w:r>
      <w:proofErr w:type="spellEnd"/>
      <w:r>
        <w:rPr>
          <w:rFonts w:ascii="Times New Roman" w:eastAsia="Times New Roman" w:hAnsi="Times New Roman" w:cs="Times New Roman"/>
          <w:sz w:val="24"/>
          <w:szCs w:val="24"/>
        </w:rPr>
        <w:t>?</w:t>
      </w:r>
    </w:p>
    <w:p w14:paraId="0E7E97F1"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A.</w:t>
      </w:r>
      <w:r>
        <w:rPr>
          <w:rFonts w:ascii="Times New Roman" w:eastAsia="Times New Roman" w:hAnsi="Times New Roman" w:cs="Times New Roman"/>
          <w:color w:val="FF0000"/>
          <w:sz w:val="24"/>
          <w:szCs w:val="24"/>
        </w:rPr>
        <w:t xml:space="preserve"> Sự suy giảm mối liên hệ giữa các quốc gia.</w:t>
      </w:r>
    </w:p>
    <w:p w14:paraId="2997A8E2"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Sự phát triển mạnh mẽ của thương mại quốc tế.</w:t>
      </w:r>
    </w:p>
    <w:p w14:paraId="3A369FA6"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Sự mở rộng của các công ty xuyên quốc gia.</w:t>
      </w:r>
    </w:p>
    <w:p w14:paraId="5C9769F6"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Sự ra đời của các tổ chức liên kết tài chính quốc tế.</w:t>
      </w:r>
    </w:p>
    <w:p w14:paraId="37C8E739" w14:textId="5C6ADE16"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shd w:val="clear" w:color="auto" w:fill="FF9900"/>
        </w:rPr>
        <w:t>Câu 14</w:t>
      </w:r>
      <w:r w:rsidR="00951B1E">
        <w:rPr>
          <w:rFonts w:ascii="Times New Roman" w:eastAsia="Times New Roman" w:hAnsi="Times New Roman" w:cs="Times New Roman"/>
          <w:b/>
          <w:bCs/>
          <w:sz w:val="24"/>
          <w:szCs w:val="24"/>
          <w:shd w:val="clear" w:color="auto" w:fill="FF9900"/>
          <w:lang w:val="en-US"/>
        </w:rPr>
        <w:t xml:space="preserve"> (VD)</w:t>
      </w:r>
      <w:r>
        <w:rPr>
          <w:rFonts w:ascii="Times New Roman" w:eastAsia="Times New Roman" w:hAnsi="Times New Roman" w:cs="Times New Roman"/>
          <w:b/>
          <w:bCs/>
          <w:sz w:val="24"/>
          <w:szCs w:val="24"/>
          <w:shd w:val="clear" w:color="auto" w:fill="FF9900"/>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Trước những xu thế phát triển chính của thế giới sau Chiến tranh lạnh, Việt Nam có thể tận dụng cơ hội nào sau đây để xây dựng và phát triển đất nước?</w:t>
      </w:r>
    </w:p>
    <w:p w14:paraId="315B3BEB"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 xml:space="preserve">A. </w:t>
      </w:r>
      <w:r>
        <w:rPr>
          <w:rFonts w:ascii="Times New Roman" w:eastAsia="Times New Roman" w:hAnsi="Times New Roman" w:cs="Times New Roman"/>
          <w:color w:val="FF0000"/>
          <w:sz w:val="24"/>
          <w:szCs w:val="24"/>
        </w:rPr>
        <w:t>Thu hút vốn đầu tư, tiếp thu thành tựu khoa học.</w:t>
      </w:r>
    </w:p>
    <w:p w14:paraId="1416616B"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 </w:t>
      </w:r>
      <w:r>
        <w:rPr>
          <w:rFonts w:ascii="Times New Roman" w:eastAsia="Times New Roman" w:hAnsi="Times New Roman" w:cs="Times New Roman"/>
          <w:sz w:val="24"/>
          <w:szCs w:val="24"/>
        </w:rPr>
        <w:t>Không chịu sự chi phối của hàng rào thuế quan.</w:t>
      </w:r>
    </w:p>
    <w:p w14:paraId="39A3FE71"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 </w:t>
      </w:r>
      <w:r>
        <w:rPr>
          <w:rFonts w:ascii="Times New Roman" w:eastAsia="Times New Roman" w:hAnsi="Times New Roman" w:cs="Times New Roman"/>
          <w:sz w:val="24"/>
          <w:szCs w:val="24"/>
        </w:rPr>
        <w:t>Giảm cạnh tranh kinh tế với các quốc gia khác.</w:t>
      </w:r>
    </w:p>
    <w:p w14:paraId="63651435" w14:textId="77777777" w:rsidR="00FB5DAF"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 </w:t>
      </w:r>
      <w:r>
        <w:rPr>
          <w:rFonts w:ascii="Times New Roman" w:eastAsia="Times New Roman" w:hAnsi="Times New Roman" w:cs="Times New Roman"/>
          <w:sz w:val="24"/>
          <w:szCs w:val="24"/>
        </w:rPr>
        <w:t>Các xung đột trên thế giới đã được giải quyết.</w:t>
      </w:r>
    </w:p>
    <w:p w14:paraId="37C52952" w14:textId="566BFA30"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highlight w:val="green"/>
        </w:rPr>
        <w:t>Câu 15</w:t>
      </w:r>
      <w:r w:rsidR="00951B1E">
        <w:rPr>
          <w:rFonts w:ascii="Times New Roman" w:eastAsia="Times New Roman" w:hAnsi="Times New Roman" w:cs="Times New Roman"/>
          <w:b/>
          <w:bCs/>
          <w:sz w:val="24"/>
          <w:szCs w:val="24"/>
          <w:highlight w:val="green"/>
          <w:lang w:val="en-US"/>
        </w:rPr>
        <w:t xml:space="preserve"> (NB)</w:t>
      </w:r>
      <w:r>
        <w:rPr>
          <w:rFonts w:ascii="Times New Roman" w:eastAsia="Times New Roman" w:hAnsi="Times New Roman" w:cs="Times New Roman"/>
          <w:b/>
          <w:bCs/>
          <w:sz w:val="24"/>
          <w:szCs w:val="24"/>
          <w:highlight w:val="green"/>
        </w:rPr>
        <w:t>.</w:t>
      </w:r>
      <w:r>
        <w:rPr>
          <w:rFonts w:ascii="Times New Roman" w:eastAsia="Times New Roman" w:hAnsi="Times New Roman" w:cs="Times New Roman"/>
          <w:sz w:val="24"/>
          <w:szCs w:val="24"/>
        </w:rPr>
        <w:t xml:space="preserve"> ASEAN được thành lập nhằm một trong những mục đích nào sau đây?</w:t>
      </w:r>
    </w:p>
    <w:p w14:paraId="21CEF021"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A.</w:t>
      </w:r>
      <w:r>
        <w:rPr>
          <w:rFonts w:ascii="Times New Roman" w:eastAsia="Times New Roman" w:hAnsi="Times New Roman" w:cs="Times New Roman"/>
          <w:color w:val="FF0000"/>
          <w:sz w:val="24"/>
          <w:szCs w:val="24"/>
        </w:rPr>
        <w:t xml:space="preserve"> Thúc đẩy tăng trưởng kinh tế, tiến bộ xã hội và phát triển văn </w:t>
      </w:r>
      <w:proofErr w:type="spellStart"/>
      <w:r>
        <w:rPr>
          <w:rFonts w:ascii="Times New Roman" w:eastAsia="Times New Roman" w:hAnsi="Times New Roman" w:cs="Times New Roman"/>
          <w:color w:val="FF0000"/>
          <w:sz w:val="24"/>
          <w:szCs w:val="24"/>
        </w:rPr>
        <w:t>hoá</w:t>
      </w:r>
      <w:proofErr w:type="spellEnd"/>
      <w:r>
        <w:rPr>
          <w:rFonts w:ascii="Times New Roman" w:eastAsia="Times New Roman" w:hAnsi="Times New Roman" w:cs="Times New Roman"/>
          <w:color w:val="FF0000"/>
          <w:sz w:val="24"/>
          <w:szCs w:val="24"/>
        </w:rPr>
        <w:t xml:space="preserve"> trong khu vực.</w:t>
      </w:r>
    </w:p>
    <w:p w14:paraId="1ADEE474"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Duy trì </w:t>
      </w:r>
      <w:proofErr w:type="spellStart"/>
      <w:r>
        <w:rPr>
          <w:rFonts w:ascii="Times New Roman" w:eastAsia="Times New Roman" w:hAnsi="Times New Roman" w:cs="Times New Roman"/>
          <w:sz w:val="24"/>
          <w:szCs w:val="24"/>
        </w:rPr>
        <w:t>hoà</w:t>
      </w:r>
      <w:proofErr w:type="spellEnd"/>
      <w:r>
        <w:rPr>
          <w:rFonts w:ascii="Times New Roman" w:eastAsia="Times New Roman" w:hAnsi="Times New Roman" w:cs="Times New Roman"/>
          <w:sz w:val="24"/>
          <w:szCs w:val="24"/>
        </w:rPr>
        <w:t xml:space="preserve"> bình và an ninh thế giới thông qua sự điều phối của Hội đồng Bảo an.</w:t>
      </w:r>
    </w:p>
    <w:p w14:paraId="73EEEE09"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Tăng cường hợp tác quốc phòng, an ninh, tiến tới hình thành liên minh phòng thủ.</w:t>
      </w:r>
    </w:p>
    <w:p w14:paraId="302EBC71"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 </w:t>
      </w:r>
      <w:r>
        <w:rPr>
          <w:rFonts w:ascii="Times New Roman" w:eastAsia="Times New Roman" w:hAnsi="Times New Roman" w:cs="Times New Roman"/>
          <w:sz w:val="24"/>
          <w:szCs w:val="24"/>
        </w:rPr>
        <w:t>Ngăn chặn những ảnh hưởng của chủ nghĩa tư bản tới khu vực Đông Nam Á.</w:t>
      </w:r>
    </w:p>
    <w:p w14:paraId="0C00078E" w14:textId="2016F49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highlight w:val="green"/>
        </w:rPr>
        <w:t>Câu 16</w:t>
      </w:r>
      <w:r w:rsidR="00951B1E">
        <w:rPr>
          <w:rFonts w:ascii="Times New Roman" w:eastAsia="Times New Roman" w:hAnsi="Times New Roman" w:cs="Times New Roman"/>
          <w:b/>
          <w:bCs/>
          <w:sz w:val="24"/>
          <w:szCs w:val="24"/>
          <w:highlight w:val="green"/>
          <w:lang w:val="en-US"/>
        </w:rPr>
        <w:t xml:space="preserve"> (NB)</w:t>
      </w:r>
      <w:r>
        <w:rPr>
          <w:rFonts w:ascii="Times New Roman" w:eastAsia="Times New Roman" w:hAnsi="Times New Roman" w:cs="Times New Roman"/>
          <w:b/>
          <w:bCs/>
          <w:sz w:val="24"/>
          <w:szCs w:val="24"/>
          <w:highlight w:val="green"/>
        </w:rPr>
        <w:t>.</w:t>
      </w:r>
      <w:r>
        <w:rPr>
          <w:rFonts w:ascii="Times New Roman" w:eastAsia="Times New Roman" w:hAnsi="Times New Roman" w:cs="Times New Roman"/>
          <w:sz w:val="24"/>
          <w:szCs w:val="24"/>
        </w:rPr>
        <w:t xml:space="preserve"> Năm 1963, tổ chức MAPHILINDO được thành lập với các thành viên là</w:t>
      </w:r>
    </w:p>
    <w:p w14:paraId="782E9784"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A.</w:t>
      </w:r>
      <w:r>
        <w:rPr>
          <w:rFonts w:ascii="Times New Roman" w:eastAsia="Times New Roman" w:hAnsi="Times New Roman" w:cs="Times New Roman"/>
          <w:color w:val="FF0000"/>
          <w:sz w:val="24"/>
          <w:szCs w:val="24"/>
        </w:rPr>
        <w:t xml:space="preserve"> Ma-lai-xi-a, Phi-líp-pin, In-đô-nê-xi-a.</w:t>
      </w:r>
    </w:p>
    <w:p w14:paraId="2E77A75A"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Xin-ga-</w:t>
      </w:r>
      <w:proofErr w:type="spellStart"/>
      <w:r>
        <w:rPr>
          <w:rFonts w:ascii="Times New Roman" w:eastAsia="Times New Roman" w:hAnsi="Times New Roman" w:cs="Times New Roman"/>
          <w:sz w:val="24"/>
          <w:szCs w:val="24"/>
        </w:rPr>
        <w:t>po</w:t>
      </w:r>
      <w:proofErr w:type="spellEnd"/>
      <w:r>
        <w:rPr>
          <w:rFonts w:ascii="Times New Roman" w:eastAsia="Times New Roman" w:hAnsi="Times New Roman" w:cs="Times New Roman"/>
          <w:sz w:val="24"/>
          <w:szCs w:val="24"/>
        </w:rPr>
        <w:t xml:space="preserve">, Mi-an-ma, Ti-mo </w:t>
      </w:r>
      <w:proofErr w:type="spellStart"/>
      <w:r>
        <w:rPr>
          <w:rFonts w:ascii="Times New Roman" w:eastAsia="Times New Roman" w:hAnsi="Times New Roman" w:cs="Times New Roman"/>
          <w:sz w:val="24"/>
          <w:szCs w:val="24"/>
        </w:rPr>
        <w:t>Lét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xtê</w:t>
      </w:r>
      <w:proofErr w:type="spellEnd"/>
      <w:r>
        <w:rPr>
          <w:rFonts w:ascii="Times New Roman" w:eastAsia="Times New Roman" w:hAnsi="Times New Roman" w:cs="Times New Roman"/>
          <w:sz w:val="24"/>
          <w:szCs w:val="24"/>
        </w:rPr>
        <w:t>.</w:t>
      </w:r>
    </w:p>
    <w:p w14:paraId="3F5C0009"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Cam-</w:t>
      </w:r>
      <w:proofErr w:type="spellStart"/>
      <w:r>
        <w:rPr>
          <w:rFonts w:ascii="Times New Roman" w:eastAsia="Times New Roman" w:hAnsi="Times New Roman" w:cs="Times New Roman"/>
          <w:sz w:val="24"/>
          <w:szCs w:val="24"/>
        </w:rPr>
        <w:t>pu</w:t>
      </w:r>
      <w:proofErr w:type="spellEnd"/>
      <w:r>
        <w:rPr>
          <w:rFonts w:ascii="Times New Roman" w:eastAsia="Times New Roman" w:hAnsi="Times New Roman" w:cs="Times New Roman"/>
          <w:sz w:val="24"/>
          <w:szCs w:val="24"/>
        </w:rPr>
        <w:t xml:space="preserve">-chia, Thái Lan, </w:t>
      </w:r>
      <w:proofErr w:type="spellStart"/>
      <w:r>
        <w:rPr>
          <w:rFonts w:ascii="Times New Roman" w:eastAsia="Times New Roman" w:hAnsi="Times New Roman" w:cs="Times New Roman"/>
          <w:sz w:val="24"/>
          <w:szCs w:val="24"/>
        </w:rPr>
        <w:t>Bru-nây</w:t>
      </w:r>
      <w:proofErr w:type="spellEnd"/>
      <w:r>
        <w:rPr>
          <w:rFonts w:ascii="Times New Roman" w:eastAsia="Times New Roman" w:hAnsi="Times New Roman" w:cs="Times New Roman"/>
          <w:sz w:val="24"/>
          <w:szCs w:val="24"/>
        </w:rPr>
        <w:t>.</w:t>
      </w:r>
    </w:p>
    <w:p w14:paraId="477A3907"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Thái Lan, Phi-líp-pin, Xin-ga-</w:t>
      </w:r>
      <w:proofErr w:type="spellStart"/>
      <w:r>
        <w:rPr>
          <w:rFonts w:ascii="Times New Roman" w:eastAsia="Times New Roman" w:hAnsi="Times New Roman" w:cs="Times New Roman"/>
          <w:sz w:val="24"/>
          <w:szCs w:val="24"/>
        </w:rPr>
        <w:t>po</w:t>
      </w:r>
      <w:proofErr w:type="spellEnd"/>
      <w:r>
        <w:rPr>
          <w:rFonts w:ascii="Times New Roman" w:eastAsia="Times New Roman" w:hAnsi="Times New Roman" w:cs="Times New Roman"/>
          <w:sz w:val="24"/>
          <w:szCs w:val="24"/>
        </w:rPr>
        <w:t>.</w:t>
      </w:r>
    </w:p>
    <w:p w14:paraId="36EAA0A1" w14:textId="7EDBAA16"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highlight w:val="cyan"/>
        </w:rPr>
        <w:t>Câu 17</w:t>
      </w:r>
      <w:r w:rsidR="00951B1E">
        <w:rPr>
          <w:rFonts w:ascii="Times New Roman" w:eastAsia="Times New Roman" w:hAnsi="Times New Roman" w:cs="Times New Roman"/>
          <w:b/>
          <w:bCs/>
          <w:sz w:val="24"/>
          <w:szCs w:val="24"/>
          <w:highlight w:val="cyan"/>
          <w:lang w:val="en-US"/>
        </w:rPr>
        <w:t xml:space="preserve"> (TH)</w:t>
      </w:r>
      <w:r>
        <w:rPr>
          <w:rFonts w:ascii="Times New Roman" w:eastAsia="Times New Roman" w:hAnsi="Times New Roman" w:cs="Times New Roman"/>
          <w:b/>
          <w:bCs/>
          <w:sz w:val="24"/>
          <w:szCs w:val="24"/>
          <w:highlight w:val="cyan"/>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Việc Hiệp hội các quốc gia Đông Nam Á chú trọng mở rộng số lượng thành viên trong giai đoạn 1976 - 1999 có ý nghĩa nào sau đây?</w:t>
      </w:r>
    </w:p>
    <w:p w14:paraId="62210738"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 xml:space="preserve">A. </w:t>
      </w:r>
      <w:r>
        <w:rPr>
          <w:rFonts w:ascii="Times New Roman" w:eastAsia="Times New Roman" w:hAnsi="Times New Roman" w:cs="Times New Roman"/>
          <w:color w:val="FF0000"/>
          <w:sz w:val="24"/>
          <w:szCs w:val="24"/>
        </w:rPr>
        <w:t>Góp phần tăng cường sức mạnh tổng thể, nâng cao vị thế của ASEAN trong các quan hệ quốc tế.</w:t>
      </w:r>
    </w:p>
    <w:p w14:paraId="281EDB2B"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 </w:t>
      </w:r>
      <w:r>
        <w:rPr>
          <w:rFonts w:ascii="Times New Roman" w:eastAsia="Times New Roman" w:hAnsi="Times New Roman" w:cs="Times New Roman"/>
          <w:sz w:val="24"/>
          <w:szCs w:val="24"/>
        </w:rPr>
        <w:t xml:space="preserve">Tạo điều kiện để nhanh chóng hoàn tất quá trình nhất thể </w:t>
      </w:r>
      <w:proofErr w:type="spellStart"/>
      <w:r>
        <w:rPr>
          <w:rFonts w:ascii="Times New Roman" w:eastAsia="Times New Roman" w:hAnsi="Times New Roman" w:cs="Times New Roman"/>
          <w:sz w:val="24"/>
          <w:szCs w:val="24"/>
        </w:rPr>
        <w:t>hoá</w:t>
      </w:r>
      <w:proofErr w:type="spellEnd"/>
      <w:r>
        <w:rPr>
          <w:rFonts w:ascii="Times New Roman" w:eastAsia="Times New Roman" w:hAnsi="Times New Roman" w:cs="Times New Roman"/>
          <w:sz w:val="24"/>
          <w:szCs w:val="24"/>
        </w:rPr>
        <w:t xml:space="preserve"> về chính trị ở khu vực Đông Nam Á.</w:t>
      </w:r>
    </w:p>
    <w:p w14:paraId="42CAC2B5"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C. </w:t>
      </w:r>
      <w:r>
        <w:rPr>
          <w:rFonts w:ascii="Times New Roman" w:eastAsia="Times New Roman" w:hAnsi="Times New Roman" w:cs="Times New Roman"/>
          <w:sz w:val="24"/>
          <w:szCs w:val="24"/>
        </w:rPr>
        <w:t>Góp phần chấm dứt hoàn toàn tình trạng cạnh tranh giữa các quốc gia trong khu vực Đông Nam Á.</w:t>
      </w:r>
    </w:p>
    <w:p w14:paraId="779C7B88"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 </w:t>
      </w:r>
      <w:r>
        <w:rPr>
          <w:rFonts w:ascii="Times New Roman" w:eastAsia="Times New Roman" w:hAnsi="Times New Roman" w:cs="Times New Roman"/>
          <w:sz w:val="24"/>
          <w:szCs w:val="24"/>
        </w:rPr>
        <w:t>Thúc đẩy nhanh quá trình xây dựng ASEAN thành “ngôi nhà chung” của tất cả các nước ở châu Á.</w:t>
      </w:r>
    </w:p>
    <w:p w14:paraId="493C122F" w14:textId="75F7CB08"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highlight w:val="cyan"/>
        </w:rPr>
        <w:t>Câu 18</w:t>
      </w:r>
      <w:r w:rsidR="00951B1E">
        <w:rPr>
          <w:rFonts w:ascii="Times New Roman" w:eastAsia="Times New Roman" w:hAnsi="Times New Roman" w:cs="Times New Roman"/>
          <w:b/>
          <w:bCs/>
          <w:sz w:val="24"/>
          <w:szCs w:val="24"/>
          <w:highlight w:val="cyan"/>
          <w:lang w:val="en-US"/>
        </w:rPr>
        <w:t xml:space="preserve"> (TH)</w:t>
      </w:r>
      <w:r>
        <w:rPr>
          <w:rFonts w:ascii="Times New Roman" w:eastAsia="Times New Roman" w:hAnsi="Times New Roman" w:cs="Times New Roman"/>
          <w:b/>
          <w:bCs/>
          <w:sz w:val="24"/>
          <w:szCs w:val="24"/>
          <w:highlight w:val="cyan"/>
        </w:rPr>
        <w:t>.</w:t>
      </w:r>
      <w:r>
        <w:rPr>
          <w:rFonts w:ascii="Times New Roman" w:eastAsia="Times New Roman" w:hAnsi="Times New Roman" w:cs="Times New Roman"/>
          <w:sz w:val="24"/>
          <w:szCs w:val="24"/>
        </w:rPr>
        <w:t xml:space="preserve"> Yếu tố khách quan nào sau đây góp phần tác động đến quá trình hình thành của Hiệp hội các quốc gia Đông Nam Á (ASEAN)?</w:t>
      </w:r>
    </w:p>
    <w:p w14:paraId="20925FA1"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A.</w:t>
      </w:r>
      <w:r>
        <w:rPr>
          <w:rFonts w:ascii="Times New Roman" w:eastAsia="Times New Roman" w:hAnsi="Times New Roman" w:cs="Times New Roman"/>
          <w:color w:val="FF0000"/>
          <w:sz w:val="24"/>
          <w:szCs w:val="24"/>
        </w:rPr>
        <w:t xml:space="preserve"> Xu thế khu vực </w:t>
      </w:r>
      <w:proofErr w:type="spellStart"/>
      <w:r>
        <w:rPr>
          <w:rFonts w:ascii="Times New Roman" w:eastAsia="Times New Roman" w:hAnsi="Times New Roman" w:cs="Times New Roman"/>
          <w:color w:val="FF0000"/>
          <w:sz w:val="24"/>
          <w:szCs w:val="24"/>
        </w:rPr>
        <w:t>hoá</w:t>
      </w:r>
      <w:proofErr w:type="spellEnd"/>
      <w:r>
        <w:rPr>
          <w:rFonts w:ascii="Times New Roman" w:eastAsia="Times New Roman" w:hAnsi="Times New Roman" w:cs="Times New Roman"/>
          <w:color w:val="FF0000"/>
          <w:sz w:val="24"/>
          <w:szCs w:val="24"/>
        </w:rPr>
        <w:t xml:space="preserve"> xuất hiện và ngày càng trở nên phổ biến.</w:t>
      </w:r>
    </w:p>
    <w:p w14:paraId="2A6B7310"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Các nước có nhu cầu hợp tác để cùng phát triển kinh tế, xã hội.</w:t>
      </w:r>
    </w:p>
    <w:p w14:paraId="772A02E7"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Tất cả các quốc gia trong khu vực đều đã giành được độc lập.</w:t>
      </w:r>
    </w:p>
    <w:p w14:paraId="21BE4CCF"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Sự bùng nổ của cuộc Cách mạng công nghiệp lần thứ tư.</w:t>
      </w:r>
    </w:p>
    <w:p w14:paraId="1C956277" w14:textId="43A224D3"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shd w:val="clear" w:color="auto" w:fill="FF9900"/>
        </w:rPr>
        <w:t>Câu 19</w:t>
      </w:r>
      <w:r w:rsidR="00951B1E">
        <w:rPr>
          <w:rFonts w:ascii="Times New Roman" w:eastAsia="Times New Roman" w:hAnsi="Times New Roman" w:cs="Times New Roman"/>
          <w:b/>
          <w:bCs/>
          <w:sz w:val="24"/>
          <w:szCs w:val="24"/>
          <w:shd w:val="clear" w:color="auto" w:fill="FF9900"/>
          <w:lang w:val="en-US"/>
        </w:rPr>
        <w:t xml:space="preserve"> (VD)</w:t>
      </w:r>
      <w:r>
        <w:rPr>
          <w:rFonts w:ascii="Times New Roman" w:eastAsia="Times New Roman" w:hAnsi="Times New Roman" w:cs="Times New Roman"/>
          <w:b/>
          <w:bCs/>
          <w:sz w:val="24"/>
          <w:szCs w:val="24"/>
          <w:shd w:val="clear" w:color="auto" w:fill="FF9900"/>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ASEAN có đóng góp nào sau đây trong việc giải quyết cuộc xung đột biên giới giữa Thái Lan và Cam-</w:t>
      </w:r>
      <w:proofErr w:type="spellStart"/>
      <w:r>
        <w:rPr>
          <w:rFonts w:ascii="Times New Roman" w:eastAsia="Times New Roman" w:hAnsi="Times New Roman" w:cs="Times New Roman"/>
          <w:sz w:val="24"/>
          <w:szCs w:val="24"/>
        </w:rPr>
        <w:t>pu</w:t>
      </w:r>
      <w:proofErr w:type="spellEnd"/>
      <w:r>
        <w:rPr>
          <w:rFonts w:ascii="Times New Roman" w:eastAsia="Times New Roman" w:hAnsi="Times New Roman" w:cs="Times New Roman"/>
          <w:sz w:val="24"/>
          <w:szCs w:val="24"/>
        </w:rPr>
        <w:t>-chia?</w:t>
      </w:r>
    </w:p>
    <w:p w14:paraId="29EF2ABA"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 xml:space="preserve">A. </w:t>
      </w:r>
      <w:r>
        <w:rPr>
          <w:rFonts w:ascii="Times New Roman" w:eastAsia="Times New Roman" w:hAnsi="Times New Roman" w:cs="Times New Roman"/>
          <w:color w:val="FF0000"/>
          <w:sz w:val="24"/>
          <w:szCs w:val="24"/>
        </w:rPr>
        <w:t>Điều phối, tạo điều kiện để các bên tiến hành đàm phán, tìm kiếm giải pháp hòa bình.</w:t>
      </w:r>
    </w:p>
    <w:p w14:paraId="5746DD96"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 </w:t>
      </w:r>
      <w:r>
        <w:rPr>
          <w:rFonts w:ascii="Times New Roman" w:eastAsia="Times New Roman" w:hAnsi="Times New Roman" w:cs="Times New Roman"/>
          <w:sz w:val="24"/>
          <w:szCs w:val="24"/>
        </w:rPr>
        <w:t>Thành lập lực lượng quân đội ASEAN để duy trì trạng thái ngừng bắn giữa hai nước.</w:t>
      </w:r>
    </w:p>
    <w:p w14:paraId="54AFB04A"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 </w:t>
      </w:r>
      <w:r>
        <w:rPr>
          <w:rFonts w:ascii="Times New Roman" w:eastAsia="Times New Roman" w:hAnsi="Times New Roman" w:cs="Times New Roman"/>
          <w:sz w:val="24"/>
          <w:szCs w:val="24"/>
        </w:rPr>
        <w:t>Thúc đẩy sự can thiệp của các nước thành viên vào công việc nội bộ của hai nước.</w:t>
      </w:r>
    </w:p>
    <w:p w14:paraId="730AD6D4" w14:textId="77777777" w:rsidR="00FB5DAF"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 </w:t>
      </w:r>
      <w:r>
        <w:rPr>
          <w:rFonts w:ascii="Times New Roman" w:eastAsia="Times New Roman" w:hAnsi="Times New Roman" w:cs="Times New Roman"/>
          <w:sz w:val="24"/>
          <w:szCs w:val="24"/>
        </w:rPr>
        <w:t>Kiểm soát kịp thời trước khi tranh chấp giữa hai nước leo thang thành xung đột.</w:t>
      </w:r>
    </w:p>
    <w:p w14:paraId="01E07BF4" w14:textId="1EEF4E9B"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highlight w:val="green"/>
        </w:rPr>
        <w:t>Câu 20</w:t>
      </w:r>
      <w:r w:rsidR="00951B1E">
        <w:rPr>
          <w:rFonts w:ascii="Times New Roman" w:eastAsia="Times New Roman" w:hAnsi="Times New Roman" w:cs="Times New Roman"/>
          <w:b/>
          <w:bCs/>
          <w:sz w:val="24"/>
          <w:szCs w:val="24"/>
          <w:highlight w:val="green"/>
          <w:lang w:val="en-US"/>
        </w:rPr>
        <w:t xml:space="preserve"> (NB)</w:t>
      </w:r>
      <w:r>
        <w:rPr>
          <w:rFonts w:ascii="Times New Roman" w:eastAsia="Times New Roman" w:hAnsi="Times New Roman" w:cs="Times New Roman"/>
          <w:b/>
          <w:bCs/>
          <w:sz w:val="24"/>
          <w:szCs w:val="24"/>
          <w:highlight w:val="green"/>
        </w:rPr>
        <w:t>.</w:t>
      </w:r>
      <w:r>
        <w:rPr>
          <w:rFonts w:ascii="Times New Roman" w:eastAsia="Times New Roman" w:hAnsi="Times New Roman" w:cs="Times New Roman"/>
          <w:sz w:val="24"/>
          <w:szCs w:val="24"/>
        </w:rPr>
        <w:t xml:space="preserve"> Một trong những nội dung chính của Cộng đồng Kinh tế ASEAN (AEC) là</w:t>
      </w:r>
    </w:p>
    <w:p w14:paraId="1BFFF9B6"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A.</w:t>
      </w:r>
      <w:r>
        <w:rPr>
          <w:rFonts w:ascii="Times New Roman" w:eastAsia="Times New Roman" w:hAnsi="Times New Roman" w:cs="Times New Roman"/>
          <w:color w:val="FF0000"/>
          <w:sz w:val="24"/>
          <w:szCs w:val="24"/>
        </w:rPr>
        <w:t xml:space="preserve"> xây dựng thị trường chung cho các nước thành viên.</w:t>
      </w:r>
    </w:p>
    <w:p w14:paraId="461B8C31"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từng bước thoát khỏi ảnh hưởng của kinh tế toàn cầu.</w:t>
      </w:r>
    </w:p>
    <w:p w14:paraId="29DE12D0"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duy trì sự </w:t>
      </w:r>
      <w:proofErr w:type="spellStart"/>
      <w:r>
        <w:rPr>
          <w:rFonts w:ascii="Times New Roman" w:eastAsia="Times New Roman" w:hAnsi="Times New Roman" w:cs="Times New Roman"/>
          <w:sz w:val="24"/>
          <w:szCs w:val="24"/>
        </w:rPr>
        <w:t>chêch</w:t>
      </w:r>
      <w:proofErr w:type="spellEnd"/>
      <w:r>
        <w:rPr>
          <w:rFonts w:ascii="Times New Roman" w:eastAsia="Times New Roman" w:hAnsi="Times New Roman" w:cs="Times New Roman"/>
          <w:sz w:val="24"/>
          <w:szCs w:val="24"/>
        </w:rPr>
        <w:t xml:space="preserve"> lệch trong tốc độ phát triển kinh tế.</w:t>
      </w:r>
    </w:p>
    <w:p w14:paraId="47847554" w14:textId="77777777" w:rsidR="00FB5DAF"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hình thành một khu vực kinh tế ít có sức cạnh tranh.</w:t>
      </w:r>
    </w:p>
    <w:p w14:paraId="3F95E118" w14:textId="63568A5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highlight w:val="green"/>
        </w:rPr>
        <w:t>Câu 21</w:t>
      </w:r>
      <w:r w:rsidR="00951B1E">
        <w:rPr>
          <w:rFonts w:ascii="Times New Roman" w:eastAsia="Times New Roman" w:hAnsi="Times New Roman" w:cs="Times New Roman"/>
          <w:b/>
          <w:bCs/>
          <w:sz w:val="24"/>
          <w:szCs w:val="24"/>
          <w:highlight w:val="green"/>
          <w:lang w:val="en-US"/>
        </w:rPr>
        <w:t xml:space="preserve"> (NB)</w:t>
      </w:r>
      <w:r>
        <w:rPr>
          <w:rFonts w:ascii="Times New Roman" w:eastAsia="Times New Roman" w:hAnsi="Times New Roman" w:cs="Times New Roman"/>
          <w:b/>
          <w:bCs/>
          <w:sz w:val="24"/>
          <w:szCs w:val="24"/>
          <w:highlight w:val="green"/>
        </w:rPr>
        <w:t>.</w:t>
      </w:r>
      <w:r>
        <w:rPr>
          <w:rFonts w:ascii="Times New Roman" w:eastAsia="Times New Roman" w:hAnsi="Times New Roman" w:cs="Times New Roman"/>
          <w:sz w:val="24"/>
          <w:szCs w:val="24"/>
        </w:rPr>
        <w:t xml:space="preserve"> Kế hoạch xây dựng Cộng đồng ASEAN được thể hiện thông qua</w:t>
      </w:r>
    </w:p>
    <w:p w14:paraId="73E93DCB"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A.</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iCs/>
          <w:color w:val="FF0000"/>
          <w:sz w:val="24"/>
          <w:szCs w:val="24"/>
        </w:rPr>
        <w:t>Lộ trình xây dựng Cộng đồng ASEAN</w:t>
      </w:r>
      <w:r>
        <w:rPr>
          <w:rFonts w:ascii="Times New Roman" w:eastAsia="Times New Roman" w:hAnsi="Times New Roman" w:cs="Times New Roman"/>
          <w:color w:val="FF0000"/>
          <w:sz w:val="24"/>
          <w:szCs w:val="24"/>
        </w:rPr>
        <w:t xml:space="preserve"> (2009 - 2015).</w:t>
      </w:r>
    </w:p>
    <w:p w14:paraId="55F47A0C"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Hiệp ước thân thiện và hợp tác ở Đông Nam Á</w:t>
      </w:r>
      <w:r>
        <w:rPr>
          <w:rFonts w:ascii="Times New Roman" w:eastAsia="Times New Roman" w:hAnsi="Times New Roman" w:cs="Times New Roman"/>
          <w:sz w:val="24"/>
          <w:szCs w:val="24"/>
        </w:rPr>
        <w:t xml:space="preserve"> (1976).</w:t>
      </w:r>
    </w:p>
    <w:p w14:paraId="1EFB0E61"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Tuyên bố về khu vực hòa bình, tự do, trung lập</w:t>
      </w:r>
      <w:r>
        <w:rPr>
          <w:rFonts w:ascii="Times New Roman" w:eastAsia="Times New Roman" w:hAnsi="Times New Roman" w:cs="Times New Roman"/>
          <w:sz w:val="24"/>
          <w:szCs w:val="24"/>
        </w:rPr>
        <w:t xml:space="preserve"> (1971).</w:t>
      </w:r>
    </w:p>
    <w:p w14:paraId="206367EC"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 </w:t>
      </w:r>
      <w:r>
        <w:rPr>
          <w:rFonts w:ascii="Times New Roman" w:eastAsia="Times New Roman" w:hAnsi="Times New Roman" w:cs="Times New Roman"/>
          <w:i/>
          <w:iCs/>
          <w:sz w:val="24"/>
          <w:szCs w:val="24"/>
        </w:rPr>
        <w:t>Tuyên bố về sự Hòa hợp ASEAN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Tuyên bố Ba-li I</w:t>
      </w:r>
      <w:r>
        <w:rPr>
          <w:rFonts w:ascii="Times New Roman" w:eastAsia="Times New Roman" w:hAnsi="Times New Roman" w:cs="Times New Roman"/>
          <w:sz w:val="24"/>
          <w:szCs w:val="24"/>
        </w:rPr>
        <w:t>, 1976)</w:t>
      </w:r>
    </w:p>
    <w:p w14:paraId="2096838E" w14:textId="4C0EC76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highlight w:val="cyan"/>
        </w:rPr>
        <w:t>Câu 22</w:t>
      </w:r>
      <w:r w:rsidR="00951B1E">
        <w:rPr>
          <w:rFonts w:ascii="Times New Roman" w:eastAsia="Times New Roman" w:hAnsi="Times New Roman" w:cs="Times New Roman"/>
          <w:b/>
          <w:bCs/>
          <w:sz w:val="24"/>
          <w:szCs w:val="24"/>
          <w:highlight w:val="cyan"/>
          <w:lang w:val="en-US"/>
        </w:rPr>
        <w:t xml:space="preserve"> (TH)</w:t>
      </w:r>
      <w:r>
        <w:rPr>
          <w:rFonts w:ascii="Times New Roman" w:eastAsia="Times New Roman" w:hAnsi="Times New Roman" w:cs="Times New Roman"/>
          <w:b/>
          <w:bCs/>
          <w:sz w:val="24"/>
          <w:szCs w:val="24"/>
          <w:highlight w:val="cyan"/>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Sự đa dạng về thể chế chính trị giữa các nước thành viên đem tới một trong những hạn chế nào sau đây đối với quá trình hợp tác của Cộng đồng ASEAN?</w:t>
      </w:r>
    </w:p>
    <w:p w14:paraId="4941A89D"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 xml:space="preserve">A. </w:t>
      </w:r>
      <w:r>
        <w:rPr>
          <w:rFonts w:ascii="Times New Roman" w:eastAsia="Times New Roman" w:hAnsi="Times New Roman" w:cs="Times New Roman"/>
          <w:color w:val="FF0000"/>
          <w:sz w:val="24"/>
          <w:szCs w:val="24"/>
        </w:rPr>
        <w:t>Tạo ra những bất đồng, xung đột trong phối hợp giải quyết các vấn đề của khu vực.</w:t>
      </w:r>
    </w:p>
    <w:p w14:paraId="76EE7A8E"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 </w:t>
      </w:r>
      <w:r>
        <w:rPr>
          <w:rFonts w:ascii="Times New Roman" w:eastAsia="Times New Roman" w:hAnsi="Times New Roman" w:cs="Times New Roman"/>
          <w:sz w:val="24"/>
          <w:szCs w:val="24"/>
        </w:rPr>
        <w:t>Gây nên những cuộc đối đầu gay gắt trong giải quyết các vấn đề chính trị, an ninh.</w:t>
      </w:r>
    </w:p>
    <w:p w14:paraId="35E08C87"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 </w:t>
      </w:r>
      <w:r>
        <w:rPr>
          <w:rFonts w:ascii="Times New Roman" w:eastAsia="Times New Roman" w:hAnsi="Times New Roman" w:cs="Times New Roman"/>
          <w:sz w:val="24"/>
          <w:szCs w:val="24"/>
        </w:rPr>
        <w:t>Tạo ra khó khăn trong huy động, phân bổ, sử dụng và quản lý hiệu quả nguồn lực.</w:t>
      </w:r>
    </w:p>
    <w:p w14:paraId="027BE319"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 </w:t>
      </w:r>
      <w:r>
        <w:rPr>
          <w:rFonts w:ascii="Times New Roman" w:eastAsia="Times New Roman" w:hAnsi="Times New Roman" w:cs="Times New Roman"/>
          <w:sz w:val="24"/>
          <w:szCs w:val="24"/>
        </w:rPr>
        <w:t>Không xây dựng được khối phòng thủ chung về quân sự giữa các nước thành viên.</w:t>
      </w:r>
    </w:p>
    <w:p w14:paraId="65C3F791" w14:textId="16FD9131"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highlight w:val="cyan"/>
        </w:rPr>
        <w:t>Câu 23</w:t>
      </w:r>
      <w:r w:rsidR="00951B1E">
        <w:rPr>
          <w:rFonts w:ascii="Times New Roman" w:eastAsia="Times New Roman" w:hAnsi="Times New Roman" w:cs="Times New Roman"/>
          <w:b/>
          <w:bCs/>
          <w:sz w:val="24"/>
          <w:szCs w:val="24"/>
          <w:highlight w:val="cyan"/>
          <w:lang w:val="en-US"/>
        </w:rPr>
        <w:t xml:space="preserve"> (TH)</w:t>
      </w:r>
      <w:r>
        <w:rPr>
          <w:rFonts w:ascii="Times New Roman" w:eastAsia="Times New Roman" w:hAnsi="Times New Roman" w:cs="Times New Roman"/>
          <w:b/>
          <w:bCs/>
          <w:sz w:val="24"/>
          <w:szCs w:val="24"/>
          <w:highlight w:val="cyan"/>
        </w:rPr>
        <w:t>.</w:t>
      </w:r>
      <w:r>
        <w:rPr>
          <w:rFonts w:ascii="Times New Roman" w:eastAsia="Times New Roman" w:hAnsi="Times New Roman" w:cs="Times New Roman"/>
          <w:sz w:val="24"/>
          <w:szCs w:val="24"/>
        </w:rPr>
        <w:t xml:space="preserve"> Biểu hiện nào sau đây chứng tỏ vị thế của Cộng đồng ASEAN ngày càng được nâng cao trên trường quốc tế?</w:t>
      </w:r>
    </w:p>
    <w:p w14:paraId="29FD6C71"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lastRenderedPageBreak/>
        <w:t>A.</w:t>
      </w:r>
      <w:r>
        <w:rPr>
          <w:rFonts w:ascii="Times New Roman" w:eastAsia="Times New Roman" w:hAnsi="Times New Roman" w:cs="Times New Roman"/>
          <w:color w:val="FF0000"/>
          <w:sz w:val="24"/>
          <w:szCs w:val="24"/>
        </w:rPr>
        <w:t xml:space="preserve"> ASEAN đóng vai trò trung tâm trong nhiều diễn đàn hợp tác trên thế giới.</w:t>
      </w:r>
    </w:p>
    <w:p w14:paraId="7A35F1B4"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ASEAN đã trở thành một cơ quan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trọng trong hệ thống Liên hợp quốc.</w:t>
      </w:r>
    </w:p>
    <w:p w14:paraId="0286919D"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ASEAN là đối tác chiến lược toàn diện của tất cả các nước thành viên EU.</w:t>
      </w:r>
    </w:p>
    <w:p w14:paraId="7F8CD407"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ASEAN đã thiết lập được quan hệ đối ngoại với tất cả các nước trên thế giới.</w:t>
      </w:r>
    </w:p>
    <w:p w14:paraId="58AEFFE3"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shd w:val="clear" w:color="auto" w:fill="FF9900"/>
        </w:rPr>
        <w:t>Câu 24.</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Trong bối cảnh đại dịch COVID-19 có nhiều diễn biến phức tạp, Việt Nam có đóng góp nào sau đây đối với sự phát triển của Cộng đồng Văn hóa - Xã hội ASEAN (ASCC) nói riêng và Cộng đồng ASEAN nói chung?</w:t>
      </w:r>
    </w:p>
    <w:p w14:paraId="4C9B953C" w14:textId="77777777" w:rsidR="00FB5DAF"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 xml:space="preserve">A. </w:t>
      </w:r>
      <w:r>
        <w:rPr>
          <w:rFonts w:ascii="Times New Roman" w:eastAsia="Times New Roman" w:hAnsi="Times New Roman" w:cs="Times New Roman"/>
          <w:color w:val="FF0000"/>
          <w:sz w:val="24"/>
          <w:szCs w:val="24"/>
        </w:rPr>
        <w:t>Cùng các nước trong khu vực trao đổi, chia sẻ những kinh nghiệm về kiểm soát và ngăn chặn dịch bệnh.</w:t>
      </w:r>
    </w:p>
    <w:p w14:paraId="07B8FC9C"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 </w:t>
      </w:r>
      <w:r>
        <w:rPr>
          <w:rFonts w:ascii="Times New Roman" w:eastAsia="Times New Roman" w:hAnsi="Times New Roman" w:cs="Times New Roman"/>
          <w:sz w:val="24"/>
          <w:szCs w:val="24"/>
        </w:rPr>
        <w:t>Cung cấp miễn phí vắc-xin phòng COVID-19 do Việt Nam sản xuất cho các nước trong khu vực và thế giới.</w:t>
      </w:r>
    </w:p>
    <w:p w14:paraId="5EBFB008"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 </w:t>
      </w:r>
      <w:r>
        <w:rPr>
          <w:rFonts w:ascii="Times New Roman" w:eastAsia="Times New Roman" w:hAnsi="Times New Roman" w:cs="Times New Roman"/>
          <w:sz w:val="24"/>
          <w:szCs w:val="24"/>
        </w:rPr>
        <w:t>Đề ra nhiều biện pháp để hạn chế việc nhóm người yếu thế được tiếp cận đầy đủ dịch vụ xã hội cơ bản.</w:t>
      </w:r>
    </w:p>
    <w:p w14:paraId="7AD1080E"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 </w:t>
      </w:r>
      <w:r>
        <w:rPr>
          <w:rFonts w:ascii="Times New Roman" w:eastAsia="Times New Roman" w:hAnsi="Times New Roman" w:cs="Times New Roman"/>
          <w:sz w:val="24"/>
          <w:szCs w:val="24"/>
        </w:rPr>
        <w:t>Đưa quân đội Việt Nam vào các nước trong khu vực để ứng phó kịp thời khi dịch bệnh bùng phát.</w:t>
      </w:r>
    </w:p>
    <w:p w14:paraId="402F0988" w14:textId="77777777" w:rsidR="00FB5DAF" w:rsidRDefault="00FB5DAF">
      <w:pPr>
        <w:spacing w:line="360" w:lineRule="auto"/>
        <w:jc w:val="both"/>
        <w:rPr>
          <w:rFonts w:ascii="Times New Roman" w:eastAsia="Times New Roman" w:hAnsi="Times New Roman" w:cs="Times New Roman"/>
          <w:b/>
          <w:bCs/>
          <w:sz w:val="24"/>
          <w:szCs w:val="24"/>
        </w:rPr>
      </w:pPr>
    </w:p>
    <w:p w14:paraId="678D7767"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PHẦN II. </w:t>
      </w:r>
      <w:r>
        <w:rPr>
          <w:rFonts w:ascii="Times New Roman" w:eastAsia="Times New Roman" w:hAnsi="Times New Roman" w:cs="Times New Roman"/>
          <w:sz w:val="24"/>
          <w:szCs w:val="24"/>
        </w:rPr>
        <w:t xml:space="preserve">Thí sinh trả lời từ câu 1 đến 4. Trong mỗi ý </w:t>
      </w:r>
      <w:r>
        <w:rPr>
          <w:rFonts w:ascii="Times New Roman" w:eastAsia="Times New Roman" w:hAnsi="Times New Roman" w:cs="Times New Roman"/>
          <w:b/>
          <w:bCs/>
          <w:sz w:val="24"/>
          <w:szCs w:val="24"/>
        </w:rPr>
        <w:t>a), b), c), d)</w:t>
      </w:r>
      <w:r>
        <w:rPr>
          <w:rFonts w:ascii="Times New Roman" w:eastAsia="Times New Roman" w:hAnsi="Times New Roman" w:cs="Times New Roman"/>
          <w:sz w:val="24"/>
          <w:szCs w:val="24"/>
        </w:rPr>
        <w:t xml:space="preserve"> ở mỗi câu, thí sinh chọn đúng hoặc sai.</w:t>
      </w:r>
    </w:p>
    <w:p w14:paraId="392A91D2"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Câu 1.</w:t>
      </w:r>
      <w:r>
        <w:rPr>
          <w:rFonts w:ascii="Times New Roman" w:eastAsia="Times New Roman" w:hAnsi="Times New Roman" w:cs="Times New Roman"/>
          <w:sz w:val="24"/>
          <w:szCs w:val="24"/>
        </w:rPr>
        <w:t xml:space="preserve"> Cho đoạn tư liệu sau:</w:t>
      </w:r>
    </w:p>
    <w:p w14:paraId="3128F23E"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Tư liệu 1.</w:t>
      </w:r>
      <w:r>
        <w:rPr>
          <w:rFonts w:ascii="Times New Roman" w:eastAsia="Times New Roman" w:hAnsi="Times New Roman" w:cs="Times New Roman"/>
          <w:sz w:val="24"/>
          <w:szCs w:val="24"/>
        </w:rPr>
        <w:t xml:space="preserve"> “Về quyền con người, Liên hợp quốc đóng vai trò tiên phong trong đàm phán và xây dựng các văn kiện quốc tế quan trọng, trong đó có </w:t>
      </w:r>
      <w:r>
        <w:rPr>
          <w:rFonts w:ascii="Times New Roman" w:eastAsia="Times New Roman" w:hAnsi="Times New Roman" w:cs="Times New Roman"/>
          <w:i/>
          <w:iCs/>
          <w:sz w:val="24"/>
          <w:szCs w:val="24"/>
        </w:rPr>
        <w:t xml:space="preserve">Tuyên ngôn Nhân quyền thế giới </w:t>
      </w:r>
      <w:r>
        <w:rPr>
          <w:rFonts w:ascii="Times New Roman" w:eastAsia="Times New Roman" w:hAnsi="Times New Roman" w:cs="Times New Roman"/>
          <w:sz w:val="24"/>
          <w:szCs w:val="24"/>
        </w:rPr>
        <w:t xml:space="preserve">(năm 1948), </w:t>
      </w:r>
      <w:r>
        <w:rPr>
          <w:rFonts w:ascii="Times New Roman" w:eastAsia="Times New Roman" w:hAnsi="Times New Roman" w:cs="Times New Roman"/>
          <w:i/>
          <w:iCs/>
          <w:sz w:val="24"/>
          <w:szCs w:val="24"/>
        </w:rPr>
        <w:t xml:space="preserve">Công ước quốc tế về các quyền kinh tế, xã hội và văn </w:t>
      </w:r>
      <w:proofErr w:type="spellStart"/>
      <w:r>
        <w:rPr>
          <w:rFonts w:ascii="Times New Roman" w:eastAsia="Times New Roman" w:hAnsi="Times New Roman" w:cs="Times New Roman"/>
          <w:i/>
          <w:iCs/>
          <w:sz w:val="24"/>
          <w:szCs w:val="24"/>
        </w:rPr>
        <w:t>hoá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(năm 1966), </w:t>
      </w:r>
      <w:r>
        <w:rPr>
          <w:rFonts w:ascii="Times New Roman" w:eastAsia="Times New Roman" w:hAnsi="Times New Roman" w:cs="Times New Roman"/>
          <w:i/>
          <w:iCs/>
          <w:sz w:val="24"/>
          <w:szCs w:val="24"/>
        </w:rPr>
        <w:t xml:space="preserve">Công ước quốc tế về các quyền dân sự và chính trị </w:t>
      </w:r>
      <w:r>
        <w:rPr>
          <w:rFonts w:ascii="Times New Roman" w:eastAsia="Times New Roman" w:hAnsi="Times New Roman" w:cs="Times New Roman"/>
          <w:sz w:val="24"/>
          <w:szCs w:val="24"/>
        </w:rPr>
        <w:t>(năm 1966) [...] Liên hợp quốc cũng đặc biệt chú trọng đến việc bảo đảm thực hiện quyền con người thông qua các cơ chế, như Hội đồng Nhân quyền Liên hợp quốc, các báo cáo viên đặc biệt của Liên hợp quốc cùng hệ thống cơ quan công ước quốc tế về quyền con người.”</w:t>
      </w:r>
    </w:p>
    <w:p w14:paraId="0AE1FCE8" w14:textId="77777777" w:rsidR="00FB5DAF"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(“Quan hệ Việt Nam - Liên hợp quốc: Khởi đầu hợp tác mới vì một tương lai tốt đẹp của nhân loại”, Tạp chí Cộng sản, đăng ngày 21/09/2024, </w:t>
      </w:r>
      <w:hyperlink r:id="rId4">
        <w:r>
          <w:rPr>
            <w:rFonts w:ascii="Times New Roman" w:eastAsia="Times New Roman" w:hAnsi="Times New Roman" w:cs="Times New Roman"/>
            <w:color w:val="1155CC"/>
            <w:sz w:val="24"/>
            <w:szCs w:val="24"/>
            <w:u w:val="single"/>
          </w:rPr>
          <w:t>https://www.tapchicongsan.org.vn</w:t>
        </w:r>
      </w:hyperlink>
      <w:r>
        <w:rPr>
          <w:rFonts w:ascii="Times New Roman" w:eastAsia="Times New Roman" w:hAnsi="Times New Roman" w:cs="Times New Roman"/>
          <w:sz w:val="24"/>
          <w:szCs w:val="24"/>
        </w:rPr>
        <w:t>)</w:t>
      </w:r>
    </w:p>
    <w:p w14:paraId="1AB01598"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Tư liệu 2.</w:t>
      </w:r>
      <w:r>
        <w:rPr>
          <w:rFonts w:ascii="Times New Roman" w:eastAsia="Times New Roman" w:hAnsi="Times New Roman" w:cs="Times New Roman"/>
          <w:sz w:val="24"/>
          <w:szCs w:val="24"/>
        </w:rPr>
        <w:t xml:space="preserve"> “Việt Nam đã 2 lần trúng cử vào Hội đồng Nhân quyền Liên Hiệp Quốc. Lần đầu tiên vào năm 2013, Việt Nam trúng cử vào hội đồng nhiệm kỳ 2014 - 2016. Ngày 11/10/2022, Việt Nam trúng cử trở thành </w:t>
      </w:r>
      <w:proofErr w:type="spellStart"/>
      <w:r>
        <w:rPr>
          <w:rFonts w:ascii="Times New Roman" w:eastAsia="Times New Roman" w:hAnsi="Times New Roman" w:cs="Times New Roman"/>
          <w:sz w:val="24"/>
          <w:szCs w:val="24"/>
        </w:rPr>
        <w:t>thành</w:t>
      </w:r>
      <w:proofErr w:type="spellEnd"/>
      <w:r>
        <w:rPr>
          <w:rFonts w:ascii="Times New Roman" w:eastAsia="Times New Roman" w:hAnsi="Times New Roman" w:cs="Times New Roman"/>
          <w:sz w:val="24"/>
          <w:szCs w:val="24"/>
        </w:rPr>
        <w:t xml:space="preserve"> viên của Hội đồng Nhân quyền Liên Hiệp Quốc nhiệm kỳ 2023 - 2025.”</w:t>
      </w:r>
    </w:p>
    <w:p w14:paraId="70391C5E" w14:textId="77777777" w:rsidR="00FB5DAF"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(“Việt Nam tái ứng cử Hội đồng Nhân quyền Liên Hiệp Quốc nhiệm kỳ 2026 - 2028”, Báo Tuổi trẻ </w:t>
      </w:r>
      <w:proofErr w:type="spellStart"/>
      <w:r>
        <w:rPr>
          <w:rFonts w:ascii="Times New Roman" w:eastAsia="Times New Roman" w:hAnsi="Times New Roman" w:cs="Times New Roman"/>
          <w:sz w:val="24"/>
          <w:szCs w:val="24"/>
        </w:rPr>
        <w:t>online</w:t>
      </w:r>
      <w:proofErr w:type="spellEnd"/>
      <w:r>
        <w:rPr>
          <w:rFonts w:ascii="Times New Roman" w:eastAsia="Times New Roman" w:hAnsi="Times New Roman" w:cs="Times New Roman"/>
          <w:sz w:val="24"/>
          <w:szCs w:val="24"/>
        </w:rPr>
        <w:t xml:space="preserve">, đăng ngày 13/12/2024, </w:t>
      </w:r>
      <w:hyperlink r:id="rId5">
        <w:r>
          <w:rPr>
            <w:rFonts w:ascii="Times New Roman" w:eastAsia="Times New Roman" w:hAnsi="Times New Roman" w:cs="Times New Roman"/>
            <w:color w:val="1155CC"/>
            <w:sz w:val="24"/>
            <w:szCs w:val="24"/>
            <w:u w:val="single"/>
          </w:rPr>
          <w:t>https://tuoitre.vn</w:t>
        </w:r>
      </w:hyperlink>
      <w:r>
        <w:rPr>
          <w:rFonts w:ascii="Times New Roman" w:eastAsia="Times New Roman" w:hAnsi="Times New Roman" w:cs="Times New Roman"/>
          <w:sz w:val="24"/>
          <w:szCs w:val="24"/>
        </w:rPr>
        <w:t>)</w:t>
      </w:r>
    </w:p>
    <w:p w14:paraId="5A022C2C" w14:textId="28FAD138" w:rsidR="00FB5DAF" w:rsidRDefault="00AB5402">
      <w:pPr>
        <w:spacing w:line="360" w:lineRule="auto"/>
        <w:jc w:val="both"/>
        <w:rPr>
          <w:rFonts w:ascii="Times New Roman" w:eastAsia="Times New Roman" w:hAnsi="Times New Roman" w:cs="Times New Roman"/>
          <w:color w:val="FF0000"/>
          <w:sz w:val="24"/>
          <w:szCs w:val="24"/>
        </w:rPr>
      </w:pPr>
      <w:r w:rsidRPr="00AB5402">
        <w:rPr>
          <w:rFonts w:ascii="Times New Roman" w:eastAsia="Times New Roman" w:hAnsi="Times New Roman" w:cs="Times New Roman"/>
          <w:b/>
          <w:bCs/>
          <w:color w:val="FF0000"/>
          <w:sz w:val="24"/>
          <w:szCs w:val="24"/>
          <w:highlight w:val="green"/>
        </w:rPr>
        <w:lastRenderedPageBreak/>
        <w:t>(NB) a</w:t>
      </w:r>
      <w:r w:rsidR="00000000" w:rsidRPr="00AB5402">
        <w:rPr>
          <w:rFonts w:ascii="Times New Roman" w:eastAsia="Times New Roman" w:hAnsi="Times New Roman" w:cs="Times New Roman"/>
          <w:b/>
          <w:bCs/>
          <w:color w:val="FF0000"/>
          <w:sz w:val="24"/>
          <w:szCs w:val="24"/>
          <w:highlight w:val="green"/>
        </w:rPr>
        <w:t>.</w:t>
      </w:r>
      <w:r w:rsidR="00000000" w:rsidRPr="00AB5402">
        <w:rPr>
          <w:rFonts w:ascii="Times New Roman" w:eastAsia="Times New Roman" w:hAnsi="Times New Roman" w:cs="Times New Roman"/>
          <w:color w:val="FF0000"/>
          <w:sz w:val="24"/>
          <w:szCs w:val="24"/>
          <w:highlight w:val="green"/>
        </w:rPr>
        <w:t xml:space="preserve"> </w:t>
      </w:r>
      <w:r w:rsidR="00000000">
        <w:rPr>
          <w:rFonts w:ascii="Times New Roman" w:eastAsia="Times New Roman" w:hAnsi="Times New Roman" w:cs="Times New Roman"/>
          <w:color w:val="FF0000"/>
          <w:sz w:val="24"/>
          <w:szCs w:val="24"/>
        </w:rPr>
        <w:t xml:space="preserve">Năm 1948, </w:t>
      </w:r>
      <w:r w:rsidR="00000000">
        <w:rPr>
          <w:rFonts w:ascii="Times New Roman" w:eastAsia="Times New Roman" w:hAnsi="Times New Roman" w:cs="Times New Roman"/>
          <w:i/>
          <w:iCs/>
          <w:color w:val="FF0000"/>
          <w:sz w:val="24"/>
          <w:szCs w:val="24"/>
        </w:rPr>
        <w:t>Tuyên ngôn Nhân quyền</w:t>
      </w:r>
      <w:r w:rsidR="00000000">
        <w:rPr>
          <w:rFonts w:ascii="Times New Roman" w:eastAsia="Times New Roman" w:hAnsi="Times New Roman" w:cs="Times New Roman"/>
          <w:color w:val="FF0000"/>
          <w:sz w:val="24"/>
          <w:szCs w:val="24"/>
        </w:rPr>
        <w:t xml:space="preserve"> được thông qua, thể hiện mục tiêu tôn trọng nhân quyền và các quyền tự do cơ bản cho tất cả mọi người của Liên hợp quốc.</w:t>
      </w:r>
    </w:p>
    <w:p w14:paraId="20656EBA" w14:textId="2D693A85" w:rsidR="00FB5DAF" w:rsidRDefault="00AB5402">
      <w:pPr>
        <w:spacing w:line="360" w:lineRule="auto"/>
        <w:jc w:val="both"/>
        <w:rPr>
          <w:rFonts w:ascii="Times New Roman" w:eastAsia="Times New Roman" w:hAnsi="Times New Roman" w:cs="Times New Roman"/>
          <w:sz w:val="24"/>
          <w:szCs w:val="24"/>
        </w:rPr>
      </w:pPr>
      <w:r w:rsidRPr="00AB5402">
        <w:rPr>
          <w:rFonts w:ascii="Times New Roman" w:eastAsia="Times New Roman" w:hAnsi="Times New Roman" w:cs="Times New Roman"/>
          <w:b/>
          <w:bCs/>
          <w:sz w:val="24"/>
          <w:szCs w:val="24"/>
          <w:highlight w:val="green"/>
        </w:rPr>
        <w:t xml:space="preserve">(NB) </w:t>
      </w:r>
      <w:r w:rsidR="00000000" w:rsidRPr="00AB5402">
        <w:rPr>
          <w:rFonts w:ascii="Times New Roman" w:eastAsia="Times New Roman" w:hAnsi="Times New Roman" w:cs="Times New Roman"/>
          <w:b/>
          <w:bCs/>
          <w:sz w:val="24"/>
          <w:szCs w:val="24"/>
          <w:highlight w:val="green"/>
        </w:rPr>
        <w:t xml:space="preserve">b. </w:t>
      </w:r>
      <w:r w:rsidR="00000000">
        <w:rPr>
          <w:rFonts w:ascii="Times New Roman" w:eastAsia="Times New Roman" w:hAnsi="Times New Roman" w:cs="Times New Roman"/>
          <w:sz w:val="24"/>
          <w:szCs w:val="24"/>
        </w:rPr>
        <w:t>Hội đồng Nhân quyền là cơ quan phi chính phủ giữ vai trò quan trọng hàng đầu trong hệ thống Liên hợp quốc về bảo vệ và thúc đẩy quyền con người.</w:t>
      </w:r>
    </w:p>
    <w:p w14:paraId="6E5587C5" w14:textId="1FA370A9" w:rsidR="00FB5DAF" w:rsidRDefault="00AB5402">
      <w:pPr>
        <w:spacing w:line="360" w:lineRule="auto"/>
        <w:jc w:val="both"/>
        <w:rPr>
          <w:rFonts w:ascii="Times New Roman" w:eastAsia="Times New Roman" w:hAnsi="Times New Roman" w:cs="Times New Roman"/>
          <w:color w:val="FF0000"/>
          <w:sz w:val="24"/>
          <w:szCs w:val="24"/>
        </w:rPr>
      </w:pPr>
      <w:r w:rsidRPr="00AB5402">
        <w:rPr>
          <w:rFonts w:ascii="Times New Roman" w:eastAsia="Times New Roman" w:hAnsi="Times New Roman" w:cs="Times New Roman"/>
          <w:b/>
          <w:bCs/>
          <w:color w:val="FF0000"/>
          <w:sz w:val="24"/>
          <w:szCs w:val="24"/>
          <w:highlight w:val="cyan"/>
        </w:rPr>
        <w:t xml:space="preserve">(TH) </w:t>
      </w:r>
      <w:r w:rsidR="00000000" w:rsidRPr="00AB5402">
        <w:rPr>
          <w:rFonts w:ascii="Times New Roman" w:eastAsia="Times New Roman" w:hAnsi="Times New Roman" w:cs="Times New Roman"/>
          <w:b/>
          <w:bCs/>
          <w:color w:val="FF0000"/>
          <w:sz w:val="24"/>
          <w:szCs w:val="24"/>
          <w:highlight w:val="cyan"/>
        </w:rPr>
        <w:t>c.</w:t>
      </w:r>
      <w:r w:rsidR="00000000">
        <w:rPr>
          <w:rFonts w:ascii="Times New Roman" w:eastAsia="Times New Roman" w:hAnsi="Times New Roman" w:cs="Times New Roman"/>
          <w:color w:val="FF0000"/>
          <w:sz w:val="24"/>
          <w:szCs w:val="24"/>
        </w:rPr>
        <w:t xml:space="preserve"> Liên hợp quốc đóng vai trò quan trọng trong xây dựng và kí kết các văn bản, điều ước quốc tế nhằm tăng cường hợp tác giữa các quốc gia, khu vực và thúc đẩy bảo vệ quyền con người.</w:t>
      </w:r>
    </w:p>
    <w:p w14:paraId="6246853A" w14:textId="02A77F85" w:rsidR="00FB5DAF" w:rsidRDefault="00AB5402">
      <w:pPr>
        <w:spacing w:line="360" w:lineRule="auto"/>
        <w:jc w:val="both"/>
        <w:rPr>
          <w:rFonts w:ascii="Times New Roman" w:eastAsia="Times New Roman" w:hAnsi="Times New Roman" w:cs="Times New Roman"/>
          <w:color w:val="FF0000"/>
          <w:sz w:val="24"/>
          <w:szCs w:val="24"/>
        </w:rPr>
      </w:pPr>
      <w:r w:rsidRPr="00AB5402">
        <w:rPr>
          <w:rFonts w:ascii="Times New Roman" w:eastAsia="Times New Roman" w:hAnsi="Times New Roman" w:cs="Times New Roman"/>
          <w:b/>
          <w:bCs/>
          <w:color w:val="FF0000"/>
          <w:sz w:val="24"/>
          <w:szCs w:val="24"/>
          <w:highlight w:val="darkYellow"/>
        </w:rPr>
        <w:t xml:space="preserve">(VD) </w:t>
      </w:r>
      <w:r w:rsidR="00000000" w:rsidRPr="00AB5402">
        <w:rPr>
          <w:rFonts w:ascii="Times New Roman" w:eastAsia="Times New Roman" w:hAnsi="Times New Roman" w:cs="Times New Roman"/>
          <w:b/>
          <w:bCs/>
          <w:color w:val="FF0000"/>
          <w:sz w:val="24"/>
          <w:szCs w:val="24"/>
          <w:highlight w:val="darkYellow"/>
        </w:rPr>
        <w:t>d.</w:t>
      </w:r>
      <w:r w:rsidR="00000000">
        <w:rPr>
          <w:rFonts w:ascii="Times New Roman" w:eastAsia="Times New Roman" w:hAnsi="Times New Roman" w:cs="Times New Roman"/>
          <w:color w:val="FF0000"/>
          <w:sz w:val="24"/>
          <w:szCs w:val="24"/>
        </w:rPr>
        <w:t xml:space="preserve"> Với việc trúng cử trở thành </w:t>
      </w:r>
      <w:proofErr w:type="spellStart"/>
      <w:r w:rsidR="00000000">
        <w:rPr>
          <w:rFonts w:ascii="Times New Roman" w:eastAsia="Times New Roman" w:hAnsi="Times New Roman" w:cs="Times New Roman"/>
          <w:color w:val="FF0000"/>
          <w:sz w:val="24"/>
          <w:szCs w:val="24"/>
        </w:rPr>
        <w:t>thành</w:t>
      </w:r>
      <w:proofErr w:type="spellEnd"/>
      <w:r w:rsidR="00000000">
        <w:rPr>
          <w:rFonts w:ascii="Times New Roman" w:eastAsia="Times New Roman" w:hAnsi="Times New Roman" w:cs="Times New Roman"/>
          <w:color w:val="FF0000"/>
          <w:sz w:val="24"/>
          <w:szCs w:val="24"/>
        </w:rPr>
        <w:t xml:space="preserve"> viên Hội đồng Nhân quyền Liên hợp quốc, Việt Nam sẽ đóng góp trực tiếp vào công tác bảo vệ và thúc đẩy quyền con người trên toàn thế giới.</w:t>
      </w:r>
    </w:p>
    <w:p w14:paraId="4671FB3B"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Câu 2.</w:t>
      </w:r>
      <w:r>
        <w:rPr>
          <w:rFonts w:ascii="Times New Roman" w:eastAsia="Times New Roman" w:hAnsi="Times New Roman" w:cs="Times New Roman"/>
          <w:sz w:val="24"/>
          <w:szCs w:val="24"/>
        </w:rPr>
        <w:t xml:space="preserve"> Cho đoạn tư liệu sau:</w:t>
      </w:r>
    </w:p>
    <w:p w14:paraId="1DBFD543"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“Ở “Trật tự hai cực I-an-ta”, Liên Xô đã đạt được 3 mục tiêu cơ bản: Bảo vệ vững chắc sự tồn tại và phát triển của đất nước Xô viết; thu hồi lại những đất đai của đế quốc Nga trước đây (kể từ chiến tranh Nga - Nhật 1904 - 1905 đến chiến tranh chống ngoại xâm và nội phản 1918 - 1920); mở rộng phạm vi ảnh hưởng ở châu Âu và châu Á, qua đó thiết lập một vành đai an toàn bao quanh phía tây, đông và nam Liên Xô. Còn Mỹ, với trật tự thế giới mới này, Mỹ đã khống chế được Tây Âu, Nhật Bản, chi phối cục diện thế giới. Mặt khác, sự </w:t>
      </w:r>
      <w:proofErr w:type="spellStart"/>
      <w:r>
        <w:rPr>
          <w:rFonts w:ascii="Times New Roman" w:eastAsia="Times New Roman" w:hAnsi="Times New Roman" w:cs="Times New Roman"/>
          <w:sz w:val="24"/>
          <w:szCs w:val="24"/>
        </w:rPr>
        <w:t>thoả</w:t>
      </w:r>
      <w:proofErr w:type="spellEnd"/>
      <w:r>
        <w:rPr>
          <w:rFonts w:ascii="Times New Roman" w:eastAsia="Times New Roman" w:hAnsi="Times New Roman" w:cs="Times New Roman"/>
          <w:sz w:val="24"/>
          <w:szCs w:val="24"/>
        </w:rPr>
        <w:t xml:space="preserve"> thuận giữa ba cường quốc ở Hội nghị I-an-ta đã xâm phạm đến chủ quyền, lãnh thổ và lợi ích của nhân dân nhiều nước”.</w:t>
      </w:r>
    </w:p>
    <w:p w14:paraId="6365221C" w14:textId="77777777" w:rsidR="00FB5DAF"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(Nguyễn Anh Thái (Chủ biên), </w:t>
      </w:r>
      <w:r>
        <w:rPr>
          <w:rFonts w:ascii="Times New Roman" w:eastAsia="Times New Roman" w:hAnsi="Times New Roman" w:cs="Times New Roman"/>
          <w:i/>
          <w:iCs/>
          <w:sz w:val="24"/>
          <w:szCs w:val="24"/>
        </w:rPr>
        <w:t>Lịch sử thế giới hiện đại (1917 - 1995)</w:t>
      </w:r>
      <w:r>
        <w:rPr>
          <w:rFonts w:ascii="Times New Roman" w:eastAsia="Times New Roman" w:hAnsi="Times New Roman" w:cs="Times New Roman"/>
          <w:sz w:val="24"/>
          <w:szCs w:val="24"/>
        </w:rPr>
        <w:t xml:space="preserve">, NXB Giáo dục, 2006, </w:t>
      </w:r>
      <w:proofErr w:type="spellStart"/>
      <w:r>
        <w:rPr>
          <w:rFonts w:ascii="Times New Roman" w:eastAsia="Times New Roman" w:hAnsi="Times New Roman" w:cs="Times New Roman"/>
          <w:sz w:val="24"/>
          <w:szCs w:val="24"/>
        </w:rPr>
        <w:t>tr</w:t>
      </w:r>
      <w:proofErr w:type="spellEnd"/>
      <w:r>
        <w:rPr>
          <w:rFonts w:ascii="Times New Roman" w:eastAsia="Times New Roman" w:hAnsi="Times New Roman" w:cs="Times New Roman"/>
          <w:sz w:val="24"/>
          <w:szCs w:val="24"/>
        </w:rPr>
        <w:t>. 234)</w:t>
      </w:r>
    </w:p>
    <w:p w14:paraId="39DA83E8" w14:textId="7F7E9664" w:rsidR="00FB5DAF" w:rsidRDefault="00AB5402">
      <w:pPr>
        <w:spacing w:line="360" w:lineRule="auto"/>
        <w:jc w:val="both"/>
        <w:rPr>
          <w:rFonts w:ascii="Times New Roman" w:eastAsia="Times New Roman" w:hAnsi="Times New Roman" w:cs="Times New Roman"/>
          <w:color w:val="FF0000"/>
          <w:sz w:val="24"/>
          <w:szCs w:val="24"/>
        </w:rPr>
      </w:pPr>
      <w:r w:rsidRPr="00AB5402">
        <w:rPr>
          <w:rFonts w:ascii="Times New Roman" w:eastAsia="Times New Roman" w:hAnsi="Times New Roman" w:cs="Times New Roman"/>
          <w:b/>
          <w:bCs/>
          <w:color w:val="FF0000"/>
          <w:sz w:val="24"/>
          <w:szCs w:val="24"/>
          <w:highlight w:val="green"/>
        </w:rPr>
        <w:t xml:space="preserve">(NB) </w:t>
      </w:r>
      <w:r w:rsidR="00000000" w:rsidRPr="00AB5402">
        <w:rPr>
          <w:rFonts w:ascii="Times New Roman" w:eastAsia="Times New Roman" w:hAnsi="Times New Roman" w:cs="Times New Roman"/>
          <w:b/>
          <w:bCs/>
          <w:color w:val="FF0000"/>
          <w:sz w:val="24"/>
          <w:szCs w:val="24"/>
          <w:highlight w:val="green"/>
        </w:rPr>
        <w:t>a.</w:t>
      </w:r>
      <w:r w:rsidR="00000000">
        <w:rPr>
          <w:rFonts w:ascii="Times New Roman" w:eastAsia="Times New Roman" w:hAnsi="Times New Roman" w:cs="Times New Roman"/>
          <w:color w:val="FF0000"/>
          <w:sz w:val="24"/>
          <w:szCs w:val="24"/>
        </w:rPr>
        <w:t xml:space="preserve"> Sự tồn tại của Trật tự hai cực I-an-ta khẳng định vị thế chi phối thế giới của hai siêu cường Liên Xô và Mỹ sau Chiến tranh thế giới thứ hai.</w:t>
      </w:r>
    </w:p>
    <w:p w14:paraId="0F033F2A" w14:textId="034C3F5B" w:rsidR="00FB5DAF" w:rsidRDefault="00AB5402">
      <w:pPr>
        <w:spacing w:line="360" w:lineRule="auto"/>
        <w:jc w:val="both"/>
        <w:rPr>
          <w:rFonts w:ascii="Times New Roman" w:eastAsia="Times New Roman" w:hAnsi="Times New Roman" w:cs="Times New Roman"/>
          <w:sz w:val="24"/>
          <w:szCs w:val="24"/>
        </w:rPr>
      </w:pPr>
      <w:r w:rsidRPr="00AB5402">
        <w:rPr>
          <w:rFonts w:ascii="Times New Roman" w:eastAsia="Times New Roman" w:hAnsi="Times New Roman" w:cs="Times New Roman"/>
          <w:b/>
          <w:bCs/>
          <w:sz w:val="24"/>
          <w:szCs w:val="24"/>
          <w:highlight w:val="green"/>
        </w:rPr>
        <w:t xml:space="preserve">(NB) </w:t>
      </w:r>
      <w:r w:rsidR="00000000" w:rsidRPr="00AB5402">
        <w:rPr>
          <w:rFonts w:ascii="Times New Roman" w:eastAsia="Times New Roman" w:hAnsi="Times New Roman" w:cs="Times New Roman"/>
          <w:b/>
          <w:bCs/>
          <w:sz w:val="24"/>
          <w:szCs w:val="24"/>
          <w:highlight w:val="green"/>
        </w:rPr>
        <w:t>b.</w:t>
      </w:r>
      <w:r w:rsidR="00000000">
        <w:rPr>
          <w:rFonts w:ascii="Times New Roman" w:eastAsia="Times New Roman" w:hAnsi="Times New Roman" w:cs="Times New Roman"/>
          <w:b/>
          <w:bCs/>
          <w:sz w:val="24"/>
          <w:szCs w:val="24"/>
        </w:rPr>
        <w:t xml:space="preserve"> </w:t>
      </w:r>
      <w:r w:rsidR="00000000">
        <w:rPr>
          <w:rFonts w:ascii="Times New Roman" w:eastAsia="Times New Roman" w:hAnsi="Times New Roman" w:cs="Times New Roman"/>
          <w:sz w:val="24"/>
          <w:szCs w:val="24"/>
        </w:rPr>
        <w:t>Liên Xô giành được nhiều quyền lợi trong Hội nghị I-an-ta, qua đó đạt được mục tiêu mở rộng được hệ thống thuộc địa ở châu Âu và châu Á.</w:t>
      </w:r>
    </w:p>
    <w:p w14:paraId="0A9AE69C" w14:textId="3B50E385" w:rsidR="00FB5DAF" w:rsidRDefault="00AB5402">
      <w:pPr>
        <w:spacing w:line="360" w:lineRule="auto"/>
        <w:jc w:val="both"/>
        <w:rPr>
          <w:rFonts w:ascii="Times New Roman" w:eastAsia="Times New Roman" w:hAnsi="Times New Roman" w:cs="Times New Roman"/>
          <w:color w:val="FF0000"/>
          <w:sz w:val="24"/>
          <w:szCs w:val="24"/>
        </w:rPr>
      </w:pPr>
      <w:r w:rsidRPr="00AB5402">
        <w:rPr>
          <w:rFonts w:ascii="Times New Roman" w:eastAsia="Times New Roman" w:hAnsi="Times New Roman" w:cs="Times New Roman"/>
          <w:b/>
          <w:bCs/>
          <w:color w:val="FF0000"/>
          <w:sz w:val="24"/>
          <w:szCs w:val="24"/>
          <w:highlight w:val="cyan"/>
        </w:rPr>
        <w:t xml:space="preserve">(TH) </w:t>
      </w:r>
      <w:r w:rsidR="00000000" w:rsidRPr="00AB5402">
        <w:rPr>
          <w:rFonts w:ascii="Times New Roman" w:eastAsia="Times New Roman" w:hAnsi="Times New Roman" w:cs="Times New Roman"/>
          <w:b/>
          <w:bCs/>
          <w:color w:val="FF0000"/>
          <w:sz w:val="24"/>
          <w:szCs w:val="24"/>
          <w:highlight w:val="cyan"/>
        </w:rPr>
        <w:t>c.</w:t>
      </w:r>
      <w:r w:rsidR="00000000">
        <w:rPr>
          <w:rFonts w:ascii="Times New Roman" w:eastAsia="Times New Roman" w:hAnsi="Times New Roman" w:cs="Times New Roman"/>
          <w:color w:val="FF0000"/>
          <w:sz w:val="24"/>
          <w:szCs w:val="24"/>
        </w:rPr>
        <w:t xml:space="preserve"> Những </w:t>
      </w:r>
      <w:proofErr w:type="spellStart"/>
      <w:r w:rsidR="00000000">
        <w:rPr>
          <w:rFonts w:ascii="Times New Roman" w:eastAsia="Times New Roman" w:hAnsi="Times New Roman" w:cs="Times New Roman"/>
          <w:color w:val="FF0000"/>
          <w:sz w:val="24"/>
          <w:szCs w:val="24"/>
        </w:rPr>
        <w:t>thoả</w:t>
      </w:r>
      <w:proofErr w:type="spellEnd"/>
      <w:r w:rsidR="00000000">
        <w:rPr>
          <w:rFonts w:ascii="Times New Roman" w:eastAsia="Times New Roman" w:hAnsi="Times New Roman" w:cs="Times New Roman"/>
          <w:color w:val="FF0000"/>
          <w:sz w:val="24"/>
          <w:szCs w:val="24"/>
        </w:rPr>
        <w:t xml:space="preserve"> thuận giữa ba cường quốc ở Hội nghị I-an-ta đã xâm phạm chủ quyền, lãnh thổ của nhiều quốc gia, dân tộc mà không có sự tham gia của các quốc gia này.</w:t>
      </w:r>
    </w:p>
    <w:p w14:paraId="738D928F" w14:textId="46720322" w:rsidR="00FB5DAF" w:rsidRDefault="00AB5402">
      <w:pPr>
        <w:spacing w:line="360" w:lineRule="auto"/>
        <w:jc w:val="both"/>
        <w:rPr>
          <w:rFonts w:ascii="Times New Roman" w:eastAsia="Times New Roman" w:hAnsi="Times New Roman" w:cs="Times New Roman"/>
          <w:color w:val="FF0000"/>
          <w:sz w:val="24"/>
          <w:szCs w:val="24"/>
        </w:rPr>
      </w:pPr>
      <w:r w:rsidRPr="00AB5402">
        <w:rPr>
          <w:rFonts w:ascii="Times New Roman" w:eastAsia="Times New Roman" w:hAnsi="Times New Roman" w:cs="Times New Roman"/>
          <w:b/>
          <w:bCs/>
          <w:color w:val="FF0000"/>
          <w:sz w:val="24"/>
          <w:szCs w:val="24"/>
          <w:highlight w:val="darkYellow"/>
        </w:rPr>
        <w:t xml:space="preserve">(VD) </w:t>
      </w:r>
      <w:r w:rsidR="00000000" w:rsidRPr="00AB5402">
        <w:rPr>
          <w:rFonts w:ascii="Times New Roman" w:eastAsia="Times New Roman" w:hAnsi="Times New Roman" w:cs="Times New Roman"/>
          <w:b/>
          <w:bCs/>
          <w:color w:val="FF0000"/>
          <w:sz w:val="24"/>
          <w:szCs w:val="24"/>
          <w:highlight w:val="darkYellow"/>
        </w:rPr>
        <w:t>d.</w:t>
      </w:r>
      <w:r w:rsidR="00000000">
        <w:rPr>
          <w:rFonts w:ascii="Times New Roman" w:eastAsia="Times New Roman" w:hAnsi="Times New Roman" w:cs="Times New Roman"/>
          <w:color w:val="FF0000"/>
          <w:sz w:val="24"/>
          <w:szCs w:val="24"/>
        </w:rPr>
        <w:t xml:space="preserve"> Từ cục diện thế giới trong Trật tự thế giới hai cực I-an-ta, trong quan hệ quốc tế hiện nay, Việt Nam cần giải quyết hài </w:t>
      </w:r>
      <w:proofErr w:type="spellStart"/>
      <w:r w:rsidR="00000000">
        <w:rPr>
          <w:rFonts w:ascii="Times New Roman" w:eastAsia="Times New Roman" w:hAnsi="Times New Roman" w:cs="Times New Roman"/>
          <w:color w:val="FF0000"/>
          <w:sz w:val="24"/>
          <w:szCs w:val="24"/>
        </w:rPr>
        <w:t>hoà</w:t>
      </w:r>
      <w:proofErr w:type="spellEnd"/>
      <w:r w:rsidR="00000000">
        <w:rPr>
          <w:rFonts w:ascii="Times New Roman" w:eastAsia="Times New Roman" w:hAnsi="Times New Roman" w:cs="Times New Roman"/>
          <w:color w:val="FF0000"/>
          <w:sz w:val="24"/>
          <w:szCs w:val="24"/>
        </w:rPr>
        <w:t xml:space="preserve"> mối quan hệ giữa lợi ích quốc gia - dân tộc với lợi ích của các nước khác.</w:t>
      </w:r>
    </w:p>
    <w:p w14:paraId="193C7861"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Câu 3.</w:t>
      </w:r>
      <w:r>
        <w:rPr>
          <w:rFonts w:ascii="Times New Roman" w:eastAsia="Times New Roman" w:hAnsi="Times New Roman" w:cs="Times New Roman"/>
          <w:sz w:val="24"/>
          <w:szCs w:val="24"/>
        </w:rPr>
        <w:t xml:space="preserve"> Cho đoạn tư liệu sau:</w:t>
      </w:r>
    </w:p>
    <w:p w14:paraId="3FE2E19A"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“Cục diện thế giới hiện nay (từ đầu thế kỉ XXI đến nay), vừa chứa đựng một số đặc điểm kế thừa từ các cục diện trước đó, vừa có biểu hiện mới của đặc điểm cũ và cả những đặc điểm mới. Rõ nhất là đặc điểm đa cực, đa trung tâm: hiển nhiên đã từng xuất hiện từ những năm cuối thế kỉ XX, nhưng từ khi Trung Quốc trở thành nền kinh tế thứ hai thế giới (2010), tương quan </w:t>
      </w:r>
      <w:r>
        <w:rPr>
          <w:rFonts w:ascii="Times New Roman" w:eastAsia="Times New Roman" w:hAnsi="Times New Roman" w:cs="Times New Roman"/>
          <w:sz w:val="24"/>
          <w:szCs w:val="24"/>
        </w:rPr>
        <w:lastRenderedPageBreak/>
        <w:t>quyền lực giữa các cực, các trung tâm đã khác hẳn, tạo cơ sở cho quyết định chấm dứt thời kì “giấu mình, chờ thời” (năm 2017) của các cường quốc đang trỗi dậy. Cuộc chiến tranh chiến lược Mỹ - Trung ở khu vực châu Á - Thái Bình Dương trong những năm vừa qua có thể được xem như đặc điểm mới của cục diện thế giới hiện nay, mặc dù đã manh nha từ nhiều năm trước.”</w:t>
      </w:r>
    </w:p>
    <w:p w14:paraId="7DF5ABE8" w14:textId="77777777" w:rsidR="00FB5DAF"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(Nguyễn Viết Thảo, “Bối cảnh hình thành và đặc điểm nổi bật của cục diện thế giới hiện nay”, Tạp chí Lí luận Chính trị số 541 (3/2023), </w:t>
      </w:r>
      <w:proofErr w:type="spellStart"/>
      <w:r>
        <w:rPr>
          <w:rFonts w:ascii="Times New Roman" w:eastAsia="Times New Roman" w:hAnsi="Times New Roman" w:cs="Times New Roman"/>
          <w:sz w:val="24"/>
          <w:szCs w:val="24"/>
        </w:rPr>
        <w:t>tr</w:t>
      </w:r>
      <w:proofErr w:type="spellEnd"/>
      <w:r>
        <w:rPr>
          <w:rFonts w:ascii="Times New Roman" w:eastAsia="Times New Roman" w:hAnsi="Times New Roman" w:cs="Times New Roman"/>
          <w:sz w:val="24"/>
          <w:szCs w:val="24"/>
        </w:rPr>
        <w:t>. 151)</w:t>
      </w:r>
    </w:p>
    <w:p w14:paraId="54D0D0C0" w14:textId="43D838F2" w:rsidR="00FB5DAF" w:rsidRDefault="00AB5402">
      <w:pPr>
        <w:spacing w:line="360" w:lineRule="auto"/>
        <w:jc w:val="both"/>
        <w:rPr>
          <w:rFonts w:ascii="Times New Roman" w:eastAsia="Times New Roman" w:hAnsi="Times New Roman" w:cs="Times New Roman"/>
          <w:sz w:val="24"/>
          <w:szCs w:val="24"/>
        </w:rPr>
      </w:pPr>
      <w:r w:rsidRPr="00AB5402">
        <w:rPr>
          <w:rFonts w:ascii="Times New Roman" w:eastAsia="Times New Roman" w:hAnsi="Times New Roman" w:cs="Times New Roman"/>
          <w:b/>
          <w:bCs/>
          <w:sz w:val="24"/>
          <w:szCs w:val="24"/>
          <w:highlight w:val="green"/>
        </w:rPr>
        <w:t xml:space="preserve">(NB) </w:t>
      </w:r>
      <w:r w:rsidR="00000000" w:rsidRPr="00AB5402">
        <w:rPr>
          <w:rFonts w:ascii="Times New Roman" w:eastAsia="Times New Roman" w:hAnsi="Times New Roman" w:cs="Times New Roman"/>
          <w:b/>
          <w:bCs/>
          <w:sz w:val="24"/>
          <w:szCs w:val="24"/>
          <w:highlight w:val="green"/>
        </w:rPr>
        <w:t>a.</w:t>
      </w:r>
      <w:r w:rsidR="00000000" w:rsidRPr="00AB5402">
        <w:rPr>
          <w:rFonts w:ascii="Times New Roman" w:eastAsia="Times New Roman" w:hAnsi="Times New Roman" w:cs="Times New Roman"/>
          <w:sz w:val="24"/>
          <w:szCs w:val="24"/>
          <w:highlight w:val="green"/>
        </w:rPr>
        <w:t xml:space="preserve"> </w:t>
      </w:r>
      <w:r w:rsidR="00000000">
        <w:rPr>
          <w:rFonts w:ascii="Times New Roman" w:eastAsia="Times New Roman" w:hAnsi="Times New Roman" w:cs="Times New Roman"/>
          <w:sz w:val="24"/>
          <w:szCs w:val="24"/>
        </w:rPr>
        <w:t>Theo đoạn tư liệu, trong xu thế đa cực, đa trung tâm, Mỹ và Trung Quốc là hai trung tâm quyền lực có tầm ảnh hưởng lớn, chi phối toàn thế giới.</w:t>
      </w:r>
    </w:p>
    <w:p w14:paraId="69E53E1F" w14:textId="171A045A" w:rsidR="00FB5DAF" w:rsidRDefault="00AB5402">
      <w:pPr>
        <w:spacing w:line="360" w:lineRule="auto"/>
        <w:jc w:val="both"/>
        <w:rPr>
          <w:rFonts w:ascii="Times New Roman" w:eastAsia="Times New Roman" w:hAnsi="Times New Roman" w:cs="Times New Roman"/>
          <w:color w:val="FF0000"/>
          <w:sz w:val="24"/>
          <w:szCs w:val="24"/>
        </w:rPr>
      </w:pPr>
      <w:r w:rsidRPr="00AB5402">
        <w:rPr>
          <w:rFonts w:ascii="Times New Roman" w:eastAsia="Times New Roman" w:hAnsi="Times New Roman" w:cs="Times New Roman"/>
          <w:b/>
          <w:bCs/>
          <w:color w:val="FF0000"/>
          <w:sz w:val="24"/>
          <w:szCs w:val="24"/>
          <w:highlight w:val="green"/>
        </w:rPr>
        <w:t xml:space="preserve">(NB) </w:t>
      </w:r>
      <w:r w:rsidR="00000000" w:rsidRPr="00AB5402">
        <w:rPr>
          <w:rFonts w:ascii="Times New Roman" w:eastAsia="Times New Roman" w:hAnsi="Times New Roman" w:cs="Times New Roman"/>
          <w:b/>
          <w:bCs/>
          <w:color w:val="FF0000"/>
          <w:sz w:val="24"/>
          <w:szCs w:val="24"/>
          <w:highlight w:val="green"/>
        </w:rPr>
        <w:t>b</w:t>
      </w:r>
      <w:r w:rsidR="00000000">
        <w:rPr>
          <w:rFonts w:ascii="Times New Roman" w:eastAsia="Times New Roman" w:hAnsi="Times New Roman" w:cs="Times New Roman"/>
          <w:b/>
          <w:bCs/>
          <w:color w:val="FF0000"/>
          <w:sz w:val="24"/>
          <w:szCs w:val="24"/>
        </w:rPr>
        <w:t xml:space="preserve">. </w:t>
      </w:r>
      <w:r w:rsidR="00000000">
        <w:rPr>
          <w:rFonts w:ascii="Times New Roman" w:eastAsia="Times New Roman" w:hAnsi="Times New Roman" w:cs="Times New Roman"/>
          <w:color w:val="FF0000"/>
          <w:sz w:val="24"/>
          <w:szCs w:val="24"/>
        </w:rPr>
        <w:t>Năm 2010, Trung Quốc vượt qua Nhật Bản để trở thành nền kinh tế lớn thứ hai thế giới sau Mỹ.</w:t>
      </w:r>
    </w:p>
    <w:p w14:paraId="1A8D2C71" w14:textId="52E1F6EC" w:rsidR="00FB5DAF" w:rsidRDefault="00AB5402">
      <w:pPr>
        <w:spacing w:line="360" w:lineRule="auto"/>
        <w:jc w:val="both"/>
        <w:rPr>
          <w:rFonts w:ascii="Times New Roman" w:eastAsia="Times New Roman" w:hAnsi="Times New Roman" w:cs="Times New Roman"/>
          <w:color w:val="FF0000"/>
          <w:sz w:val="24"/>
          <w:szCs w:val="24"/>
        </w:rPr>
      </w:pPr>
      <w:r w:rsidRPr="00AB5402">
        <w:rPr>
          <w:rFonts w:ascii="Times New Roman" w:eastAsia="Times New Roman" w:hAnsi="Times New Roman" w:cs="Times New Roman"/>
          <w:b/>
          <w:bCs/>
          <w:color w:val="FF0000"/>
          <w:sz w:val="24"/>
          <w:szCs w:val="24"/>
          <w:highlight w:val="cyan"/>
        </w:rPr>
        <w:t xml:space="preserve">(TH) </w:t>
      </w:r>
      <w:r w:rsidR="00000000" w:rsidRPr="00AB5402">
        <w:rPr>
          <w:rFonts w:ascii="Times New Roman" w:eastAsia="Times New Roman" w:hAnsi="Times New Roman" w:cs="Times New Roman"/>
          <w:b/>
          <w:bCs/>
          <w:color w:val="FF0000"/>
          <w:sz w:val="24"/>
          <w:szCs w:val="24"/>
          <w:highlight w:val="cyan"/>
        </w:rPr>
        <w:t>c.</w:t>
      </w:r>
      <w:r w:rsidR="00000000">
        <w:rPr>
          <w:rFonts w:ascii="Times New Roman" w:eastAsia="Times New Roman" w:hAnsi="Times New Roman" w:cs="Times New Roman"/>
          <w:color w:val="FF0000"/>
          <w:sz w:val="24"/>
          <w:szCs w:val="24"/>
        </w:rPr>
        <w:t xml:space="preserve"> Cuộc chiến tranh chiến lược Mỹ - Trung ở khu vực châu Á - Thái Bình Dương những năm gần đây thể hiện sự thay đổi trong tương quan quyền lực và gia tăng tính phức tạp trong quan hệ quốc tế.</w:t>
      </w:r>
    </w:p>
    <w:p w14:paraId="34EEA439" w14:textId="3C4481FE" w:rsidR="00FB5DAF" w:rsidRDefault="00AB5402">
      <w:pPr>
        <w:spacing w:line="360" w:lineRule="auto"/>
        <w:jc w:val="both"/>
        <w:rPr>
          <w:rFonts w:ascii="Times New Roman" w:eastAsia="Times New Roman" w:hAnsi="Times New Roman" w:cs="Times New Roman"/>
          <w:color w:val="FF0000"/>
          <w:sz w:val="24"/>
          <w:szCs w:val="24"/>
        </w:rPr>
      </w:pPr>
      <w:r w:rsidRPr="00AB5402">
        <w:rPr>
          <w:rFonts w:ascii="Times New Roman" w:eastAsia="Times New Roman" w:hAnsi="Times New Roman" w:cs="Times New Roman"/>
          <w:b/>
          <w:bCs/>
          <w:color w:val="FF0000"/>
          <w:sz w:val="24"/>
          <w:szCs w:val="24"/>
          <w:highlight w:val="darkYellow"/>
        </w:rPr>
        <w:t xml:space="preserve">(VD) </w:t>
      </w:r>
      <w:r w:rsidR="00000000" w:rsidRPr="00AB5402">
        <w:rPr>
          <w:rFonts w:ascii="Times New Roman" w:eastAsia="Times New Roman" w:hAnsi="Times New Roman" w:cs="Times New Roman"/>
          <w:b/>
          <w:bCs/>
          <w:color w:val="FF0000"/>
          <w:sz w:val="24"/>
          <w:szCs w:val="24"/>
          <w:highlight w:val="darkYellow"/>
        </w:rPr>
        <w:t>d.</w:t>
      </w:r>
      <w:r w:rsidR="00000000">
        <w:rPr>
          <w:rFonts w:ascii="Times New Roman" w:eastAsia="Times New Roman" w:hAnsi="Times New Roman" w:cs="Times New Roman"/>
          <w:color w:val="FF0000"/>
          <w:sz w:val="24"/>
          <w:szCs w:val="24"/>
        </w:rPr>
        <w:t xml:space="preserve"> Những chuyển biến trong quan hệ quốc tế sau Chiến tranh lạnh để lại cho Việt Nam bài học kinh nghiệm về nhận diện rõ thời cơ và thách thức đối với sự phát triển của đất nước.</w:t>
      </w:r>
    </w:p>
    <w:p w14:paraId="421EE8E3" w14:textId="77777777" w:rsidR="00FB5DA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Câu 4.</w:t>
      </w:r>
      <w:r>
        <w:rPr>
          <w:rFonts w:ascii="Times New Roman" w:eastAsia="Times New Roman" w:hAnsi="Times New Roman" w:cs="Times New Roman"/>
          <w:sz w:val="24"/>
          <w:szCs w:val="24"/>
        </w:rPr>
        <w:t xml:space="preserve"> Cho bảng thông tin sau:</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050"/>
      </w:tblGrid>
      <w:tr w:rsidR="00FB5DAF" w14:paraId="0D0BFBF6" w14:textId="77777777">
        <w:tc>
          <w:tcPr>
            <w:tcW w:w="1950" w:type="dxa"/>
            <w:tcMar>
              <w:top w:w="100" w:type="dxa"/>
              <w:left w:w="100" w:type="dxa"/>
              <w:bottom w:w="100" w:type="dxa"/>
              <w:right w:w="100" w:type="dxa"/>
            </w:tcMar>
          </w:tcPr>
          <w:p w14:paraId="36D91F90" w14:textId="77777777" w:rsidR="00FB5DAF"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Thời gian </w:t>
            </w:r>
          </w:p>
        </w:tc>
        <w:tc>
          <w:tcPr>
            <w:tcW w:w="7050" w:type="dxa"/>
            <w:tcMar>
              <w:top w:w="100" w:type="dxa"/>
              <w:left w:w="100" w:type="dxa"/>
              <w:bottom w:w="100" w:type="dxa"/>
              <w:right w:w="100" w:type="dxa"/>
            </w:tcMar>
          </w:tcPr>
          <w:p w14:paraId="429C9BA6" w14:textId="77777777" w:rsidR="00FB5DAF"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r>
      <w:tr w:rsidR="00FB5DAF" w14:paraId="7F962DA2" w14:textId="77777777">
        <w:tc>
          <w:tcPr>
            <w:tcW w:w="1950" w:type="dxa"/>
            <w:tcMar>
              <w:top w:w="100" w:type="dxa"/>
              <w:left w:w="100" w:type="dxa"/>
              <w:bottom w:w="100" w:type="dxa"/>
              <w:right w:w="100" w:type="dxa"/>
            </w:tcMar>
          </w:tcPr>
          <w:p w14:paraId="1FCDB8E0" w14:textId="77777777" w:rsidR="00FB5DAF"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Ngày 8/8/1967</w:t>
            </w:r>
          </w:p>
        </w:tc>
        <w:tc>
          <w:tcPr>
            <w:tcW w:w="7050" w:type="dxa"/>
            <w:tcMar>
              <w:top w:w="100" w:type="dxa"/>
              <w:left w:w="100" w:type="dxa"/>
              <w:bottom w:w="100" w:type="dxa"/>
              <w:right w:w="100" w:type="dxa"/>
            </w:tcMar>
          </w:tcPr>
          <w:p w14:paraId="323A3F2B" w14:textId="77777777" w:rsidR="00FB5DAF"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 chức ASEAN được thành lập tại Băng Cốc (Thái Lan) với 5 nước sáng lập</w:t>
            </w:r>
          </w:p>
        </w:tc>
      </w:tr>
      <w:tr w:rsidR="00FB5DAF" w14:paraId="5765C18B" w14:textId="77777777">
        <w:tc>
          <w:tcPr>
            <w:tcW w:w="1950" w:type="dxa"/>
            <w:tcMar>
              <w:top w:w="100" w:type="dxa"/>
              <w:left w:w="100" w:type="dxa"/>
              <w:bottom w:w="100" w:type="dxa"/>
              <w:right w:w="100" w:type="dxa"/>
            </w:tcMar>
          </w:tcPr>
          <w:p w14:paraId="3F6197F6" w14:textId="77777777" w:rsidR="00FB5DAF"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Năm 1971</w:t>
            </w:r>
          </w:p>
        </w:tc>
        <w:tc>
          <w:tcPr>
            <w:tcW w:w="7050" w:type="dxa"/>
            <w:tcMar>
              <w:top w:w="100" w:type="dxa"/>
              <w:left w:w="100" w:type="dxa"/>
              <w:bottom w:w="100" w:type="dxa"/>
              <w:right w:w="100" w:type="dxa"/>
            </w:tcMar>
          </w:tcPr>
          <w:p w14:paraId="1E0F98CD" w14:textId="77777777" w:rsidR="00FB5DAF"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ASEAN ra </w:t>
            </w:r>
            <w:r>
              <w:rPr>
                <w:rFonts w:ascii="Times New Roman" w:eastAsia="Times New Roman" w:hAnsi="Times New Roman" w:cs="Times New Roman"/>
                <w:i/>
                <w:iCs/>
                <w:sz w:val="24"/>
                <w:szCs w:val="24"/>
              </w:rPr>
              <w:t xml:space="preserve">Tuyên bố về khu vực </w:t>
            </w:r>
            <w:proofErr w:type="spellStart"/>
            <w:r>
              <w:rPr>
                <w:rFonts w:ascii="Times New Roman" w:eastAsia="Times New Roman" w:hAnsi="Times New Roman" w:cs="Times New Roman"/>
                <w:i/>
                <w:iCs/>
                <w:sz w:val="24"/>
                <w:szCs w:val="24"/>
              </w:rPr>
              <w:t>hoà</w:t>
            </w:r>
            <w:proofErr w:type="spellEnd"/>
            <w:r>
              <w:rPr>
                <w:rFonts w:ascii="Times New Roman" w:eastAsia="Times New Roman" w:hAnsi="Times New Roman" w:cs="Times New Roman"/>
                <w:i/>
                <w:iCs/>
                <w:sz w:val="24"/>
                <w:szCs w:val="24"/>
              </w:rPr>
              <w:t xml:space="preserve"> bình, tự do và trung lập</w:t>
            </w:r>
            <w:r>
              <w:rPr>
                <w:rFonts w:ascii="Times New Roman" w:eastAsia="Times New Roman" w:hAnsi="Times New Roman" w:cs="Times New Roman"/>
                <w:sz w:val="24"/>
                <w:szCs w:val="24"/>
              </w:rPr>
              <w:t>.</w:t>
            </w:r>
          </w:p>
        </w:tc>
      </w:tr>
      <w:tr w:rsidR="00FB5DAF" w14:paraId="0F480771" w14:textId="77777777">
        <w:tc>
          <w:tcPr>
            <w:tcW w:w="1950" w:type="dxa"/>
            <w:tcMar>
              <w:top w:w="100" w:type="dxa"/>
              <w:left w:w="100" w:type="dxa"/>
              <w:bottom w:w="100" w:type="dxa"/>
              <w:right w:w="100" w:type="dxa"/>
            </w:tcMar>
          </w:tcPr>
          <w:p w14:paraId="75BEDFDD" w14:textId="77777777" w:rsidR="00FB5DAF"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Năm 1976</w:t>
            </w:r>
          </w:p>
        </w:tc>
        <w:tc>
          <w:tcPr>
            <w:tcW w:w="7050" w:type="dxa"/>
            <w:tcMar>
              <w:top w:w="100" w:type="dxa"/>
              <w:left w:w="100" w:type="dxa"/>
              <w:bottom w:w="100" w:type="dxa"/>
              <w:right w:w="100" w:type="dxa"/>
            </w:tcMar>
          </w:tcPr>
          <w:p w14:paraId="369F107B" w14:textId="77777777" w:rsidR="00FB5DAF"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Hiệp ước Ba-li</w:t>
            </w:r>
            <w:r>
              <w:rPr>
                <w:rFonts w:ascii="Times New Roman" w:eastAsia="Times New Roman" w:hAnsi="Times New Roman" w:cs="Times New Roman"/>
                <w:sz w:val="24"/>
                <w:szCs w:val="24"/>
              </w:rPr>
              <w:t xml:space="preserve"> được kí kết, đề ra những nguyên tắc cơ bản trong quan hệ giữa các nước ASEAN.</w:t>
            </w:r>
          </w:p>
        </w:tc>
      </w:tr>
      <w:tr w:rsidR="00FB5DAF" w14:paraId="0438F7FE" w14:textId="77777777">
        <w:tc>
          <w:tcPr>
            <w:tcW w:w="1950" w:type="dxa"/>
            <w:tcMar>
              <w:top w:w="100" w:type="dxa"/>
              <w:left w:w="100" w:type="dxa"/>
              <w:bottom w:w="100" w:type="dxa"/>
              <w:right w:w="100" w:type="dxa"/>
            </w:tcMar>
          </w:tcPr>
          <w:p w14:paraId="59523BD6" w14:textId="77777777" w:rsidR="00FB5DAF"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Năm 1984</w:t>
            </w:r>
          </w:p>
        </w:tc>
        <w:tc>
          <w:tcPr>
            <w:tcW w:w="7050" w:type="dxa"/>
            <w:tcMar>
              <w:top w:w="100" w:type="dxa"/>
              <w:left w:w="100" w:type="dxa"/>
              <w:bottom w:w="100" w:type="dxa"/>
              <w:right w:w="100" w:type="dxa"/>
            </w:tcMar>
          </w:tcPr>
          <w:p w14:paraId="42CE6D04" w14:textId="77777777" w:rsidR="00FB5DAF"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Bru-nây</w:t>
            </w:r>
            <w:proofErr w:type="spellEnd"/>
            <w:r>
              <w:rPr>
                <w:rFonts w:ascii="Times New Roman" w:eastAsia="Times New Roman" w:hAnsi="Times New Roman" w:cs="Times New Roman"/>
                <w:sz w:val="24"/>
                <w:szCs w:val="24"/>
              </w:rPr>
              <w:t xml:space="preserve"> trở thành </w:t>
            </w:r>
            <w:proofErr w:type="spellStart"/>
            <w:r>
              <w:rPr>
                <w:rFonts w:ascii="Times New Roman" w:eastAsia="Times New Roman" w:hAnsi="Times New Roman" w:cs="Times New Roman"/>
                <w:sz w:val="24"/>
                <w:szCs w:val="24"/>
              </w:rPr>
              <w:t>thành</w:t>
            </w:r>
            <w:proofErr w:type="spellEnd"/>
            <w:r>
              <w:rPr>
                <w:rFonts w:ascii="Times New Roman" w:eastAsia="Times New Roman" w:hAnsi="Times New Roman" w:cs="Times New Roman"/>
                <w:sz w:val="24"/>
                <w:szCs w:val="24"/>
              </w:rPr>
              <w:t xml:space="preserve"> viên thứ 6 của ASEAN.</w:t>
            </w:r>
          </w:p>
        </w:tc>
      </w:tr>
      <w:tr w:rsidR="00FB5DAF" w14:paraId="24ED2A1E" w14:textId="77777777">
        <w:tc>
          <w:tcPr>
            <w:tcW w:w="1950" w:type="dxa"/>
            <w:tcMar>
              <w:top w:w="100" w:type="dxa"/>
              <w:left w:w="100" w:type="dxa"/>
              <w:bottom w:w="100" w:type="dxa"/>
              <w:right w:w="100" w:type="dxa"/>
            </w:tcMar>
          </w:tcPr>
          <w:p w14:paraId="188E6DF8" w14:textId="77777777" w:rsidR="00FB5DAF"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1995 - 1999</w:t>
            </w:r>
          </w:p>
        </w:tc>
        <w:tc>
          <w:tcPr>
            <w:tcW w:w="7050" w:type="dxa"/>
            <w:tcMar>
              <w:top w:w="100" w:type="dxa"/>
              <w:left w:w="100" w:type="dxa"/>
              <w:bottom w:w="100" w:type="dxa"/>
              <w:right w:w="100" w:type="dxa"/>
            </w:tcMar>
          </w:tcPr>
          <w:p w14:paraId="2B1D7A64" w14:textId="77777777" w:rsidR="00FB5DAF"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Việt Nam, Lào, Mi-an-ma, Cam-</w:t>
            </w:r>
            <w:proofErr w:type="spellStart"/>
            <w:r>
              <w:rPr>
                <w:rFonts w:ascii="Times New Roman" w:eastAsia="Times New Roman" w:hAnsi="Times New Roman" w:cs="Times New Roman"/>
                <w:sz w:val="24"/>
                <w:szCs w:val="24"/>
              </w:rPr>
              <w:t>pu</w:t>
            </w:r>
            <w:proofErr w:type="spellEnd"/>
            <w:r>
              <w:rPr>
                <w:rFonts w:ascii="Times New Roman" w:eastAsia="Times New Roman" w:hAnsi="Times New Roman" w:cs="Times New Roman"/>
                <w:sz w:val="24"/>
                <w:szCs w:val="24"/>
              </w:rPr>
              <w:t>-chia gia nhập ASEAN.</w:t>
            </w:r>
          </w:p>
        </w:tc>
      </w:tr>
      <w:tr w:rsidR="00FB5DAF" w14:paraId="4B61C1B6" w14:textId="77777777">
        <w:tc>
          <w:tcPr>
            <w:tcW w:w="1950" w:type="dxa"/>
            <w:tcMar>
              <w:top w:w="100" w:type="dxa"/>
              <w:left w:w="100" w:type="dxa"/>
              <w:bottom w:w="100" w:type="dxa"/>
              <w:right w:w="100" w:type="dxa"/>
            </w:tcMar>
          </w:tcPr>
          <w:p w14:paraId="397587EE" w14:textId="77777777" w:rsidR="00FB5DAF"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Năm 2007</w:t>
            </w:r>
          </w:p>
        </w:tc>
        <w:tc>
          <w:tcPr>
            <w:tcW w:w="7050" w:type="dxa"/>
            <w:tcMar>
              <w:top w:w="100" w:type="dxa"/>
              <w:left w:w="100" w:type="dxa"/>
              <w:bottom w:w="100" w:type="dxa"/>
              <w:right w:w="100" w:type="dxa"/>
            </w:tcMar>
          </w:tcPr>
          <w:p w14:paraId="6CEC96CA" w14:textId="77777777" w:rsidR="00FB5DAF"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Hiến chương ASEAN</w:t>
            </w:r>
            <w:r>
              <w:rPr>
                <w:rFonts w:ascii="Times New Roman" w:eastAsia="Times New Roman" w:hAnsi="Times New Roman" w:cs="Times New Roman"/>
                <w:sz w:val="24"/>
                <w:szCs w:val="24"/>
              </w:rPr>
              <w:t xml:space="preserve"> được thông qua.</w:t>
            </w:r>
          </w:p>
        </w:tc>
      </w:tr>
    </w:tbl>
    <w:p w14:paraId="0051468D" w14:textId="77777777" w:rsidR="00FB5DAF" w:rsidRDefault="00FB5DAF">
      <w:pPr>
        <w:spacing w:line="360" w:lineRule="auto"/>
        <w:jc w:val="both"/>
        <w:rPr>
          <w:rFonts w:ascii="Times New Roman" w:eastAsia="Times New Roman" w:hAnsi="Times New Roman" w:cs="Times New Roman"/>
          <w:sz w:val="24"/>
          <w:szCs w:val="24"/>
        </w:rPr>
      </w:pPr>
    </w:p>
    <w:p w14:paraId="490C441F" w14:textId="150ECB34" w:rsidR="00FB5DAF" w:rsidRDefault="00AB5402">
      <w:pPr>
        <w:spacing w:line="360" w:lineRule="auto"/>
        <w:jc w:val="both"/>
        <w:rPr>
          <w:rFonts w:ascii="Times New Roman" w:eastAsia="Times New Roman" w:hAnsi="Times New Roman" w:cs="Times New Roman"/>
          <w:color w:val="FF0000"/>
          <w:sz w:val="24"/>
          <w:szCs w:val="24"/>
        </w:rPr>
      </w:pPr>
      <w:r w:rsidRPr="00AB5402">
        <w:rPr>
          <w:rFonts w:ascii="Times New Roman" w:eastAsia="Times New Roman" w:hAnsi="Times New Roman" w:cs="Times New Roman"/>
          <w:b/>
          <w:bCs/>
          <w:color w:val="FF0000"/>
          <w:sz w:val="24"/>
          <w:szCs w:val="24"/>
          <w:highlight w:val="green"/>
        </w:rPr>
        <w:t xml:space="preserve">(NB) </w:t>
      </w:r>
      <w:r w:rsidR="00000000" w:rsidRPr="00AB5402">
        <w:rPr>
          <w:rFonts w:ascii="Times New Roman" w:eastAsia="Times New Roman" w:hAnsi="Times New Roman" w:cs="Times New Roman"/>
          <w:b/>
          <w:bCs/>
          <w:color w:val="FF0000"/>
          <w:sz w:val="24"/>
          <w:szCs w:val="24"/>
          <w:highlight w:val="green"/>
        </w:rPr>
        <w:t>a.</w:t>
      </w:r>
      <w:r w:rsidR="00000000" w:rsidRPr="00AB5402">
        <w:rPr>
          <w:rFonts w:ascii="Times New Roman" w:eastAsia="Times New Roman" w:hAnsi="Times New Roman" w:cs="Times New Roman"/>
          <w:color w:val="FF0000"/>
          <w:sz w:val="24"/>
          <w:szCs w:val="24"/>
          <w:highlight w:val="green"/>
        </w:rPr>
        <w:t xml:space="preserve"> </w:t>
      </w:r>
      <w:r w:rsidR="00000000">
        <w:rPr>
          <w:rFonts w:ascii="Times New Roman" w:eastAsia="Times New Roman" w:hAnsi="Times New Roman" w:cs="Times New Roman"/>
          <w:color w:val="FF0000"/>
          <w:sz w:val="24"/>
          <w:szCs w:val="24"/>
        </w:rPr>
        <w:t>Sự kiện Việt Nam gia nhập ASEAN (1995) đánh dấu bước phát triển mới của quá trình hòa giải, hòa nhập và phát triển của Đông Nam Á.</w:t>
      </w:r>
    </w:p>
    <w:p w14:paraId="769E3C3E" w14:textId="134A97C3" w:rsidR="00FB5DAF" w:rsidRDefault="00AB5402">
      <w:pPr>
        <w:spacing w:line="360" w:lineRule="auto"/>
        <w:jc w:val="both"/>
        <w:rPr>
          <w:rFonts w:ascii="Times New Roman" w:eastAsia="Times New Roman" w:hAnsi="Times New Roman" w:cs="Times New Roman"/>
          <w:sz w:val="24"/>
          <w:szCs w:val="24"/>
        </w:rPr>
      </w:pPr>
      <w:r w:rsidRPr="00AB5402">
        <w:rPr>
          <w:rFonts w:ascii="Times New Roman" w:eastAsia="Times New Roman" w:hAnsi="Times New Roman" w:cs="Times New Roman"/>
          <w:b/>
          <w:bCs/>
          <w:sz w:val="24"/>
          <w:szCs w:val="24"/>
          <w:highlight w:val="green"/>
        </w:rPr>
        <w:lastRenderedPageBreak/>
        <w:t xml:space="preserve">(NB) </w:t>
      </w:r>
      <w:r w:rsidR="00000000" w:rsidRPr="00AB5402">
        <w:rPr>
          <w:rFonts w:ascii="Times New Roman" w:eastAsia="Times New Roman" w:hAnsi="Times New Roman" w:cs="Times New Roman"/>
          <w:b/>
          <w:bCs/>
          <w:sz w:val="24"/>
          <w:szCs w:val="24"/>
          <w:highlight w:val="green"/>
        </w:rPr>
        <w:t xml:space="preserve">b. </w:t>
      </w:r>
      <w:r w:rsidR="00000000">
        <w:rPr>
          <w:rFonts w:ascii="Times New Roman" w:eastAsia="Times New Roman" w:hAnsi="Times New Roman" w:cs="Times New Roman"/>
          <w:sz w:val="24"/>
          <w:szCs w:val="24"/>
        </w:rPr>
        <w:t>Quá trình phát triển từ ASEAN 5 (1967) đến ASEAN 10 (1999) diễn ra nhanh chóng, dồn dập ngay từ khi thành lập do yêu cầu của các nước trong khu vực.</w:t>
      </w:r>
    </w:p>
    <w:p w14:paraId="2F79FCBA" w14:textId="5E58478C" w:rsidR="00FB5DAF" w:rsidRDefault="00AB5402">
      <w:pPr>
        <w:spacing w:line="360" w:lineRule="auto"/>
        <w:jc w:val="both"/>
        <w:rPr>
          <w:rFonts w:ascii="Times New Roman" w:eastAsia="Times New Roman" w:hAnsi="Times New Roman" w:cs="Times New Roman"/>
          <w:color w:val="FF0000"/>
          <w:sz w:val="24"/>
          <w:szCs w:val="24"/>
        </w:rPr>
      </w:pPr>
      <w:r w:rsidRPr="00AB5402">
        <w:rPr>
          <w:rFonts w:ascii="Times New Roman" w:eastAsia="Times New Roman" w:hAnsi="Times New Roman" w:cs="Times New Roman"/>
          <w:b/>
          <w:bCs/>
          <w:color w:val="FF0000"/>
          <w:sz w:val="24"/>
          <w:szCs w:val="24"/>
          <w:highlight w:val="cyan"/>
        </w:rPr>
        <w:t xml:space="preserve">(TH) </w:t>
      </w:r>
      <w:r w:rsidR="00000000" w:rsidRPr="00AB5402">
        <w:rPr>
          <w:rFonts w:ascii="Times New Roman" w:eastAsia="Times New Roman" w:hAnsi="Times New Roman" w:cs="Times New Roman"/>
          <w:b/>
          <w:bCs/>
          <w:color w:val="FF0000"/>
          <w:sz w:val="24"/>
          <w:szCs w:val="24"/>
          <w:highlight w:val="cyan"/>
        </w:rPr>
        <w:t>c.</w:t>
      </w:r>
      <w:r w:rsidR="00000000">
        <w:rPr>
          <w:rFonts w:ascii="Times New Roman" w:eastAsia="Times New Roman" w:hAnsi="Times New Roman" w:cs="Times New Roman"/>
          <w:color w:val="FF0000"/>
          <w:sz w:val="24"/>
          <w:szCs w:val="24"/>
        </w:rPr>
        <w:t xml:space="preserve"> </w:t>
      </w:r>
      <w:r w:rsidR="00000000">
        <w:rPr>
          <w:rFonts w:ascii="Times New Roman" w:eastAsia="Times New Roman" w:hAnsi="Times New Roman" w:cs="Times New Roman"/>
          <w:i/>
          <w:iCs/>
          <w:color w:val="FF0000"/>
          <w:sz w:val="24"/>
          <w:szCs w:val="24"/>
        </w:rPr>
        <w:t>Hiến chương ASEAN</w:t>
      </w:r>
      <w:r w:rsidR="00000000">
        <w:rPr>
          <w:rFonts w:ascii="Times New Roman" w:eastAsia="Times New Roman" w:hAnsi="Times New Roman" w:cs="Times New Roman"/>
          <w:color w:val="FF0000"/>
          <w:sz w:val="24"/>
          <w:szCs w:val="24"/>
        </w:rPr>
        <w:t xml:space="preserve"> được thông qua (2007) tạo khuôn khổ pháp lí và thể chế cho quá trình hợp tác của ASEAN.</w:t>
      </w:r>
    </w:p>
    <w:p w14:paraId="75E13C1E" w14:textId="1F03548F" w:rsidR="00FB5DAF" w:rsidRDefault="00AB5402">
      <w:pPr>
        <w:spacing w:line="360" w:lineRule="auto"/>
        <w:jc w:val="both"/>
        <w:rPr>
          <w:rFonts w:ascii="Times New Roman" w:eastAsia="Times New Roman" w:hAnsi="Times New Roman" w:cs="Times New Roman"/>
          <w:sz w:val="24"/>
          <w:szCs w:val="24"/>
        </w:rPr>
      </w:pPr>
      <w:r w:rsidRPr="00AB5402">
        <w:rPr>
          <w:rFonts w:ascii="Times New Roman" w:eastAsia="Times New Roman" w:hAnsi="Times New Roman" w:cs="Times New Roman"/>
          <w:b/>
          <w:bCs/>
          <w:sz w:val="24"/>
          <w:szCs w:val="24"/>
          <w:highlight w:val="darkYellow"/>
        </w:rPr>
        <w:t xml:space="preserve">(VD) </w:t>
      </w:r>
      <w:r w:rsidR="00000000" w:rsidRPr="00AB5402">
        <w:rPr>
          <w:rFonts w:ascii="Times New Roman" w:eastAsia="Times New Roman" w:hAnsi="Times New Roman" w:cs="Times New Roman"/>
          <w:b/>
          <w:bCs/>
          <w:sz w:val="24"/>
          <w:szCs w:val="24"/>
          <w:highlight w:val="darkYellow"/>
        </w:rPr>
        <w:t>d.</w:t>
      </w:r>
      <w:r w:rsidR="00000000">
        <w:rPr>
          <w:rFonts w:ascii="Times New Roman" w:eastAsia="Times New Roman" w:hAnsi="Times New Roman" w:cs="Times New Roman"/>
          <w:sz w:val="24"/>
          <w:szCs w:val="24"/>
        </w:rPr>
        <w:t xml:space="preserve"> ASEAN được đánh giá là tổ chức khu vực thành công nhất thế giới vì đã có những đóng góp quan trọng trong việc tạo dựng môi trường </w:t>
      </w:r>
      <w:proofErr w:type="spellStart"/>
      <w:r w:rsidR="00000000">
        <w:rPr>
          <w:rFonts w:ascii="Times New Roman" w:eastAsia="Times New Roman" w:hAnsi="Times New Roman" w:cs="Times New Roman"/>
          <w:sz w:val="24"/>
          <w:szCs w:val="24"/>
        </w:rPr>
        <w:t>hoà</w:t>
      </w:r>
      <w:proofErr w:type="spellEnd"/>
      <w:r w:rsidR="00000000">
        <w:rPr>
          <w:rFonts w:ascii="Times New Roman" w:eastAsia="Times New Roman" w:hAnsi="Times New Roman" w:cs="Times New Roman"/>
          <w:sz w:val="24"/>
          <w:szCs w:val="24"/>
        </w:rPr>
        <w:t xml:space="preserve"> bình, an ninh và ổn định ở Đông Nam Á.</w:t>
      </w:r>
    </w:p>
    <w:p w14:paraId="5CCC2EDA" w14:textId="77777777" w:rsidR="00FB5DAF" w:rsidRDefault="00000000">
      <w:pPr>
        <w:spacing w:line="360" w:lineRule="auto"/>
        <w:jc w:val="both"/>
        <w:rPr>
          <w:rFonts w:ascii="Times New Roman" w:eastAsia="Times New Roman" w:hAnsi="Times New Roman" w:cs="Times New Roman"/>
          <w:b/>
          <w:bCs/>
          <w:color w:val="FF0000"/>
          <w:sz w:val="24"/>
          <w:szCs w:val="24"/>
          <w:highlight w:val="yellow"/>
        </w:rPr>
      </w:pPr>
      <w:r>
        <w:rPr>
          <w:rFonts w:ascii="Times New Roman" w:eastAsia="Times New Roman" w:hAnsi="Times New Roman" w:cs="Times New Roman"/>
          <w:b/>
          <w:bCs/>
          <w:color w:val="FF0000"/>
          <w:sz w:val="24"/>
          <w:szCs w:val="24"/>
          <w:highlight w:val="yellow"/>
        </w:rPr>
        <w:t>Đ - S - Đ - S</w:t>
      </w:r>
    </w:p>
    <w:sectPr w:rsidR="00FB5DA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1" w:fontKey="{CADB76F2-DB0D-4741-B497-EA16059BC009}"/>
  </w:font>
  <w:font w:name="Cambria">
    <w:panose1 w:val="02040503050406030204"/>
    <w:charset w:val="00"/>
    <w:family w:val="roman"/>
    <w:pitch w:val="variable"/>
    <w:sig w:usb0="E00006FF" w:usb1="420024FF" w:usb2="02000000" w:usb3="00000000" w:csb0="0000019F" w:csb1="00000000"/>
    <w:embedRegular r:id="rId2" w:fontKey="{18EA1D2F-26C1-424C-B7CB-58B32BA75D9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DAF"/>
    <w:rsid w:val="002E01DB"/>
    <w:rsid w:val="004E07CD"/>
    <w:rsid w:val="007D27E8"/>
    <w:rsid w:val="00951B1E"/>
    <w:rsid w:val="00AB5402"/>
    <w:rsid w:val="00AC5D5E"/>
    <w:rsid w:val="00FB5D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08B38"/>
  <w15:docId w15:val="{A484F1AB-1CDA-4853-86F8-EB7A141EF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semiHidden/>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uoitre.vn/viet-nam-tai-ung-cu-hoi-dong-nhan-quyen-lien-hiep-quoc-nhiem-ky-2026-2028-20241213113538758.htm" TargetMode="External"/><Relationship Id="rId4" Type="http://schemas.openxmlformats.org/officeDocument/2006/relationships/hyperlink" Target="https://www.tapchicongsan.org.vn/media-story/-/asset_publisher/V8hhp4dK31Gf/content/quan-he-viet-nam-lien-hop-quoc-khoi-dau-hop-tac-moi-vi-mot-tuong-lai-tot-dep-cua-nhan-loai"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8</Pages>
  <Words>2281</Words>
  <Characters>13005</Characters>
  <Application>Microsoft Office Word</Application>
  <DocSecurity>0</DocSecurity>
  <Lines>108</Lines>
  <Paragraphs>30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19071136@vnu.edu.vn Kimha0311</cp:lastModifiedBy>
  <cp:revision>5</cp:revision>
  <dcterms:created xsi:type="dcterms:W3CDTF">2025-12-13T07:06:00Z</dcterms:created>
  <dcterms:modified xsi:type="dcterms:W3CDTF">2025-12-13T07:37:00Z</dcterms:modified>
</cp:coreProperties>
</file>