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0098078092007628d6c4938c7dc6bebab6c131"/>
      <w:r>
        <w:t xml:space="preserve">C-02 — KẾ HOẠCH SỰ KIỆN, CUỘC THI, HOẠT ĐỘNG SINH VIÊN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Hội thảo, tọa đàm, cuộc thi học thuật cấp Khoa (P19, QT-HT) và hoạt động sinh viên cấp Khoa (P23, QT-SV)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Thứ tự bắt buộc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Sự kiện khoa học, cuộc thi (P19):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(1) sự kiện đã có trong Danh mục năm (P38) hoặc đã có chủ trương (P39) → (2) PTK KHCN &amp; CTSV giao người chuẩn bị trên EOFFICE → (3) Quyết định thành lập Ban tổ chức (C-03) → (4) Ban tổ chức lập kế hoạch này.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Hoạt động sinh viên (P23):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không cần C-03; danh sách Ban tổ chức là phụ lục của kế hoạch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P19: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Ban tổ chức lập · Trưởng BTC ký nháy · PTK KHCN &amp; CTSV ký</w:t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P23: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BCH Liên chi đoàn (qua GV phụ trách) lập · Bí thư Liên chi đoàn ký nháy · PTK KHCN &amp; CTSV 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Mốc thời gian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Sự kiện KHCN theo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quy định về khoa học công nghệ của Học viện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và mốc thời gian của quy định đó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Mẫu 33 – Kế hoạch</w:t>
            </w:r>
            <w:r>
              <w:rPr>
                <w:rFonts w:ascii="Times New Roman" w:hAnsi="Times New Roman"/>
                <w:sz w:val="22"/>
              </w:rPr>
              <w:t xml:space="preserve">: số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……/KH-KNH</w:t>
            </w:r>
            <w:r>
              <w:rPr>
                <w:rFonts w:ascii="Times New Roman" w:hAnsi="Times New Roman"/>
                <w:sz w:val="22"/>
              </w:rPr>
              <w:t xml:space="preserve">; không có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Kính gửi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lệ cuộc thi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Phụ lục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kế hoạch, không ban hành thành văn bản riêng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Ban tổ chức (P23)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Với hoạt động sinh viên: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phụ lục danh sách Ban tổ chức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kế hoạch thay cho quyết định thành lập BTC; kế hoạch được ký là căn cứ giao nhiệm vụ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Sau sự kiện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Sự kiện khoa học, cuộc thi: báo cáo theo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Mẫu 4.3 / 5.8 của Học viện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(P22), nộp cả trên phần mềm QLKH. Hoạt động sinh viên: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C-07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kèm C-04 xác nhận Ban tổ chức (P42)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chứng; ghi trang tính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“</w:t>
            </w:r>
            <w:r>
              <w:rPr>
                <w:rFonts w:ascii="Times New Roman" w:hAnsi="Times New Roman"/>
                <w:sz w:val="22"/>
              </w:rPr>
              <w:t xml:space="preserve">Sự kiện – cuộc thi – hoạt động SV</w:t>
            </w:r>
            <w:r>
              <w:rPr>
                <w:rFonts w:ascii="Times New Roman" w:hAnsi="Times New Roman"/>
                <w:sz w:val="22"/>
              </w:rPr>
              <w:t xml:space="preserve">”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Sổ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……/KH-KNH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 xml:space="preserve">Hà Nội, ngày … tháng … năm 20…</w:t>
            </w:r>
          </w:p>
        </w:tc>
      </w:tr>
    </w:tbl>
    <w:p>
      <w:pPr>
        <w:pStyle w:val="BodyText"/>
      </w:pPr>
      <w:r>
        <w:rPr>
          <w:b/>
        </w:rPr>
        <w:t xml:space="preserve">KẾ HOẠCH</w:t>
      </w:r>
    </w:p>
    <w:p>
      <w:pPr>
        <w:pStyle w:val="BodyText"/>
      </w:pPr>
      <w:r>
        <w:rPr>
          <w:b/>
        </w:rPr>
        <w:t xml:space="preserve">Tổ chức &lt;tên sự kiện / cuộc thi / hoạt động&gt;</w:t>
      </w:r>
    </w:p>
    <w:p>
      <w:pPr>
        <w:pStyle w:val="BodyText"/>
      </w:pPr>
      <w:r>
        <w:rPr>
          <w:i/>
        </w:rPr>
        <w:t xml:space="preserve">Căn cứ Kế hoạch công tác năm học 20…–20… của Khoa Ngân hàng;</w:t>
      </w:r>
    </w:p>
    <w:p>
      <w:pPr>
        <w:pStyle w:val="BodyText"/>
      </w:pPr>
      <w:r>
        <w:rPr>
          <w:i/>
        </w:rPr>
        <w:t xml:space="preserve">Căn cứ Quyết định số ……/QĐ-KNH ngày … về việc thành lập Ban tổ chức (sự kiện khoa học, cuộc thi);</w:t>
      </w:r>
    </w:p>
    <w:p>
      <w:pPr>
        <w:pStyle w:val="BodyText"/>
      </w:pPr>
      <w:r>
        <w:rPr>
          <w:i/>
        </w:rPr>
        <w:t xml:space="preserve">&lt;Căn cứ quy định về hoạt động khoa học và công nghệ của Học viện, nếu là sự kiện KHCN&gt;.</w:t>
      </w:r>
    </w:p>
    <w:p>
      <w:pPr>
        <w:pStyle w:val="BodyText"/>
      </w:pPr>
      <w:r>
        <w:rPr>
          <w:b/>
        </w:rPr>
        <w:t xml:space="preserve">I. MỤC ĐÍCH, YÊU CẦU</w:t>
      </w:r>
    </w:p>
    <w:p>
      <w:pPr>
        <w:pStyle w:val="BodyText"/>
      </w:pPr>
      <w:r>
        <w:rPr>
          <w:b/>
        </w:rPr>
        <w:t xml:space="preserve">II. THÔNG TIN CHUNG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Tên sự kiện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Hội thảo · Tọa đàm · Cuộc thi · Hoạt động sinh viên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gian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Địa điểm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Đối tượng tham dự, quy mô dự kiến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phối hợp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III. NỘI DUNG VÀ TIẾN ĐỘ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Công việc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Sản phẩm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IV. PHÂN CÔNG BAN TỔ CHỨC</w:t>
      </w:r>
      <w:r>
        <w:t xml:space="preserve"> </w:t>
      </w:r>
      <w:r>
        <w:rPr>
          <w:i/>
        </w:rPr>
        <w:t xml:space="preserve">(hoạt động sinh viên: danh sách này là căn cứ giao nhiệm vụ Ban tổ chức, không lập quyết định thành lập riêng)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 và tên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Nhiệm vụ trong Ban tổ chức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V. KINH PHÍ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Khoản 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Dự kiến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Nguồn</w:t>
            </w:r>
          </w:p>
        </w:tc>
      </w:tr>
      <w:tr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Thực hiện theo Quy chế Chi tiêu nội bộ của Học viện Ngân hàng.</w:t>
      </w:r>
    </w:p>
    <w:p>
      <w:pPr>
        <w:pStyle w:val="BodyText"/>
      </w:pPr>
      <w:r>
        <w:rPr>
          <w:b/>
        </w:rPr>
        <w:t xml:space="preserve">VI. TỔ CHỨC THỰC HIỆN</w:t>
      </w:r>
    </w:p>
    <w:p>
      <w:pPr>
        <w:numPr>
          <w:ilvl w:val="0"/>
          <w:numId w:val="1001"/>
        </w:numPr>
        <w:pStyle w:val="Compact"/>
      </w:pPr>
      <w:r>
        <w:t xml:space="preserve">Ban tổ chức chịu trách nhiệm triển khai theo tiến độ tại Mục III.</w:t>
      </w:r>
    </w:p>
    <w:p>
      <w:pPr>
        <w:numPr>
          <w:ilvl w:val="0"/>
          <w:numId w:val="1001"/>
        </w:numPr>
        <w:pStyle w:val="Compact"/>
      </w:pPr>
      <w:r>
        <w:t xml:space="preserve">Danh sách người tham gia lập theo</w:t>
      </w:r>
      <w:r>
        <w:t xml:space="preserve"> </w:t>
      </w:r>
      <w:r>
        <w:rPr>
          <w:b/>
        </w:rPr>
        <w:t xml:space="preserve">C-04</w:t>
      </w:r>
      <w:r>
        <w:t xml:space="preserve">, đính kèm hồ sơ sự kiện.</w:t>
      </w:r>
    </w:p>
    <w:p>
      <w:pPr>
        <w:numPr>
          <w:ilvl w:val="0"/>
          <w:numId w:val="1001"/>
        </w:numPr>
        <w:pStyle w:val="Compact"/>
      </w:pPr>
      <w:r>
        <w:t xml:space="preserve">Sau sự kiện, Ban tổ chức nộp báo cáo kết quả: sự kiện khoa học, cuộc thi theo</w:t>
      </w:r>
      <w:r>
        <w:t xml:space="preserve"> </w:t>
      </w:r>
      <w:r>
        <w:rPr>
          <w:b/>
        </w:rPr>
        <w:t xml:space="preserve">Mẫu 4.3 / 5.8 của Học viện</w:t>
      </w:r>
      <w:r>
        <w:t xml:space="preserve"> </w:t>
      </w:r>
      <w:r>
        <w:t xml:space="preserve">trong 7 ngày làm việc, nộp cả trên phần mềm QLKH; hoạt động sinh viên theo</w:t>
      </w:r>
      <w:r>
        <w:t xml:space="preserve"> </w:t>
      </w:r>
      <w:r>
        <w:rPr>
          <w:b/>
        </w:rPr>
        <w:t xml:space="preserve">C-07</w:t>
      </w:r>
      <w:r>
        <w:t xml:space="preserve"> </w:t>
      </w:r>
      <w:r>
        <w:t xml:space="preserve">kèm C-04 xác nhận Ban tổ chức trong 10 ngày làm việc.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i/>
                <w:sz w:val="22"/>
              </w:rPr>
              <w:t xml:space="preserve">Nơi nhận: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>- Ban Giám đốc Học viện (để báo cáo, nếu cần);</w:t>
            </w:r>
            <w:r>
              <w:rPr>
                <w:rFonts w:ascii="Times New Roman" w:hAnsi="Times New Roman"/>
                <w:b/>
                <w:sz w:val="22"/>
              </w:rPr>
              <w:br/>
              <w:t>- Thành viên Ban tổ chức (để thực hiện);</w:t>
            </w:r>
            <w:r>
              <w:rPr>
                <w:rFonts w:ascii="Times New Roman" w:hAnsi="Times New Roman"/>
                <w:b/>
                <w:sz w:val="22"/>
              </w:rPr>
              <w:br/>
              <w:t>- Lưu: VT, KNH.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KT.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Heading2"/>
      </w:pPr>
      <w:bookmarkStart w:id="23" w:name="X7a13b5eafb7a2b3d0814b90791eaff528d0a1ff"/>
      <w:r>
        <w:t xml:space="preserve">Phần 3. Phụ lục – Thể lệ cuộc thi</w:t>
      </w:r>
      <w:r>
        <w:t xml:space="preserve"> </w:t>
      </w:r>
      <w:r>
        <w:rPr>
          <w:i/>
        </w:rPr>
        <w:t xml:space="preserve">(chỉ lập khi là cuộc thi)</w:t>
      </w:r>
      <w:bookmarkEnd w:id="23"/>
    </w:p>
    <w:p>
      <w:pPr>
        <w:pStyle w:val="FirstParagraph"/>
      </w:pPr>
      <w:r>
        <w:rPr>
          <w:b/>
        </w:rPr>
        <w:t xml:space="preserve">PHỤ LỤC – THỂ LỆ CUỘC THI &lt;TÊN&gt;</w:t>
      </w:r>
    </w:p>
    <w:p>
      <w:pPr>
        <w:pStyle w:val="BodyText"/>
      </w:pPr>
      <w:r>
        <w:rPr>
          <w:i/>
        </w:rPr>
        <w:t xml:space="preserve">(Kèm theo Kế hoạch số ……/KH-KNH ngày … tháng … năm 20…)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1. Đối tượng dự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2. Hình thức, vòng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3. Thời gian đăng ký, nộp bài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4. Yêu cầu bài dự thi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5. Tiêu chí chấm (bảng điểm thành phần)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6. Cơ cấu và mức giải thưởng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7. Ban giám khảo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8. Khiếu nại và giải quyết khiếu nại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9. Đầu mối liên hệ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Kết quả cuộc thi được công nhận bằng</w:t>
      </w:r>
      <w:r>
        <w:rPr>
          <w:i/>
        </w:rPr>
        <w:t xml:space="preserve"> </w:t>
      </w:r>
      <w:r>
        <w:rPr>
          <w:b/>
          <w:i/>
        </w:rPr>
        <w:t xml:space="preserve">Quyết định C-06</w:t>
      </w:r>
      <w:r>
        <w:rPr>
          <w:i/>
        </w:rPr>
        <w:t xml:space="preserve"> </w:t>
      </w:r>
      <w:r>
        <w:rPr>
          <w:i/>
        </w:rPr>
        <w:t xml:space="preserve">(P21), không công nhận bằng thông báo.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2026-09-30T22:05:21Z</dcterms:created>
  <dcterms:modified xsi:type="dcterms:W3CDTF">2026-09-30T22:05:21Z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