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-03-quyết-định-thành-lập-ban-tổ-chức"/>
      <w:r>
        <w:t xml:space="preserve">C-03 — QUYẾT ĐỊNH THÀNH LẬP BAN TỔ CHỨC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P20 (QT-HT) – trước khi lập kế hoạch sự kiện, cuộc thi; và khi hoạt động sinh viên cấp Khoa cần một ban tổ chức chính thức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được PTK KHCN &amp; CTSV giao chuẩn bị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lập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ký nháy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(Trưởng BTC không ký nháy quyết định thành lập chính mình)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KHCN &amp; CTSV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Quan hệ với C-06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Dùng chung khuôn Quyết định nội bộ; C-03 là biến thể có nội dung cố định dưới đây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Thẩm quyền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Khoa ban hành Quyết định nội bộ trong phạm vi chức năng, nhiệm vụ của Khoa (TQ-01 Mục 6.6)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Thứ tự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(1) giao người chuẩn bị trên EOFFICE →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(2) Quyết định này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→ (3) Ban tổ chức lập kế hoạch C-02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chứng; ghi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“</w:t>
            </w:r>
            <w:r>
              <w:rPr>
                <w:rFonts w:ascii="Times New Roman" w:hAnsi="Times New Roman"/>
                <w:sz w:val="22"/>
              </w:rPr>
              <w:t xml:space="preserve">Sự kiện – cuộc thi – hoạt động SV</w:t>
            </w:r>
            <w:r>
              <w:rPr>
                <w:rFonts w:ascii="Times New Roman" w:hAnsi="Times New Roman"/>
                <w:sz w:val="22"/>
              </w:rPr>
              <w:t xml:space="preserve">”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……/QĐ-KNH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QUYẾT ĐỊNH</w:t>
      </w:r>
    </w:p>
    <w:p>
      <w:pPr>
        <w:pStyle w:val="BodyText"/>
      </w:pPr>
      <w:r>
        <w:rPr>
          <w:b/>
        </w:rPr>
        <w:t xml:space="preserve">Về việc thành lập Ban tổ chức &lt;tên sự kiện, cuộc thi, hoạt động&gt;</w:t>
      </w:r>
    </w:p>
    <w:p>
      <w:pPr>
        <w:pStyle w:val="BodyText"/>
      </w:pPr>
      <w:r>
        <w:rPr>
          <w:b/>
        </w:rPr>
        <w:t xml:space="preserve">TRƯỞNG KHOA NGÂN HÀNG</w:t>
      </w:r>
    </w:p>
    <w:p>
      <w:pPr>
        <w:pStyle w:val="BodyText"/>
      </w:pPr>
      <w:r>
        <w:rPr>
          <w:i/>
        </w:rPr>
        <w:t xml:space="preserve">Căn cứ &lt;văn bản quy định chức năng, nhiệm vụ, quyền hạn của Khoa&gt;;</w:t>
      </w:r>
    </w:p>
    <w:p>
      <w:pPr>
        <w:pStyle w:val="BodyText"/>
      </w:pPr>
      <w:r>
        <w:rPr>
          <w:i/>
        </w:rPr>
        <w:t xml:space="preserve">Căn cứ Kế hoạch công tác năm học 20…–20… của Khoa Ngân hàng;</w:t>
      </w:r>
    </w:p>
    <w:p>
      <w:pPr>
        <w:pStyle w:val="BodyText"/>
      </w:pPr>
      <w:r>
        <w:rPr>
          <w:i/>
        </w:rPr>
        <w:t xml:space="preserve">&lt;Căn cứ quy định về hoạt động khoa học và công nghệ của Học viện, nếu là sự kiện KHCN&gt;;</w:t>
      </w:r>
    </w:p>
    <w:p>
      <w:pPr>
        <w:pStyle w:val="BodyText"/>
      </w:pPr>
      <w:r>
        <w:rPr>
          <w:i/>
        </w:rPr>
        <w:t xml:space="preserve">Theo yêu cầu công tác.</w:t>
      </w:r>
    </w:p>
    <w:p>
      <w:pPr>
        <w:pStyle w:val="BodyText"/>
      </w:pPr>
      <w:r>
        <w:rPr>
          <w:b/>
        </w:rPr>
        <w:t xml:space="preserve">QUYẾT ĐỊNH:</w:t>
      </w:r>
    </w:p>
    <w:p>
      <w:pPr>
        <w:pStyle w:val="BodyText"/>
      </w:pPr>
      <w:r>
        <w:rPr>
          <w:b/>
        </w:rPr>
        <w:t xml:space="preserve">Điều 1.</w:t>
      </w:r>
      <w:r>
        <w:t xml:space="preserve"> </w:t>
      </w:r>
      <w:r>
        <w:t xml:space="preserve">Thành lập Ban tổ chức &lt;tên sự kiện&gt; gồm các ông (bà) có tên tại Phụ lục kèm theo Quyết định này.</w:t>
      </w:r>
    </w:p>
    <w:p>
      <w:pPr>
        <w:pStyle w:val="BodyText"/>
      </w:pPr>
      <w:r>
        <w:rPr>
          <w:b/>
        </w:rPr>
        <w:t xml:space="preserve">Điều 2.</w:t>
      </w:r>
      <w:r>
        <w:t xml:space="preserve"> </w:t>
      </w:r>
      <w:r>
        <w:t xml:space="preserve">Ban tổ chức có nhiệm vụ: xây dựng kế hoạch tổ chức trình Khoa phê duyệt; triển khai theo kế hoạch được duyệt; lập danh sách người tham gia; đề nghị công nhận kết quả, khen thưởng; nộp báo cáo kết quả trong thời hạn &lt;…&gt; ngày sau khi kết thúc. Ban tổ chức tự giải thể sau khi báo cáo kết quả được phê duyệt.</w:t>
      </w:r>
    </w:p>
    <w:p>
      <w:pPr>
        <w:pStyle w:val="BodyText"/>
      </w:pPr>
      <w:r>
        <w:rPr>
          <w:b/>
        </w:rPr>
        <w:t xml:space="preserve">Điều 3.</w:t>
      </w:r>
      <w:r>
        <w:t xml:space="preserve"> </w:t>
      </w:r>
      <w:r>
        <w:t xml:space="preserve">Quyết định có hiệu lực kể từ ngày ký. Các ông (bà) có tên tại Điều 1 chịu trách nhiệm thi hành Quyết định này./.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Như Điều 3;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KT.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Heading2"/>
      </w:pPr>
      <w:bookmarkStart w:id="23" w:name="X7f7b21c4345b417c5ebc7009e7dd8fe34c50f08"/>
      <w:r>
        <w:t xml:space="preserve">Phần 3. Phụ lục – Danh sách Ban tổ chức</w:t>
      </w:r>
      <w:r>
        <w:t xml:space="preserve"> </w:t>
      </w:r>
      <w:r>
        <w:rPr>
          <w:i/>
        </w:rPr>
        <w:t xml:space="preserve">(in kèm)</w:t>
      </w:r>
      <w:bookmarkEnd w:id="23"/>
    </w:p>
    <w:p>
      <w:pPr>
        <w:pStyle w:val="FirstParagraph"/>
      </w:pPr>
      <w:r>
        <w:rPr>
          <w:b/>
        </w:rPr>
        <w:t xml:space="preserve">PHỤ LỤC – DANH SÁCH BAN TỔ CHỨC</w:t>
      </w:r>
    </w:p>
    <w:p>
      <w:pPr>
        <w:pStyle w:val="BodyText"/>
      </w:pPr>
      <w:r>
        <w:rPr>
          <w:i/>
        </w:rPr>
        <w:t xml:space="preserve">(Kèm theo Quyết định số ……/QĐ-KNH ngày … tháng … năm 20…)</w:t>
      </w:r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STT</w:t>
            </w:r>
          </w:p>
        </w:tc>
        <w:tc>
          <w:tcPr>
            <w:tcW w:type="dxa" w:w="84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Họ và tên</w:t>
            </w:r>
          </w:p>
        </w:tc>
        <w:tc>
          <w:tcPr>
            <w:tcW w:type="dxa" w:w="84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Đơn vị / Bộ môn</w:t>
            </w:r>
          </w:p>
        </w:tc>
        <w:tc>
          <w:tcPr>
            <w:tcW w:type="dxa" w:w="84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Nhiệm vụ trong Ban tổ chức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ban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Phó trưởng ban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…</w:t>
            </w: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spacing w:after="20"/>
            </w:pPr>
          </w:p>
        </w:tc>
        <w:tc>
          <w:tcPr>
            <w:tcW w:type="dxa" w:w="84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Thành viên</w:t>
            </w:r>
          </w:p>
        </w:tc>
      </w:tr>
    </w:tbl>
    <w:p>
      <w:pPr>
        <w:pStyle w:val="BodyText"/>
      </w:pPr>
      <w:r>
        <w:rPr>
          <w:i/>
        </w:rPr>
        <w:t xml:space="preserve">Danh sách gồm … người./.</w:t>
      </w:r>
    </w:p>
    <w:p>
      <w:pPr>
        <w:pStyle w:val="BodyText"/>
      </w:pPr>
      <w:r>
        <w:rPr>
          <w:i/>
        </w:rPr>
        <w:t xml:space="preserve">Sinh viên tham gia Ban tổ chức ghi rõ lớp và vai trò; sinh viên không ký nháy, không ký phê duyệt.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C-03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2026-09-30T22:05:21Z</dcterms:created>
  <dcterms:modified xsi:type="dcterms:W3CDTF">2026-09-30T22:05:21Z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