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a02132c14a9b67bf2af767c74d2eee05fdf84b"/>
      <w:r>
        <w:t xml:space="preserve">CT-04 — TỜ TRÌNH ĐỀ NGHỊ ĐIỀU CHỈNH CHƯƠNG TRÌNH ĐÀO TẠO</w:t>
      </w:r>
      <w:bookmarkEnd w:id="20"/>
    </w:p>
    <w:p>
      <w:pPr>
        <w:pStyle w:val="Heading2"/>
      </w:pPr>
      <w:bookmarkStart w:id="21" w:name="X10cfcce1e458190a781739d1e78b3cf06f24f56"/>
      <w:r>
        <w:t xml:space="preserve">Phần 1. Hướng dẫn dùng mẫu</w:t>
      </w:r>
      <w:r>
        <w:t xml:space="preserve"> </w:t>
      </w:r>
      <w:r>
        <w:rPr>
          <w:i/>
        </w:rPr>
        <w:t xml:space="preserve">(không in kèm khi trình ký)</w:t>
      </w:r>
      <w:bookmarkEnd w:id="2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Mục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w:t>
            </w:r>
          </w:p>
        </w:tc>
      </w:tr>
      <w:tr>
        <w:tc>
          <w:p>
            <w:pPr>
              <w:pStyle w:val="Compact"/>
              <w:spacing w:after="20"/>
              <w:jc w:val="left"/>
            </w:pPr>
            <w:r>
              <w:rPr>
                <w:rFonts w:ascii="Times New Roman" w:hAnsi="Times New Roman"/>
                <w:sz w:val="22"/>
              </w:rPr>
              <w:t xml:space="preserve">Khi nào dùng</w:t>
            </w:r>
          </w:p>
        </w:tc>
        <w:tc>
          <w:p>
            <w:pPr>
              <w:pStyle w:val="Compact"/>
              <w:spacing w:after="20"/>
              <w:jc w:val="left"/>
            </w:pPr>
            <w:r>
              <w:rPr>
                <w:rFonts w:ascii="Times New Roman" w:hAnsi="Times New Roman"/>
                <w:b/>
                <w:sz w:val="22"/>
              </w:rPr>
              <w:t xml:space="preserve">P11</w:t>
            </w:r>
            <w:r>
              <w:rPr>
                <w:rFonts w:ascii="Times New Roman" w:hAnsi="Times New Roman"/>
                <w:sz w:val="22"/>
              </w:rPr>
              <w:t xml:space="preserve"> </w:t>
            </w:r>
            <w:r>
              <w:rPr>
                <w:rFonts w:ascii="Times New Roman" w:hAnsi="Times New Roman"/>
                <w:sz w:val="22"/>
              </w:rPr>
              <w:t xml:space="preserve">– sau khi Hội đồng Khoa học và Đào tạo Khoa kết luận</w:t>
            </w:r>
            <w:r>
              <w:rPr>
                <w:rFonts w:ascii="Times New Roman" w:hAnsi="Times New Roman"/>
                <w:sz w:val="22"/>
              </w:rPr>
              <w:t xml:space="preserve"> </w:t>
            </w:r>
            <w:r>
              <w:rPr>
                <w:rFonts w:ascii="Times New Roman" w:hAnsi="Times New Roman"/>
                <w:b/>
                <w:sz w:val="22"/>
              </w:rPr>
              <w:t xml:space="preserve">“</w:t>
            </w:r>
            <w:r>
              <w:rPr>
                <w:rFonts w:ascii="Times New Roman" w:hAnsi="Times New Roman"/>
                <w:b/>
                <w:sz w:val="22"/>
              </w:rPr>
              <w:t xml:space="preserve">Thông qua</w:t>
            </w:r>
            <w:r>
              <w:rPr>
                <w:rFonts w:ascii="Times New Roman" w:hAnsi="Times New Roman"/>
                <w:b/>
                <w:sz w:val="22"/>
              </w:rPr>
              <w:t xml:space="preserve">”</w:t>
            </w:r>
            <w:r>
              <w:rPr>
                <w:rFonts w:ascii="Times New Roman" w:hAnsi="Times New Roman"/>
                <w:sz w:val="22"/>
              </w:rPr>
              <w:t xml:space="preserve"> </w:t>
            </w:r>
            <w:r>
              <w:rPr>
                <w:rFonts w:ascii="Times New Roman" w:hAnsi="Times New Roman"/>
                <w:sz w:val="22"/>
              </w:rPr>
              <w:t xml:space="preserve">Báo cáo rà soát biến thể B và đề xuất điều chỉnh (QT-HD, P12)</w:t>
            </w:r>
          </w:p>
        </w:tc>
      </w:tr>
      <w:tr>
        <w:tc>
          <w:p>
            <w:pPr>
              <w:pStyle w:val="Compact"/>
              <w:spacing w:after="20"/>
              <w:jc w:val="left"/>
            </w:pPr>
            <w:r>
              <w:rPr>
                <w:rFonts w:ascii="Times New Roman" w:hAnsi="Times New Roman"/>
                <w:sz w:val="22"/>
              </w:rPr>
              <w:t xml:space="preserve">Khi nào</w:t>
            </w:r>
            <w:r>
              <w:rPr>
                <w:rFonts w:ascii="Times New Roman" w:hAnsi="Times New Roman"/>
                <w:sz w:val="22"/>
              </w:rPr>
              <w:t xml:space="preserve"> </w:t>
            </w:r>
            <w:r>
              <w:rPr>
                <w:rFonts w:ascii="Times New Roman" w:hAnsi="Times New Roman"/>
                <w:b/>
                <w:sz w:val="22"/>
              </w:rPr>
              <w:t xml:space="preserve">không</w:t>
            </w:r>
            <w:r>
              <w:rPr>
                <w:rFonts w:ascii="Times New Roman" w:hAnsi="Times New Roman"/>
                <w:sz w:val="22"/>
              </w:rPr>
              <w:t xml:space="preserve"> </w:t>
            </w:r>
            <w:r>
              <w:rPr>
                <w:rFonts w:ascii="Times New Roman" w:hAnsi="Times New Roman"/>
                <w:sz w:val="22"/>
              </w:rPr>
              <w:t xml:space="preserve">dùng</w:t>
            </w:r>
          </w:p>
        </w:tc>
        <w:tc>
          <w:p>
            <w:pPr>
              <w:pStyle w:val="Compact"/>
              <w:spacing w:after="20"/>
              <w:jc w:val="left"/>
            </w:pPr>
            <w:r>
              <w:rPr>
                <w:rFonts w:ascii="Times New Roman" w:hAnsi="Times New Roman"/>
                <w:sz w:val="22"/>
              </w:rPr>
              <w:t xml:space="preserve">Hội đồng chưa kết luận hoặc kết luận</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Không thông qua</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Thông qua có chỉnh sửa</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Trưởng khoa</w:t>
            </w:r>
            <w:r>
              <w:rPr>
                <w:rFonts w:ascii="Times New Roman" w:hAnsi="Times New Roman"/>
                <w:sz w:val="22"/>
              </w:rPr>
              <w:t xml:space="preserve"> </w:t>
            </w:r>
            <w:r>
              <w:rPr>
                <w:rFonts w:ascii="Times New Roman" w:hAnsi="Times New Roman"/>
                <w:b/>
                <w:sz w:val="22"/>
              </w:rPr>
              <w:t xml:space="preserve">không ký</w:t>
            </w:r>
            <w:r>
              <w:rPr>
                <w:rFonts w:ascii="Times New Roman" w:hAnsi="Times New Roman"/>
                <w:sz w:val="22"/>
              </w:rPr>
              <w:t xml:space="preserve"> </w:t>
            </w:r>
            <w:r>
              <w:rPr>
                <w:rFonts w:ascii="Times New Roman" w:hAnsi="Times New Roman"/>
                <w:sz w:val="22"/>
              </w:rPr>
              <w:t xml:space="preserve">Tờ trình · Rà soát hằng năm không có đề xuất đổi CLO, tín chỉ, cấu trúc</w:t>
            </w:r>
          </w:p>
        </w:tc>
      </w:tr>
      <w:tr>
        <w:tc>
          <w:p>
            <w:pPr>
              <w:pStyle w:val="Compact"/>
              <w:spacing w:after="20"/>
              <w:jc w:val="left"/>
            </w:pPr>
            <w:r>
              <w:rPr>
                <w:rFonts w:ascii="Times New Roman" w:hAnsi="Times New Roman"/>
                <w:sz w:val="22"/>
              </w:rPr>
              <w:t xml:space="preserve">Người lập – ký nháy – người ký</w:t>
            </w:r>
          </w:p>
        </w:tc>
        <w:tc>
          <w:p>
            <w:pPr>
              <w:pStyle w:val="Compact"/>
              <w:spacing w:after="20"/>
              <w:jc w:val="left"/>
            </w:pPr>
            <w:r>
              <w:rPr>
                <w:rFonts w:ascii="Times New Roman" w:hAnsi="Times New Roman"/>
                <w:sz w:val="22"/>
              </w:rPr>
              <w:t xml:space="preserve">Thư ký CTĐT lập ·</w:t>
            </w:r>
            <w:r>
              <w:rPr>
                <w:rFonts w:ascii="Times New Roman" w:hAnsi="Times New Roman"/>
                <w:sz w:val="22"/>
              </w:rPr>
              <w:t xml:space="preserve"> </w:t>
            </w:r>
            <w:r>
              <w:rPr>
                <w:rFonts w:ascii="Times New Roman" w:hAnsi="Times New Roman"/>
                <w:b/>
                <w:sz w:val="22"/>
              </w:rPr>
              <w:t xml:space="preserve">PTK Đào tạo</w:t>
            </w:r>
            <w:r>
              <w:rPr>
                <w:rFonts w:ascii="Times New Roman" w:hAnsi="Times New Roman"/>
                <w:sz w:val="22"/>
              </w:rPr>
              <w:t xml:space="preserve"> </w:t>
            </w:r>
            <w:r>
              <w:rPr>
                <w:rFonts w:ascii="Times New Roman" w:hAnsi="Times New Roman"/>
                <w:sz w:val="22"/>
              </w:rPr>
              <w:t xml:space="preserve">ký nháy ·</w:t>
            </w:r>
            <w:r>
              <w:rPr>
                <w:rFonts w:ascii="Times New Roman" w:hAnsi="Times New Roman"/>
                <w:sz w:val="22"/>
              </w:rPr>
              <w:t xml:space="preserve"> </w:t>
            </w:r>
            <w:r>
              <w:rPr>
                <w:rFonts w:ascii="Times New Roman" w:hAnsi="Times New Roman"/>
                <w:b/>
                <w:sz w:val="22"/>
              </w:rPr>
              <w:t xml:space="preserve">Trưởng khoa</w:t>
            </w:r>
            <w:r>
              <w:rPr>
                <w:rFonts w:ascii="Times New Roman" w:hAnsi="Times New Roman"/>
                <w:sz w:val="22"/>
              </w:rPr>
              <w:t xml:space="preserve"> </w:t>
            </w:r>
            <w:r>
              <w:rPr>
                <w:rFonts w:ascii="Times New Roman" w:hAnsi="Times New Roman"/>
                <w:sz w:val="22"/>
              </w:rPr>
              <w:t xml:space="preserve">ký (văn bản đi Học viện – TQ-01 Mục 6.2)</w:t>
            </w:r>
          </w:p>
        </w:tc>
      </w:tr>
      <w:tr>
        <w:tc>
          <w:p>
            <w:pPr>
              <w:pStyle w:val="Compact"/>
              <w:spacing w:after="20"/>
              <w:jc w:val="left"/>
            </w:pPr>
            <w:r>
              <w:rPr>
                <w:rFonts w:ascii="Times New Roman" w:hAnsi="Times New Roman"/>
                <w:sz w:val="22"/>
              </w:rPr>
              <w:t xml:space="preserve">Thể thức</w:t>
            </w:r>
          </w:p>
        </w:tc>
        <w:tc>
          <w:p>
            <w:pPr>
              <w:pStyle w:val="Compact"/>
              <w:spacing w:after="20"/>
              <w:jc w:val="left"/>
            </w:pPr>
            <w:r>
              <w:rPr>
                <w:rFonts w:ascii="Times New Roman" w:hAnsi="Times New Roman"/>
                <w:sz w:val="22"/>
              </w:rPr>
              <w:t xml:space="preserve">Văn bản có số cấp đơn vị theo</w:t>
            </w:r>
            <w:r>
              <w:rPr>
                <w:rFonts w:ascii="Times New Roman" w:hAnsi="Times New Roman"/>
                <w:sz w:val="22"/>
              </w:rPr>
              <w:t xml:space="preserve"> </w:t>
            </w:r>
            <w:r>
              <w:rPr>
                <w:rFonts w:ascii="Times New Roman" w:hAnsi="Times New Roman"/>
                <w:b/>
                <w:sz w:val="22"/>
              </w:rPr>
              <w:t xml:space="preserve">Mẫu 25 (tờ trình)</w:t>
            </w:r>
            <w:r>
              <w:rPr>
                <w:rFonts w:ascii="Times New Roman" w:hAnsi="Times New Roman"/>
                <w:sz w:val="22"/>
              </w:rPr>
              <w:t xml:space="preserve"> </w:t>
            </w:r>
            <w:r>
              <w:rPr>
                <w:rFonts w:ascii="Times New Roman" w:hAnsi="Times New Roman"/>
                <w:sz w:val="22"/>
              </w:rPr>
              <w:t xml:space="preserve">của Hệ thống biểu mẫu Học viện</w:t>
            </w:r>
          </w:p>
        </w:tc>
      </w:tr>
      <w:tr>
        <w:tc>
          <w:p>
            <w:pPr>
              <w:pStyle w:val="Compact"/>
              <w:spacing w:after="20"/>
              <w:jc w:val="left"/>
            </w:pPr>
            <w:r>
              <w:rPr>
                <w:rFonts w:ascii="Times New Roman" w:hAnsi="Times New Roman"/>
                <w:sz w:val="22"/>
              </w:rPr>
              <w:t xml:space="preserve">Kênh gửi</w:t>
            </w:r>
          </w:p>
        </w:tc>
        <w:tc>
          <w:p>
            <w:pPr>
              <w:pStyle w:val="Compact"/>
              <w:spacing w:after="20"/>
              <w:jc w:val="left"/>
            </w:pPr>
            <w:r>
              <w:rPr>
                <w:rFonts w:ascii="Times New Roman" w:hAnsi="Times New Roman"/>
                <w:sz w:val="22"/>
              </w:rPr>
              <w:t xml:space="preserve">EOFFICE Học viện, Trợ lý Khoa gửi; nơi nhận: Phòng Đào tạo</w:t>
            </w:r>
          </w:p>
        </w:tc>
      </w:tr>
      <w:tr>
        <w:tc>
          <w:p>
            <w:pPr>
              <w:pStyle w:val="Compact"/>
              <w:spacing w:after="20"/>
              <w:jc w:val="left"/>
            </w:pPr>
            <w:r>
              <w:rPr>
                <w:rFonts w:ascii="Times New Roman" w:hAnsi="Times New Roman"/>
                <w:sz w:val="22"/>
              </w:rPr>
              <w:t xml:space="preserve">Đính kèm</w:t>
            </w:r>
          </w:p>
        </w:tc>
        <w:tc>
          <w:p>
            <w:pPr>
              <w:pStyle w:val="Compact"/>
              <w:spacing w:after="20"/>
              <w:jc w:val="left"/>
            </w:pPr>
            <w:r>
              <w:rPr>
                <w:rFonts w:ascii="Times New Roman" w:hAnsi="Times New Roman"/>
                <w:sz w:val="22"/>
              </w:rPr>
              <w:t xml:space="preserve">Báo cáo rà soát CTĐT biến thể B (CT-03) và phụ lục; biên bản kèm kết luận thẩm định của HĐKHĐT (C-05)</w:t>
            </w:r>
          </w:p>
        </w:tc>
      </w:tr>
      <w:tr>
        <w:tc>
          <w:p>
            <w:pPr>
              <w:pStyle w:val="Compact"/>
              <w:spacing w:after="20"/>
              <w:jc w:val="left"/>
            </w:pPr>
            <w:r>
              <w:rPr>
                <w:rFonts w:ascii="Times New Roman" w:hAnsi="Times New Roman"/>
                <w:sz w:val="22"/>
              </w:rPr>
              <w:t xml:space="preserve">Độ dài</w:t>
            </w:r>
          </w:p>
        </w:tc>
        <w:tc>
          <w:p>
            <w:pPr>
              <w:pStyle w:val="Compact"/>
              <w:spacing w:after="20"/>
              <w:jc w:val="left"/>
            </w:pPr>
            <w:r>
              <w:rPr>
                <w:rFonts w:ascii="Times New Roman" w:hAnsi="Times New Roman"/>
                <w:sz w:val="22"/>
              </w:rPr>
              <w:t xml:space="preserve">2–3 trang, không kể đính kèm</w:t>
            </w:r>
          </w:p>
        </w:tc>
      </w:tr>
      <w:tr>
        <w:tc>
          <w:p>
            <w:pPr>
              <w:pStyle w:val="Compact"/>
              <w:spacing w:after="20"/>
              <w:jc w:val="left"/>
            </w:pPr>
            <w:r>
              <w:rPr>
                <w:rFonts w:ascii="Times New Roman" w:hAnsi="Times New Roman"/>
                <w:sz w:val="22"/>
              </w:rPr>
              <w:t xml:space="preserve">Nơi lưu</w:t>
            </w:r>
          </w:p>
        </w:tc>
        <w:tc>
          <w:p>
            <w:pPr>
              <w:pStyle w:val="Compact"/>
              <w:spacing w:after="20"/>
              <w:jc w:val="left"/>
            </w:pPr>
            <w:r>
              <w:rPr>
                <w:rFonts w:ascii="Times New Roman" w:hAnsi="Times New Roman"/>
                <w:sz w:val="22"/>
              </w:rPr>
              <w:t xml:space="preserve">Bản ký số EOFFICE; PDF lên Kho minh chứng</w:t>
            </w:r>
            <w:r>
              <w:rPr>
                <w:rFonts w:ascii="Times New Roman" w:hAnsi="Times New Roman"/>
                <w:sz w:val="22"/>
              </w:rPr>
              <w:t xml:space="preserve"> </w:t>
            </w:r>
            <w:r>
              <w:rPr>
                <w:rStyle w:val="VerbatimChar"/>
                <w:rFonts w:ascii="Times New Roman" w:hAnsi="Times New Roman"/>
                <w:sz w:val="22"/>
              </w:rPr>
              <w:t xml:space="preserve">QT-CT/</w:t>
            </w:r>
            <w:r>
              <w:rPr>
                <w:rFonts w:ascii="Times New Roman" w:hAnsi="Times New Roman"/>
                <w:sz w:val="22"/>
              </w:rPr>
              <w:t xml:space="preserve">; vào trang tính Sổ văn bản và trang tính Rà soát CTĐT. Mức truy cập: Chung</w:t>
            </w:r>
          </w:p>
        </w:tc>
      </w:tr>
    </w:tbl>
    <w:p>
      <w:pPr>
        <w:pStyle w:val="Heading2"/>
      </w:pPr>
      <w:bookmarkStart w:id="22" w:name="phần-2.-mẫu-phần-in-trình-ký"/>
      <w:r>
        <w:t xml:space="preserve">Phần 2. MẪU</w:t>
      </w:r>
      <w:r>
        <w:t xml:space="preserve"> </w:t>
      </w:r>
      <w:r>
        <w:rPr>
          <w:i/>
        </w:rPr>
        <w:t xml:space="preserve">(phần in / trình ký)</w:t>
      </w:r>
      <w:bookmarkEnd w:id="2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center"/>
            </w:pPr>
            <w:r>
              <w:rPr>
                <w:rFonts w:ascii="Times New Roman" w:hAnsi="Times New Roman"/>
                <w:b/>
                <w:sz w:val="22"/>
              </w:rPr>
              <w:t>HỌC VIỆN NGÂN HÀNG</w:t>
            </w:r>
            <w:r>
              <w:rPr>
                <w:rFonts w:ascii="Times New Roman" w:hAnsi="Times New Roman"/>
                <w:b/>
                <w:sz w:val="22"/>
              </w:rPr>
              <w:br/>
              <w:t/>
            </w:r>
            <w:r>
              <w:rPr>
                <w:rFonts w:ascii="Times New Roman" w:hAnsi="Times New Roman"/>
                <w:b/>
                <w:sz w:val="22"/>
              </w:rPr>
              <w:t xml:space="preserve">KHOA NGÂN HÀNG</w:t>
            </w:r>
          </w:p>
        </w:tc>
        <w:tc>
          <w:tcPr>
            <w:tcBorders>
              <w:bottom w:val="single"/>
            </w:tcBorders>
            <w:vAlign w:val="bottom"/>
            <w:shd w:val="clear" w:color="auto" w:fill="D9E2F3"/>
          </w:tcPr>
          <w:p>
            <w:pPr>
              <w:pStyle w:val="Compact"/>
              <w:spacing w:after="20"/>
              <w:jc w:val="center"/>
            </w:pPr>
            <w:r>
              <w:rPr>
                <w:rFonts w:ascii="Times New Roman" w:hAnsi="Times New Roman"/>
                <w:b/>
                <w:sz w:val="22"/>
              </w:rPr>
              <w:t xml:space="preserve">CỘNG HÒA XÃ HỘI CHỦ NGHĨA VIỆT NAM</w:t>
            </w:r>
            <w:r>
              <w:rPr>
                <w:rFonts w:ascii="Times New Roman" w:hAnsi="Times New Roman"/>
                <w:b/>
                <w:sz w:val="22"/>
              </w:rPr>
            </w:r>
            <w:r>
              <w:rPr>
                <w:rFonts w:ascii="Times New Roman" w:hAnsi="Times New Roman"/>
                <w:b/>
                <w:sz w:val="22"/>
              </w:rPr>
              <w:br/>
              <w:t/>
            </w:r>
            <w:r>
              <w:rPr>
                <w:rFonts w:ascii="Times New Roman" w:hAnsi="Times New Roman"/>
                <w:b/>
                <w:sz w:val="22"/>
              </w:rPr>
              <w:t xml:space="preserve">Độc lập – Tự do – Hạnh phúc</w:t>
            </w:r>
          </w:p>
        </w:tc>
      </w:tr>
      <w:tr>
        <w:tc>
          <w:p>
            <w:pPr>
              <w:pStyle w:val="Compact"/>
              <w:spacing w:after="20"/>
              <w:jc w:val="center"/>
            </w:pPr>
            <w:r>
              <w:rPr>
                <w:rFonts w:ascii="Times New Roman" w:hAnsi="Times New Roman"/>
                <w:sz w:val="22"/>
              </w:rPr>
              <w:t xml:space="preserve">Số: ……/TTr-KNH</w:t>
            </w:r>
          </w:p>
        </w:tc>
        <w:tc>
          <w:p>
            <w:pPr>
              <w:pStyle w:val="Compact"/>
              <w:spacing w:after="20"/>
              <w:jc w:val="center"/>
            </w:pPr>
            <w:r>
              <w:rPr>
                <w:rFonts w:ascii="Times New Roman" w:hAnsi="Times New Roman"/>
                <w:i/>
                <w:sz w:val="22"/>
              </w:rPr>
              <w:t xml:space="preserve">Hà Nội, ngày … tháng … năm 20…</w:t>
            </w:r>
          </w:p>
        </w:tc>
      </w:tr>
    </w:tbl>
    <w:p>
      <w:pPr>
        <w:pStyle w:val="BodyText"/>
      </w:pPr>
      <w:r>
        <w:rPr>
          <w:b/>
        </w:rPr>
        <w:t xml:space="preserve">TỜ TRÌNH</w:t>
      </w:r>
      <w:r/>
      <w:r>
        <w:br/>
        <w:t/>
      </w:r>
      <w:r>
        <w:t xml:space="preserve"> </w:t>
      </w:r>
      <w:r>
        <w:rPr>
          <w:b/>
        </w:rPr>
        <w:t xml:space="preserve">Về việc đề nghị điều chỉnh chương trình đào tạo … (mã: …)</w:t>
      </w:r>
    </w:p>
    <w:p>
      <w:pPr>
        <w:pStyle w:val="BodyText"/>
      </w:pPr>
      <w:r>
        <w:t xml:space="preserve">Kính gửi:</w:t>
      </w:r>
      <w:r>
        <w:t xml:space="preserve"> </w:t>
      </w:r>
      <w:r>
        <w:rPr>
          <w:b/>
        </w:rPr>
        <w:t xml:space="preserve">Ban Giám đốc Học viện Ngân hàng</w:t>
      </w:r>
      <w:r>
        <w:t xml:space="preserve"> </w:t>
      </w:r>
      <w:r>
        <w:rPr>
          <w:i/>
        </w:rPr>
        <w:t xml:space="preserve">(đồng kính gửi: Phòng Đào tạo)</w:t>
      </w:r>
    </w:p>
    <w:p>
      <w:pPr>
        <w:pStyle w:val="BodyText"/>
      </w:pPr>
      <w:r>
        <w:rPr>
          <w:b/>
        </w:rPr>
        <w:t xml:space="preserve">I. CĂN CỨ ĐỀ NGHỊ</w:t>
      </w:r>
    </w:p>
    <w:p>
      <w:pPr>
        <w:pStyle w:val="BodyText"/>
      </w:pPr>
      <w:r>
        <w:t xml:space="preserve">Căn cứ Quy chế Đào tạo đại học chính quy của Học viện Ngân hàng ban hành ngày 04/12/2024, Điều 3 và Điều 10 khoản 2 điểm a;</w:t>
      </w:r>
    </w:p>
    <w:p>
      <w:pPr>
        <w:pStyle w:val="BodyText"/>
      </w:pPr>
      <w:r>
        <w:t xml:space="preserve">Căn cứ Báo cáo rà soát chương trình đào tạo số ……/BC-KNH ngày …/…/20… của Khoa Ngân hàng;</w:t>
      </w:r>
    </w:p>
    <w:p>
      <w:pPr>
        <w:pStyle w:val="BodyText"/>
      </w:pPr>
      <w:r>
        <w:t xml:space="preserve">Căn cứ kết luận thẩm định của Hội đồng Khoa học và Đào tạo Khoa Ngân hàng tại phiên họp ngày …/…/20…;</w:t>
      </w:r>
    </w:p>
    <w:p>
      <w:pPr>
        <w:pStyle w:val="BodyText"/>
      </w:pPr>
      <w:r>
        <w:rPr>
          <w:b/>
        </w:rPr>
        <w:t xml:space="preserve">II. TÓM TẮT KẾT QUẢ RÀ SOÁT</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Mục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w:t>
            </w:r>
          </w:p>
        </w:tc>
      </w:tr>
      <w:tr>
        <w:tc>
          <w:p>
            <w:pPr>
              <w:pStyle w:val="Compact"/>
              <w:spacing w:after="20"/>
              <w:jc w:val="left"/>
            </w:pPr>
            <w:r>
              <w:rPr>
                <w:rFonts w:ascii="Times New Roman" w:hAnsi="Times New Roman"/>
                <w:sz w:val="22"/>
              </w:rPr>
              <w:t xml:space="preserve">Chương trình đào tạo</w:t>
            </w:r>
          </w:p>
        </w:tc>
        <w:tc>
          <w:p>
            <w:pPr>
              <w:pStyle w:val="Compact"/>
              <w:spacing w:after="20"/>
              <w:jc w:val="left"/>
            </w:pPr>
            <w:r>
              <w:rPr>
                <w:rFonts w:ascii="Times New Roman" w:hAnsi="Times New Roman"/>
                <w:sz w:val="22"/>
              </w:rPr>
              <w:t xml:space="preserve">&lt;Tên đầy đủ – mã CTĐT&gt;</w:t>
            </w:r>
          </w:p>
        </w:tc>
      </w:tr>
      <w:tr>
        <w:tc>
          <w:p>
            <w:pPr>
              <w:pStyle w:val="Compact"/>
              <w:spacing w:after="20"/>
              <w:jc w:val="left"/>
            </w:pPr>
            <w:r>
              <w:rPr>
                <w:rFonts w:ascii="Times New Roman" w:hAnsi="Times New Roman"/>
                <w:sz w:val="22"/>
              </w:rPr>
              <w:t xml:space="preserve">Kỳ rà soát</w:t>
            </w:r>
          </w:p>
        </w:tc>
        <w:tc>
          <w:p>
            <w:pPr>
              <w:pStyle w:val="Compact"/>
              <w:spacing w:after="20"/>
              <w:jc w:val="left"/>
            </w:pPr>
            <w:r>
              <w:rPr>
                <w:rFonts w:ascii="Times New Roman" w:hAnsi="Times New Roman"/>
                <w:sz w:val="22"/>
              </w:rPr>
              <w:t xml:space="preserve">Định kỳ / trước kiểm định / theo yêu cầu của Học viện – năm học 20… – 20…</w:t>
            </w:r>
          </w:p>
        </w:tc>
      </w:tr>
      <w:tr>
        <w:tc>
          <w:p>
            <w:pPr>
              <w:pStyle w:val="Compact"/>
              <w:spacing w:after="20"/>
              <w:jc w:val="left"/>
            </w:pPr>
            <w:r>
              <w:rPr>
                <w:rFonts w:ascii="Times New Roman" w:hAnsi="Times New Roman"/>
                <w:sz w:val="22"/>
              </w:rPr>
              <w:t xml:space="preserve">Nguồn bằng chứng</w:t>
            </w:r>
          </w:p>
        </w:tc>
        <w:tc>
          <w:p>
            <w:pPr>
              <w:pStyle w:val="Compact"/>
              <w:spacing w:after="20"/>
              <w:jc w:val="left"/>
            </w:pPr>
            <w:r>
              <w:rPr>
                <w:rFonts w:ascii="Times New Roman" w:hAnsi="Times New Roman"/>
                <w:sz w:val="22"/>
              </w:rPr>
              <w:t xml:space="preserve">Báo cáo tổng kết … / … học phần; khảo sát 4 nhóm bên liên quan (… phiếu trả lời); ma trận PLO–CLO</w:t>
            </w:r>
          </w:p>
        </w:tc>
      </w:tr>
      <w:tr>
        <w:tc>
          <w:p>
            <w:pPr>
              <w:pStyle w:val="Compact"/>
              <w:spacing w:after="20"/>
              <w:jc w:val="left"/>
            </w:pPr>
            <w:r>
              <w:rPr>
                <w:rFonts w:ascii="Times New Roman" w:hAnsi="Times New Roman"/>
                <w:sz w:val="22"/>
              </w:rPr>
              <w:t xml:space="preserve">Kết luận của Hội đồng</w:t>
            </w:r>
          </w:p>
        </w:tc>
        <w:tc>
          <w:p>
            <w:pPr>
              <w:pStyle w:val="Compact"/>
              <w:spacing w:after="20"/>
              <w:jc w:val="left"/>
            </w:pPr>
            <w:r>
              <w:rPr>
                <w:rFonts w:ascii="Times New Roman" w:hAnsi="Times New Roman"/>
                <w:sz w:val="22"/>
              </w:rPr>
              <w:t xml:space="preserve">Thông qua tại phiên họp ngày …/…/20…, … /… thành viên đồng ý</w:t>
            </w:r>
          </w:p>
        </w:tc>
      </w:tr>
    </w:tbl>
    <w:p>
      <w:pPr>
        <w:pStyle w:val="BodyText"/>
      </w:pPr>
      <w:r>
        <w:rPr>
          <w:b/>
        </w:rPr>
        <w:t xml:space="preserve">III. NỘI DUNG ĐỀ NGHỊ ĐIỀU CHỈNH</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hiện hành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đề nghị</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Lý do</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Tác động tới người học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Khóa và thời điểm áp dụng</w:t>
            </w:r>
          </w:p>
        </w:tc>
      </w:tr>
      <w:tr>
        <w:tc>
          <w:p>
            <w:pPr>
              <w:pStyle w:val="Compact"/>
              <w:spacing w:after="20"/>
              <w:jc w:val="left"/>
            </w:pPr>
            <w:r>
              <w:rPr>
                <w:rFonts w:ascii="Times New Roman" w:hAnsi="Times New Roman"/>
                <w:sz w:val="22"/>
              </w:rPr>
              <w:t xml:space="preserve">1</w:t>
            </w:r>
          </w:p>
        </w:tc>
        <w:tc>
          <w:p>
            <w:pPr>
              <w:spacing w:after="20"/>
            </w:pPr>
          </w:p>
        </w:tc>
        <w:tc>
          <w:p>
            <w:pPr>
              <w:spacing w:after="20"/>
            </w:pPr>
          </w:p>
        </w:tc>
        <w:tc>
          <w:p>
            <w:pPr>
              <w:spacing w:after="20"/>
            </w:pPr>
          </w:p>
        </w:tc>
        <w:tc>
          <w:p>
            <w:pPr>
              <w:spacing w:after="20"/>
            </w:pPr>
          </w:p>
        </w:tc>
        <w:tc>
          <w:p>
            <w:pPr>
              <w:spacing w:after="20"/>
            </w:pPr>
          </w:p>
        </w:tc>
      </w:tr>
    </w:tbl>
    <w:p>
      <w:pPr>
        <w:pStyle w:val="BodyText"/>
      </w:pPr>
      <w:r>
        <w:rPr>
          <w:b/>
        </w:rPr>
        <w:t xml:space="preserve">IV. CAM KẾT VỀ QUYỀN LỢI NGƯỜI HỌC</w:t>
      </w:r>
    </w:p>
    <w:p>
      <w:pPr>
        <w:pStyle w:val="BodyText"/>
      </w:pPr>
      <w:r>
        <w:t xml:space="preserve">Khoa Ngân hàng cam kết các nội dung điều chỉnh nêu trên</w:t>
      </w:r>
      <w:r>
        <w:t xml:space="preserve"> </w:t>
      </w:r>
      <w:r>
        <w:rPr>
          <w:b/>
        </w:rPr>
        <w:t xml:space="preserve">không gây tác động bất lợi cho sinh viên</w:t>
      </w:r>
      <w:r>
        <w:t xml:space="preserve"> </w:t>
      </w:r>
      <w:r>
        <w:t xml:space="preserve">và sẽ được</w:t>
      </w:r>
      <w:r>
        <w:t xml:space="preserve"> </w:t>
      </w:r>
      <w:r>
        <w:rPr>
          <w:b/>
        </w:rPr>
        <w:t xml:space="preserve">công bố trước khi áp dụng</w:t>
      </w:r>
      <w:r>
        <w:t xml:space="preserve"> </w:t>
      </w:r>
      <w:r>
        <w:t xml:space="preserve">theo Quy chế Đào tạo đại học chính quy, Điều 3 khoản 3. Phương án xử lý đối với sinh viên các khóa đang học: …</w:t>
      </w:r>
    </w:p>
    <w:p>
      <w:pPr>
        <w:pStyle w:val="BodyText"/>
      </w:pPr>
      <w:r>
        <w:rPr>
          <w:b/>
        </w:rPr>
        <w:t xml:space="preserve">V. ĐỀ NGHỊ</w:t>
      </w:r>
    </w:p>
    <w:p>
      <w:pPr>
        <w:pStyle w:val="BodyText"/>
      </w:pPr>
      <w:r>
        <w:t xml:space="preserve">Khoa Ngân hàng kính đề nghị Ban Giám đốc và Phòng Đào tạo xem xét, phê duyệt các nội dung điều chỉnh tại Mục III để áp dụng từ học kỳ … năm học 20… – 20…</w:t>
      </w:r>
    </w:p>
    <w:p>
      <w:pPr>
        <w:pStyle w:val="BodyText"/>
      </w:pPr>
      <w:r>
        <w:t xml:space="preserve">Trân trọng./.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520"/>
        <w:gridCol w:w="440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i/>
                <w:sz w:val="22"/>
              </w:rPr>
              <w:t xml:space="preserve">Nơi nhận:</w:t>
            </w:r>
            <w:r>
              <w:rPr>
                <w:rFonts w:ascii="Times New Roman" w:hAnsi="Times New Roman"/>
                <w:b/>
                <w:sz w:val="22"/>
              </w:rPr>
            </w:r>
            <w:r>
              <w:rPr>
                <w:rFonts w:ascii="Times New Roman" w:hAnsi="Times New Roman"/>
                <w:b/>
                <w:sz w:val="22"/>
              </w:rPr>
              <w:br/>
              <w:t>- Như trên;</w:t>
            </w:r>
            <w:r>
              <w:rPr>
                <w:rFonts w:ascii="Times New Roman" w:hAnsi="Times New Roman"/>
                <w:b/>
                <w:sz w:val="22"/>
              </w:rPr>
              <w:br/>
              <w:t>- Phòng Đào tạo (để thực hiện);</w:t>
            </w:r>
            <w:r>
              <w:rPr>
                <w:rFonts w:ascii="Times New Roman" w:hAnsi="Times New Roman"/>
                <w:b/>
                <w:sz w:val="22"/>
              </w:rPr>
              <w:br/>
              <w:t>- Phòng Khảo thí và Bảo đảm chất lượng (để phối hợp);</w:t>
            </w:r>
            <w:r>
              <w:rPr>
                <w:rFonts w:ascii="Times New Roman" w:hAnsi="Times New Roman"/>
                <w:b/>
                <w:sz w:val="22"/>
              </w:rPr>
              <w:br/>
              <w:t>- Lưu: VT, KNH.</w:t>
            </w:r>
          </w:p>
        </w:tc>
        <w:tc>
          <w:tcPr>
            <w:tcBorders>
              <w:bottom w:val="single"/>
            </w:tcBorders>
            <w:vAlign w:val="bottom"/>
            <w:shd w:val="clear" w:color="auto" w:fill="D9E2F3"/>
          </w:tcPr>
          <w:p>
            <w:pPr>
              <w:pStyle w:val="Compact"/>
              <w:spacing w:after="20"/>
              <w:jc w:val="center"/>
            </w:pPr>
            <w:r>
              <w:rPr>
                <w:rFonts w:ascii="Times New Roman" w:hAnsi="Times New Roman"/>
                <w:b/>
                <w:sz w:val="22"/>
              </w:rPr>
              <w:t xml:space="preserve">TRƯỞNG KHOA</w:t>
            </w:r>
            <w:r>
              <w:rPr>
                <w:rFonts w:ascii="Times New Roman" w:hAnsi="Times New Roman"/>
                <w:b/>
                <w:sz w:val="22"/>
              </w:rPr>
            </w:r>
            <w:r>
              <w:rPr>
                <w:rFonts w:ascii="Times New Roman" w:hAnsi="Times New Roman"/>
                <w:b/>
                <w:sz w:val="22"/>
              </w:rPr>
              <w:br/>
              <w:t/>
            </w:r>
            <w:r>
              <w:rPr>
                <w:rFonts w:ascii="Times New Roman" w:hAnsi="Times New Roman"/>
                <w:b/>
                <w:sz w:val="22"/>
              </w:rPr>
              <w:br/>
              <w:t/>
            </w:r>
            <w:r>
              <w:rPr>
                <w:rFonts w:ascii="Times New Roman" w:hAnsi="Times New Roman"/>
                <w:b/>
                <w:sz w:val="22"/>
              </w:rPr>
              <w:br/>
              <w:t/>
            </w:r>
            <w:r>
              <w:rPr>
                <w:rFonts w:ascii="Times New Roman" w:hAnsi="Times New Roman"/>
                <w:b/>
                <w:sz w:val="22"/>
              </w:rPr>
              <w:t xml:space="preserve">&lt;Họ và tên&gt;</w:t>
            </w:r>
          </w:p>
        </w:tc>
      </w:tr>
    </w:tbl>
    <w:p>
      <w:pPr>
        <w:pStyle w:val="BodyText"/>
      </w:pPr>
      <w:r>
        <w:rPr>
          <w:i/>
        </w:rPr>
        <w:t xml:space="preserve">Đính kèm: Báo cáo rà soát chương trình đào tạo (CT-03) và phụ lục; biên bản kèm kết luận thẩm định của Hội đồng Khoa học và Đào tạo Khoa (C-05).</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CT-04 · v1.0 (dự thảo)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2026-09-30T22:05:58Z</dcterms:created>
  <dcterms:modified xsi:type="dcterms:W3CDTF">2026-09-30T22:05:58Z</dcterms:modified>
</cp:coreProperties>
</file>

<file path=docProps/custom.xml><?xml version="1.0" encoding="utf-8"?>
<Properties xmlns="http://schemas.openxmlformats.org/officeDocument/2006/custom-properties" xmlns:vt="http://schemas.openxmlformats.org/officeDocument/2006/docPropsVTypes"/>
</file>