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p>
      <w:pPr>
        <w:pStyle w:val="Heading1"/>
      </w:pPr>
      <w:bookmarkStart w:id="20" w:name="quy-trình-cố-vấn-học-tập-qt-cv"/>
      <w:r>
        <w:t xml:space="preserve">QUY TRÌNH CỐ VẤN HỌC TẬP (QT-CV)</w:t>
      </w:r>
      <w:bookmarkEnd w:id="20"/>
    </w:p>
    <w:p>
      <w:pPr>
        <w:pStyle w:val="FirstParagraph"/>
      </w:pPr>
      <w:r>
        <w:rPr>
          <w:i/>
        </w:rPr>
        <w:t xml:space="preserve">(Ban hành kèm theo Quyết định số ……/QĐ-KNH ngày … tháng … năm 20… của Trưởng khoa Khoa Ngân hàng)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 hiệu lực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Chủ quy trình</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soạn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ban hành</w:t>
            </w:r>
          </w:p>
        </w:tc>
      </w:tr>
      <w:tr>
        <w:tc>
          <w:p>
            <w:pPr>
              <w:pStyle w:val="Compact"/>
              <w:spacing w:after="20"/>
              <w:jc w:val="left"/>
            </w:pPr>
            <w:r>
              <w:rPr>
                <w:rFonts w:ascii="Times New Roman" w:hAnsi="Times New Roman"/>
                <w:sz w:val="22"/>
              </w:rPr>
              <w:t xml:space="preserve">QT-CV</w:t>
            </w:r>
          </w:p>
        </w:tc>
        <w:tc>
          <w:p>
            <w:pPr>
              <w:pStyle w:val="Compact"/>
              <w:spacing w:after="20"/>
              <w:jc w:val="left"/>
            </w:pPr>
            <w:r>
              <w:rPr>
                <w:rFonts w:ascii="Times New Roman" w:hAnsi="Times New Roman"/>
                <w:sz w:val="22"/>
              </w:rPr>
              <w:t xml:space="preserve">v1.0</w:t>
            </w:r>
          </w:p>
        </w:tc>
        <w:tc>
          <w:p>
            <w:pPr>
              <w:spacing w:after="20"/>
            </w:pPr>
          </w:p>
        </w:tc>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[Họ tên]</w:t>
            </w:r>
          </w:p>
        </w:tc>
        <w:tc>
          <w:p>
            <w:pPr>
              <w:pStyle w:val="Compact"/>
              <w:spacing w:after="20"/>
              <w:jc w:val="left"/>
            </w:pPr>
            <w:r>
              <w:rPr>
                <w:rFonts w:ascii="Times New Roman" w:hAnsi="Times New Roman"/>
                <w:sz w:val="22"/>
              </w:rPr>
              <w:t xml:space="preserve">Trợ lý Khoa (thể thức, mã)</w:t>
            </w:r>
          </w:p>
        </w:tc>
        <w:tc>
          <w:p>
            <w:pPr>
              <w:pStyle w:val="Compact"/>
              <w:spacing w:after="20"/>
              <w:jc w:val="left"/>
            </w:pPr>
            <w:r>
              <w:rPr>
                <w:rFonts w:ascii="Times New Roman" w:hAnsi="Times New Roman"/>
                <w:sz w:val="22"/>
              </w:rPr>
              <w:t xml:space="preserve">Trưởng khoa</w:t>
            </w:r>
          </w:p>
        </w:tc>
      </w:tr>
    </w:tbl>
    <w:p>
      <w:pPr>
        <w:pStyle w:val="BodyText"/>
      </w:pPr>
      <w:r>
        <w:rPr>
          <w:b/>
        </w:rPr>
        <w:t xml:space="preserve">Lịch sử sửa đổi</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 thay đổi</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thực hiện</w:t>
            </w:r>
          </w:p>
        </w:tc>
      </w:tr>
      <w:tr>
        <w:tc>
          <w:p>
            <w:pPr>
              <w:pStyle w:val="Compact"/>
              <w:spacing w:after="20"/>
              <w:jc w:val="left"/>
            </w:pPr>
            <w:r>
              <w:rPr>
                <w:rFonts w:ascii="Times New Roman" w:hAnsi="Times New Roman"/>
                <w:sz w:val="22"/>
              </w:rPr>
              <w:t xml:space="preserve">v0.17</w:t>
            </w:r>
          </w:p>
        </w:tc>
        <w:tc>
          <w:p>
            <w:pPr>
              <w:pStyle w:val="Compact"/>
              <w:spacing w:after="20"/>
              <w:jc w:val="left"/>
            </w:pPr>
            <w:r>
              <w:rPr>
                <w:rFonts w:ascii="Times New Roman" w:hAnsi="Times New Roman"/>
                <w:sz w:val="22"/>
              </w:rPr>
              <w:t xml:space="preserve">01/10/2026</w:t>
            </w:r>
          </w:p>
        </w:tc>
        <w:tc>
          <w:p>
            <w:pPr>
              <w:pStyle w:val="Compact"/>
              <w:spacing w:after="20"/>
              <w:jc w:val="left"/>
            </w:pPr>
            <w:r>
              <w:rPr>
                <w:rFonts w:ascii="Times New Roman" w:hAnsi="Times New Roman"/>
                <w:sz w:val="22"/>
              </w:rPr>
              <w:t xml:space="preserve">Dự thảo lấy ý kiến nội bộ Khoa</w:t>
            </w:r>
          </w:p>
        </w:tc>
        <w:tc>
          <w:p>
            <w:pPr>
              <w:pStyle w:val="Compact"/>
              <w:spacing w:after="20"/>
              <w:jc w:val="left"/>
            </w:pPr>
            <w:r>
              <w:rPr>
                <w:rFonts w:ascii="Times New Roman" w:hAnsi="Times New Roman"/>
                <w:sz w:val="22"/>
              </w:rPr>
              <w:t xml:space="preserve">—</w:t>
            </w:r>
          </w:p>
        </w:tc>
      </w:tr>
    </w:tbl>
    <w:p>
      <w:pPr>
        <w:pStyle w:val="Heading2"/>
      </w:pPr>
      <w:bookmarkStart w:id="21" w:name="i.-mục-đích"/>
      <w:r>
        <w:t xml:space="preserve">I. Mục đích</w:t>
      </w:r>
      <w:bookmarkEnd w:id="21"/>
    </w:p>
    <w:p>
      <w:pPr>
        <w:pStyle w:val="FirstParagraph"/>
      </w:pPr>
      <w:r>
        <w:t xml:space="preserve">Quy trình quy định phần việc</w:t>
      </w:r>
      <w:r>
        <w:t xml:space="preserve"> </w:t>
      </w:r>
      <w:r>
        <w:rPr>
          <w:b/>
        </w:rPr>
        <w:t xml:space="preserve">của Khoa</w:t>
      </w:r>
      <w:r>
        <w:t xml:space="preserve"> </w:t>
      </w:r>
      <w:r>
        <w:t xml:space="preserve">trong công tác cố vấn học tập: đề xuất giảng viên làm cố vấn học tập (CVHT) cho các lớp, tổ chức hoạt động cố vấn trong học kỳ và báo cáo kết quả với Học viện. Mục tiêu: (1) Khoa đề xuất đúng hạn, đúng thẩm quyền –</w:t>
      </w:r>
      <w:r>
        <w:t xml:space="preserve"> </w:t>
      </w:r>
      <w:r>
        <w:rPr>
          <w:b/>
        </w:rPr>
        <w:t xml:space="preserve">Giám đốc Học viện ký Quyết định phân công</w:t>
      </w:r>
      <w:r>
        <w:t xml:space="preserve">, Khoa không ra quyết định trùng; (2) CVHT ghi nhận một lần trên Form F3 và không phải viết lại báo cáo; (3) sinh viên cần hỗ trợ được chuyển đúng người trong thời hạn ngắn.</w:t>
      </w:r>
    </w:p>
    <w:p>
      <w:pPr>
        <w:pStyle w:val="Heading2"/>
      </w:pPr>
      <w:bookmarkStart w:id="22" w:name="ii.-phạm-vi-áp-dụng"/>
      <w:r>
        <w:t xml:space="preserve">II. Phạm vi áp dụng</w:t>
      </w:r>
      <w:bookmarkEnd w:id="22"/>
    </w:p>
    <w:p>
      <w:pPr>
        <w:numPr>
          <w:ilvl w:val="0"/>
          <w:numId w:val="1001"/>
        </w:numPr>
        <w:pStyle w:val="Compact"/>
      </w:pPr>
      <w:r>
        <w:rPr>
          <w:b/>
        </w:rPr>
        <w:t xml:space="preserve">Áp dụng cho:</w:t>
      </w:r>
      <w:r>
        <w:t xml:space="preserve"> </w:t>
      </w:r>
      <w:r>
        <w:t xml:space="preserve">đề xuất danh sách CVHT cho khóa mới và danh sách thay thế; kế hoạch cố vấn, sinh hoạt lớp, tư vấn học tập, theo dõi sinh viên diện cảnh báo học vụ; báo cáo công tác CVHT theo học kỳ và năm học.</w:t>
      </w:r>
    </w:p>
    <w:p>
      <w:pPr>
        <w:numPr>
          <w:ilvl w:val="0"/>
          <w:numId w:val="1001"/>
        </w:numPr>
        <w:pStyle w:val="Compact"/>
      </w:pPr>
      <w:r>
        <w:t xml:space="preserve">Áp dụng cho Trưởng khoa, Phó Trưởng khoa phụ trách khoa học công nghệ và công tác sinh viên, Trưởng các Bộ môn, Trợ lý Khoa và các giảng viên được phân công làm CVHT.</w:t>
      </w:r>
    </w:p>
    <w:p>
      <w:pPr>
        <w:numPr>
          <w:ilvl w:val="0"/>
          <w:numId w:val="1001"/>
        </w:numPr>
        <w:pStyle w:val="Compact"/>
      </w:pPr>
      <w:r>
        <w:rPr>
          <w:b/>
        </w:rPr>
        <w:t xml:space="preserve">Không áp dụng cho:</w:t>
      </w:r>
    </w:p>
    <w:p>
      <w:pPr>
        <w:numPr>
          <w:ilvl w:val="1"/>
          <w:numId w:val="1002"/>
        </w:numPr>
        <w:pStyle w:val="Compact"/>
      </w:pPr>
      <w:r>
        <w:rPr>
          <w:b/>
        </w:rPr>
        <w:t xml:space="preserve">Quyết định phân công CVHT</w:t>
      </w:r>
      <w:r>
        <w:t xml:space="preserve">: Giám đốc Học viện ký trên cơ sở đề xuất của Khoa, do Phòng Công tác sinh viên trình (QC CVHT Điều 7.1).</w:t>
      </w:r>
    </w:p>
    <w:p>
      <w:pPr>
        <w:numPr>
          <w:ilvl w:val="1"/>
          <w:numId w:val="1002"/>
        </w:numPr>
        <w:pStyle w:val="Compact"/>
      </w:pPr>
      <w:r>
        <w:t xml:space="preserve">Khảo sát sinh viên về hoạt động CVHT: Phòng Công tác sinh viên thực hiện cuối mỗi năm học (Điều 12.6).</w:t>
      </w:r>
    </w:p>
    <w:p>
      <w:pPr>
        <w:numPr>
          <w:ilvl w:val="1"/>
          <w:numId w:val="1002"/>
        </w:numPr>
        <w:pStyle w:val="Compact"/>
      </w:pPr>
      <w:r>
        <w:t xml:space="preserve">Hoạt động phong trào, sự kiện, khen thưởng, kỷ luật sinh viên:</w:t>
      </w:r>
      <w:r>
        <w:t xml:space="preserve"> </w:t>
      </w:r>
      <w:r>
        <w:rPr>
          <w:b/>
        </w:rPr>
        <w:t xml:space="preserve">QT-SV</w:t>
      </w:r>
      <w:r>
        <w:t xml:space="preserve">.</w:t>
      </w:r>
    </w:p>
    <w:p>
      <w:pPr>
        <w:numPr>
          <w:ilvl w:val="1"/>
          <w:numId w:val="1002"/>
        </w:numPr>
        <w:pStyle w:val="Compact"/>
      </w:pPr>
      <w:r>
        <w:t xml:space="preserve">Đánh giá kết quả rèn luyện: theo Quy định Đánh giá kết quả rèn luyện 01/7/2026 của Học viện.</w:t>
      </w:r>
    </w:p>
    <w:p>
      <w:pPr>
        <w:numPr>
          <w:ilvl w:val="1"/>
          <w:numId w:val="1002"/>
        </w:numPr>
        <w:pStyle w:val="Compact"/>
      </w:pPr>
      <w:r>
        <w:t xml:space="preserve">Xử lý học vụ (cảnh báo, thôi học, bảo lưu): nghiệp vụ của Phòng Đào tạo; CVHT chỉ tư vấn, theo dõi.</w:t>
      </w:r>
    </w:p>
    <w:p>
      <w:pPr>
        <w:numPr>
          <w:ilvl w:val="1"/>
          <w:numId w:val="1002"/>
        </w:numPr>
        <w:pStyle w:val="Compact"/>
      </w:pPr>
      <w:r>
        <w:t xml:space="preserve">Bồi dưỡng nghiệp vụ cho CVHT:</w:t>
      </w:r>
      <w:r>
        <w:t xml:space="preserve"> </w:t>
      </w:r>
      <w:r>
        <w:rPr>
          <w:b/>
        </w:rPr>
        <w:t xml:space="preserve">QT-GV</w:t>
      </w:r>
      <w:r>
        <w:t xml:space="preserve">.</w:t>
      </w:r>
    </w:p>
    <w:p>
      <w:pPr>
        <w:pStyle w:val="Heading2"/>
      </w:pPr>
      <w:bookmarkStart w:id="23" w:name="iii.-căn-cứ"/>
      <w:r>
        <w:t xml:space="preserve">III. Căn cứ</w:t>
      </w:r>
      <w:bookmarkEnd w:id="23"/>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Văn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Số hiệu, 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Điều khoản sử dụng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Trạng thái</w:t>
            </w:r>
          </w:p>
        </w:tc>
      </w:tr>
      <w:tr>
        <w:tc>
          <w:p>
            <w:pPr>
              <w:pStyle w:val="Compact"/>
              <w:spacing w:after="20"/>
              <w:jc w:val="left"/>
            </w:pPr>
            <w:r>
              <w:rPr>
                <w:rFonts w:ascii="Times New Roman" w:hAnsi="Times New Roman"/>
                <w:sz w:val="22"/>
              </w:rPr>
              <w:t xml:space="preserve">Quy chế Công tác cố vấn học tập của Học viện Ngân hàng</w:t>
            </w:r>
          </w:p>
        </w:tc>
        <w:tc>
          <w:p>
            <w:pPr>
              <w:pStyle w:val="Compact"/>
              <w:spacing w:after="20"/>
              <w:jc w:val="left"/>
            </w:pPr>
            <w:r>
              <w:rPr>
                <w:rFonts w:ascii="Times New Roman" w:hAnsi="Times New Roman"/>
                <w:sz w:val="22"/>
              </w:rPr>
              <w:t xml:space="preserve">Dự thảo 2026</w:t>
            </w:r>
          </w:p>
        </w:tc>
        <w:tc>
          <w:p>
            <w:pPr>
              <w:pStyle w:val="Compact"/>
              <w:spacing w:after="20"/>
              <w:jc w:val="left"/>
            </w:pPr>
            <w:r>
              <w:rPr>
                <w:rFonts w:ascii="Times New Roman" w:hAnsi="Times New Roman"/>
                <w:sz w:val="22"/>
              </w:rPr>
              <w:t xml:space="preserve">Điều 6 (tiêu chuẩn, ≤ 03 lớp); Điều 7 (phân công, thay thế, nhiệm kỳ); Điều 8 (trách nhiệm CVHT); Điều 10 (khen thưởng); Điều 11 (chế độ báo cáo); Điều 12–14 (trách nhiệm các đơn vị); Điều 16 (quyền của sinh viên)</w:t>
            </w:r>
          </w:p>
        </w:tc>
        <w:tc>
          <w:p>
            <w:pPr>
              <w:pStyle w:val="Compact"/>
              <w:spacing w:after="20"/>
              <w:jc w:val="left"/>
            </w:pPr>
            <w:r>
              <w:rPr>
                <w:rFonts w:ascii="Times New Roman" w:hAnsi="Times New Roman"/>
                <w:b/>
                <w:sz w:val="22"/>
              </w:rPr>
              <w:t xml:space="preserve">(Dự thảo)</w:t>
            </w:r>
          </w:p>
        </w:tc>
      </w:tr>
      <w:tr>
        <w:tc>
          <w:p>
            <w:pPr>
              <w:pStyle w:val="Compact"/>
              <w:spacing w:after="20"/>
              <w:jc w:val="left"/>
            </w:pPr>
            <w:r>
              <w:rPr>
                <w:rFonts w:ascii="Times New Roman" w:hAnsi="Times New Roman"/>
                <w:sz w:val="22"/>
              </w:rPr>
              <w:t xml:space="preserve">Nghị quyết về công tác cố vấn học tập đang có hiệu lực</w:t>
            </w:r>
          </w:p>
        </w:tc>
        <w:tc>
          <w:p>
            <w:pPr>
              <w:pStyle w:val="Compact"/>
              <w:spacing w:after="20"/>
              <w:jc w:val="left"/>
            </w:pPr>
            <w:r>
              <w:rPr>
                <w:rFonts w:ascii="Times New Roman" w:hAnsi="Times New Roman"/>
                <w:sz w:val="22"/>
              </w:rPr>
              <w:t xml:space="preserve">03/NQ-HVNH, 10/01/2025</w:t>
            </w:r>
          </w:p>
        </w:tc>
        <w:tc>
          <w:p>
            <w:pPr>
              <w:pStyle w:val="Compact"/>
              <w:spacing w:after="20"/>
              <w:jc w:val="left"/>
            </w:pPr>
            <w:r>
              <w:rPr>
                <w:rFonts w:ascii="Times New Roman" w:hAnsi="Times New Roman"/>
                <w:sz w:val="22"/>
              </w:rPr>
              <w:t xml:space="preserve">Toàn văn</w:t>
            </w:r>
          </w:p>
        </w:tc>
        <w:tc>
          <w:p>
            <w:pPr>
              <w:pStyle w:val="Compact"/>
              <w:spacing w:after="20"/>
              <w:jc w:val="left"/>
            </w:pPr>
            <w:r>
              <w:rPr>
                <w:rStyle w:val="VerbatimChar"/>
                <w:rFonts w:ascii="Times New Roman" w:hAnsi="Times New Roman"/>
                <w:sz w:val="22"/>
              </w:rPr>
              <w:t xml:space="preserve">[Cần xác nhận – chưa có trong docs/references]</w:t>
            </w:r>
          </w:p>
        </w:tc>
      </w:tr>
      <w:tr>
        <w:tc>
          <w:p>
            <w:pPr>
              <w:pStyle w:val="Compact"/>
              <w:spacing w:after="20"/>
              <w:jc w:val="left"/>
            </w:pPr>
            <w:r>
              <w:rPr>
                <w:rFonts w:ascii="Times New Roman" w:hAnsi="Times New Roman"/>
                <w:sz w:val="22"/>
              </w:rPr>
              <w:t xml:space="preserve">Quy chế Đào tạo đại học chính quy của Học viện Ngân hàng</w:t>
            </w:r>
          </w:p>
        </w:tc>
        <w:tc>
          <w:p>
            <w:pPr>
              <w:pStyle w:val="Compact"/>
              <w:spacing w:after="20"/>
              <w:jc w:val="left"/>
            </w:pPr>
            <w:r>
              <w:rPr>
                <w:rFonts w:ascii="Times New Roman" w:hAnsi="Times New Roman"/>
                <w:sz w:val="22"/>
              </w:rPr>
              <w:t xml:space="preserve">04/12/2024</w:t>
            </w:r>
          </w:p>
        </w:tc>
        <w:tc>
          <w:p>
            <w:pPr>
              <w:pStyle w:val="Compact"/>
              <w:spacing w:after="20"/>
              <w:jc w:val="left"/>
            </w:pPr>
            <w:r>
              <w:rPr>
                <w:rFonts w:ascii="Times New Roman" w:hAnsi="Times New Roman"/>
                <w:sz w:val="22"/>
              </w:rPr>
              <w:t xml:space="preserve">Cảnh báo học vụ, thôi học, lớp sinh viên</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định Đánh giá kết quả rèn luyện đối với sinh viên</w:t>
            </w:r>
          </w:p>
        </w:tc>
        <w:tc>
          <w:p>
            <w:pPr>
              <w:pStyle w:val="Compact"/>
              <w:spacing w:after="20"/>
              <w:jc w:val="left"/>
            </w:pPr>
            <w:r>
              <w:rPr>
                <w:rFonts w:ascii="Times New Roman" w:hAnsi="Times New Roman"/>
                <w:sz w:val="22"/>
              </w:rPr>
              <w:t xml:space="preserve">01/7/2026</w:t>
            </w:r>
          </w:p>
        </w:tc>
        <w:tc>
          <w:p>
            <w:pPr>
              <w:pStyle w:val="Compact"/>
              <w:spacing w:after="20"/>
              <w:jc w:val="left"/>
            </w:pPr>
            <w:r>
              <w:rPr>
                <w:rFonts w:ascii="Times New Roman" w:hAnsi="Times New Roman"/>
                <w:sz w:val="22"/>
              </w:rPr>
              <w:t xml:space="preserve">Thời điểm có kết quả rèn luyện (mốc báo cáo của CVHT)</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Soạn thảo, ban hành văn bản hành chính của Học viện Ngân hàng</w:t>
            </w:r>
          </w:p>
        </w:tc>
        <w:tc>
          <w:p>
            <w:pPr>
              <w:pStyle w:val="Compact"/>
              <w:spacing w:after="20"/>
              <w:jc w:val="left"/>
            </w:pPr>
            <w:r>
              <w:rPr>
                <w:rFonts w:ascii="Times New Roman" w:hAnsi="Times New Roman"/>
                <w:sz w:val="22"/>
              </w:rPr>
              <w:t xml:space="preserve">87/NQ-HĐHV, 09/4/2024</w:t>
            </w:r>
          </w:p>
        </w:tc>
        <w:tc>
          <w:p>
            <w:pPr>
              <w:pStyle w:val="Compact"/>
              <w:spacing w:after="20"/>
              <w:jc w:val="left"/>
            </w:pPr>
            <w:r>
              <w:rPr>
                <w:rFonts w:ascii="Times New Roman" w:hAnsi="Times New Roman"/>
                <w:sz w:val="22"/>
              </w:rPr>
              <w:t xml:space="preserve">Trình ký, ký ban hành</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định Quản lý, khai thác và sử dụng phần mềm EOFFICE</w:t>
            </w:r>
          </w:p>
        </w:tc>
        <w:tc>
          <w:p>
            <w:pPr>
              <w:pStyle w:val="Compact"/>
              <w:spacing w:after="20"/>
              <w:jc w:val="left"/>
            </w:pPr>
            <w:r>
              <w:rPr>
                <w:rFonts w:ascii="Times New Roman" w:hAnsi="Times New Roman"/>
                <w:sz w:val="22"/>
              </w:rPr>
              <w:t xml:space="preserve">3479/QĐ-HVNH, 06/7/2026</w:t>
            </w:r>
          </w:p>
        </w:tc>
        <w:tc>
          <w:p>
            <w:pPr>
              <w:pStyle w:val="Compact"/>
              <w:spacing w:after="20"/>
              <w:jc w:val="left"/>
            </w:pPr>
            <w:r>
              <w:rPr>
                <w:rFonts w:ascii="Times New Roman" w:hAnsi="Times New Roman"/>
                <w:sz w:val="22"/>
              </w:rPr>
              <w:t xml:space="preserve">Trình ký, gửi văn bản đi</w:t>
            </w:r>
          </w:p>
        </w:tc>
        <w:tc>
          <w:p>
            <w:pPr>
              <w:pStyle w:val="Compact"/>
              <w:spacing w:after="20"/>
              <w:jc w:val="left"/>
            </w:pPr>
            <w:r>
              <w:rPr>
                <w:rFonts w:ascii="Times New Roman" w:hAnsi="Times New Roman"/>
                <w:sz w:val="22"/>
              </w:rPr>
              <w:t xml:space="preserve">Chính thức</w:t>
            </w:r>
          </w:p>
        </w:tc>
      </w:tr>
    </w:tbl>
    <w:p>
      <w:pPr>
        <w:pStyle w:val="BodyText"/>
      </w:pPr>
      <w:r>
        <w:rPr>
          <w:i/>
        </w:rPr>
        <w:t xml:space="preserve">Quy tắc: văn bản</w:t>
      </w:r>
      <w:r>
        <w:rPr>
          <w:i/>
        </w:rPr>
        <w:t xml:space="preserve"> </w:t>
      </w:r>
      <w:r>
        <w:rPr>
          <w:b/>
          <w:i/>
        </w:rPr>
        <w:t xml:space="preserve">(Dự thảo)</w:t>
      </w:r>
      <w:r>
        <w:rPr>
          <w:i/>
        </w:rPr>
        <w:t xml:space="preserve"> </w:t>
      </w:r>
      <w:r>
        <w:rPr>
          <w:i/>
        </w:rPr>
        <w:t xml:space="preserve">chỉ dùng để thiết kế; khi Quy chế Công tác cố vấn học tập được ban hành chính thức, chủ quy trình rà soát lại toàn bộ Quy trình (Mục X).</w:t>
      </w:r>
    </w:p>
    <w:p>
      <w:pPr>
        <w:pStyle w:val="Heading2"/>
      </w:pPr>
      <w:bookmarkStart w:id="24" w:name="iv.-thuật-ngữ-viết-tắt"/>
      <w:r>
        <w:t xml:space="preserve">IV. Thuật ngữ, viết tắt</w:t>
      </w:r>
      <w:bookmarkEnd w:id="24"/>
    </w:p>
    <w:p>
      <w:pPr>
        <w:pStyle w:val="FirstParagraph"/>
      </w:pPr>
      <w:r>
        <w:t xml:space="preserve">Dùng chung Sổ tay hệ thống quy trình (TQ-01) Mục 3. Thuật ngữ riêng của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Thuật ngữ</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Nghĩa</w:t>
            </w:r>
          </w:p>
        </w:tc>
      </w:tr>
      <w:tr>
        <w:tc>
          <w:p>
            <w:pPr>
              <w:pStyle w:val="Compact"/>
              <w:spacing w:after="20"/>
              <w:jc w:val="left"/>
            </w:pPr>
            <w:r>
              <w:rPr>
                <w:rFonts w:ascii="Times New Roman" w:hAnsi="Times New Roman"/>
                <w:sz w:val="22"/>
              </w:rPr>
              <w:t xml:space="preserve">CVHT</w:t>
            </w:r>
          </w:p>
        </w:tc>
        <w:tc>
          <w:p>
            <w:pPr>
              <w:pStyle w:val="Compact"/>
              <w:spacing w:after="20"/>
              <w:jc w:val="left"/>
            </w:pPr>
            <w:r>
              <w:rPr>
                <w:rFonts w:ascii="Times New Roman" w:hAnsi="Times New Roman"/>
                <w:sz w:val="22"/>
              </w:rPr>
              <w:t xml:space="preserve">Cố vấn học tập – giảng viên của Khoa được Giám đốc Học viện phân công cố vấn cho một lớp sinh viên</w:t>
            </w:r>
          </w:p>
        </w:tc>
      </w:tr>
      <w:tr>
        <w:tc>
          <w:p>
            <w:pPr>
              <w:pStyle w:val="Compact"/>
              <w:spacing w:after="20"/>
              <w:jc w:val="left"/>
            </w:pPr>
            <w:r>
              <w:rPr>
                <w:rFonts w:ascii="Times New Roman" w:hAnsi="Times New Roman"/>
                <w:sz w:val="22"/>
              </w:rPr>
              <w:t xml:space="preserve">Lớp sinh viên</w:t>
            </w:r>
          </w:p>
        </w:tc>
        <w:tc>
          <w:p>
            <w:pPr>
              <w:pStyle w:val="Compact"/>
              <w:spacing w:after="20"/>
              <w:jc w:val="left"/>
            </w:pPr>
            <w:r>
              <w:rPr>
                <w:rFonts w:ascii="Times New Roman" w:hAnsi="Times New Roman"/>
                <w:sz w:val="22"/>
              </w:rPr>
              <w:t xml:space="preserve">Sinh viên cùng ngành, cùng khóa, ổn định trong cả khóa học (QC CVHT Điều 3.3)</w:t>
            </w:r>
          </w:p>
        </w:tc>
      </w:tr>
      <w:tr>
        <w:tc>
          <w:p>
            <w:pPr>
              <w:pStyle w:val="Compact"/>
              <w:spacing w:after="20"/>
              <w:jc w:val="left"/>
            </w:pPr>
            <w:r>
              <w:rPr>
                <w:rFonts w:ascii="Times New Roman" w:hAnsi="Times New Roman"/>
                <w:sz w:val="22"/>
              </w:rPr>
              <w:t xml:space="preserve">Danh sách thay thế</w:t>
            </w:r>
          </w:p>
        </w:tc>
        <w:tc>
          <w:p>
            <w:pPr>
              <w:pStyle w:val="Compact"/>
              <w:spacing w:after="20"/>
              <w:jc w:val="left"/>
            </w:pPr>
            <w:r>
              <w:rPr>
                <w:rFonts w:ascii="Times New Roman" w:hAnsi="Times New Roman"/>
                <w:sz w:val="22"/>
              </w:rPr>
              <w:t xml:space="preserve">Danh sách lớp cần đổi CVHT giữa khóa vì CVHT nghỉ sinh, đi học, không đủ sức khỏe… (Điều 7.2)</w:t>
            </w:r>
          </w:p>
        </w:tc>
      </w:tr>
      <w:tr>
        <w:tc>
          <w:p>
            <w:pPr>
              <w:pStyle w:val="Compact"/>
              <w:spacing w:after="20"/>
              <w:jc w:val="left"/>
            </w:pPr>
            <w:r>
              <w:rPr>
                <w:rFonts w:ascii="Times New Roman" w:hAnsi="Times New Roman"/>
                <w:sz w:val="22"/>
              </w:rPr>
              <w:t xml:space="preserve">Sinh viên diện cảnh báo học vụ</w:t>
            </w:r>
          </w:p>
        </w:tc>
        <w:tc>
          <w:p>
            <w:pPr>
              <w:pStyle w:val="Compact"/>
              <w:spacing w:after="20"/>
              <w:jc w:val="left"/>
            </w:pPr>
            <w:r>
              <w:rPr>
                <w:rFonts w:ascii="Times New Roman" w:hAnsi="Times New Roman"/>
                <w:sz w:val="22"/>
              </w:rPr>
              <w:t xml:space="preserve">Sinh viên trong danh sách cảnh báo học vụ, không đăng ký học, bị kỷ luật, khuyết tật, hoàn cảnh đặc biệt khó khăn mà CVHT phải quan tâm trước hết (Điều 8.4)</w:t>
            </w:r>
          </w:p>
        </w:tc>
      </w:tr>
      <w:tr>
        <w:tc>
          <w:p>
            <w:pPr>
              <w:pStyle w:val="Compact"/>
              <w:spacing w:after="20"/>
              <w:jc w:val="left"/>
            </w:pPr>
            <w:r>
              <w:rPr>
                <w:rFonts w:ascii="Times New Roman" w:hAnsi="Times New Roman"/>
                <w:sz w:val="22"/>
              </w:rPr>
              <w:t xml:space="preserve">Sổ điện tử theo dõi CVHT</w:t>
            </w:r>
          </w:p>
        </w:tc>
        <w:tc>
          <w:p>
            <w:pPr>
              <w:pStyle w:val="Compact"/>
              <w:spacing w:after="20"/>
              <w:jc w:val="left"/>
            </w:pPr>
            <w:r>
              <w:rPr>
                <w:rFonts w:ascii="Times New Roman" w:hAnsi="Times New Roman"/>
                <w:sz w:val="22"/>
              </w:rPr>
              <w:t xml:space="preserve">Trang tính</w:t>
            </w:r>
            <w:r>
              <w:rPr>
                <w:rFonts w:ascii="Times New Roman" w:hAnsi="Times New Roman"/>
                <w:sz w:val="22"/>
              </w:rPr>
              <w:t xml:space="preserve"> </w:t>
            </w:r>
            <w:r>
              <w:rPr>
                <w:rStyle w:val="VerbatimChar"/>
                <w:rFonts w:ascii="Times New Roman" w:hAnsi="Times New Roman"/>
                <w:sz w:val="22"/>
              </w:rPr>
              <w:t xml:space="preserve">10_CVHT</w:t>
            </w:r>
            <w:r>
              <w:rPr>
                <w:rFonts w:ascii="Times New Roman" w:hAnsi="Times New Roman"/>
                <w:sz w:val="22"/>
              </w:rPr>
              <w:t xml:space="preserve"> </w:t>
            </w:r>
            <w:r>
              <w:rPr>
                <w:rFonts w:ascii="Times New Roman" w:hAnsi="Times New Roman"/>
                <w:sz w:val="22"/>
              </w:rPr>
              <w:t xml:space="preserve">của Sổ quản trị Khoa; CVHT ghi qua Form F3 (CV-02)</w:t>
            </w:r>
          </w:p>
        </w:tc>
      </w:tr>
    </w:tbl>
    <w:p>
      <w:pPr>
        <w:pStyle w:val="Heading2"/>
      </w:pPr>
      <w:bookmarkStart w:id="25" w:name="v.-trách-nhiệm"/>
      <w:r>
        <w:t xml:space="preserve">V. Trách nhiệm</w:t>
      </w:r>
      <w:bookmarkEnd w:id="25"/>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Vai trò</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(phê duyệt)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Quyết định không trình BLĐ</w:t>
            </w:r>
          </w:p>
        </w:tc>
      </w:tr>
      <w:tr>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Danh sách đề xuất CVHT gửi Phòng CTSV (P17); Báo cáo công tác CVHT theo học kỳ, năm học (P18)</w:t>
            </w:r>
          </w:p>
        </w:tc>
        <w:tc>
          <w:p>
            <w:pPr>
              <w:pStyle w:val="Compact"/>
              <w:spacing w:after="20"/>
              <w:jc w:val="left"/>
            </w:pPr>
            <w:r>
              <w:rPr>
                <w:rFonts w:ascii="Times New Roman" w:hAnsi="Times New Roman"/>
                <w:sz w:val="22"/>
              </w:rPr>
              <w:t xml:space="preserve">Tiếp nhận phản ánh của sinh viên về CVHT; đề nghị khen thưởng đột xuất</w:t>
            </w:r>
          </w:p>
        </w:tc>
      </w:tr>
      <w:tr>
        <w:tc>
          <w:p>
            <w:pPr>
              <w:pStyle w:val="Compact"/>
              <w:spacing w:after="20"/>
              <w:jc w:val="left"/>
            </w:pPr>
            <w:r>
              <w:rPr>
                <w:rFonts w:ascii="Times New Roman" w:hAnsi="Times New Roman"/>
                <w:sz w:val="22"/>
              </w:rPr>
              <w:t xml:space="preserve">Phó Trưởng khoa KHCN &amp; CTSV</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Tiếp nhận trường hợp sinh viên vượt thẩm quyền CVHT; chuyển QT-SV hoặc Phòng CTSV</w:t>
            </w:r>
          </w:p>
        </w:tc>
      </w:tr>
      <w:tr>
        <w:tc>
          <w:p>
            <w:pPr>
              <w:pStyle w:val="Compact"/>
              <w:spacing w:after="20"/>
              <w:jc w:val="left"/>
            </w:pPr>
            <w:r>
              <w:rPr>
                <w:rFonts w:ascii="Times New Roman" w:hAnsi="Times New Roman"/>
                <w:sz w:val="22"/>
              </w:rPr>
              <w:t xml:space="preserve">Trưởng Bộ môn</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Đề xuất giảng viên đủ tiêu chuẩn; đề xuất người thay thế khi CVHT vắng dài ngày</w:t>
            </w:r>
          </w:p>
        </w:tc>
      </w:tr>
      <w:tr>
        <w:tc>
          <w:p>
            <w:pPr>
              <w:pStyle w:val="Compact"/>
              <w:spacing w:after="20"/>
              <w:jc w:val="left"/>
            </w:pPr>
            <w:r>
              <w:rPr>
                <w:rFonts w:ascii="Times New Roman" w:hAnsi="Times New Roman"/>
                <w:sz w:val="22"/>
              </w:rPr>
              <w:t xml:space="preserve">Trợ lý Khoa</w:t>
            </w:r>
          </w:p>
        </w:tc>
        <w:tc>
          <w:p>
            <w:pPr>
              <w:pStyle w:val="Compact"/>
              <w:spacing w:after="20"/>
              <w:jc w:val="left"/>
            </w:pPr>
            <w:r>
              <w:rPr>
                <w:rFonts w:ascii="Times New Roman" w:hAnsi="Times New Roman"/>
                <w:sz w:val="22"/>
              </w:rPr>
              <w:t xml:space="preserve">Danh sách đề xuất CVHT (C-08); Báo cáo của Khoa (CV-01)</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Chuyển danh sách cảnh báo học vụ tới CVHT (N15); đôn đốc báo cáo; ghi số Quyết định phân công</w:t>
            </w:r>
          </w:p>
        </w:tc>
      </w:tr>
      <w:tr>
        <w:tc>
          <w:p>
            <w:pPr>
              <w:pStyle w:val="Compact"/>
              <w:spacing w:after="20"/>
              <w:jc w:val="left"/>
            </w:pPr>
            <w:r>
              <w:rPr>
                <w:rFonts w:ascii="Times New Roman" w:hAnsi="Times New Roman"/>
                <w:sz w:val="22"/>
              </w:rPr>
              <w:t xml:space="preserve">CVHT</w:t>
            </w:r>
          </w:p>
        </w:tc>
        <w:tc>
          <w:p>
            <w:pPr>
              <w:pStyle w:val="Compact"/>
              <w:spacing w:after="20"/>
              <w:jc w:val="left"/>
            </w:pPr>
            <w:r>
              <w:rPr>
                <w:rFonts w:ascii="Times New Roman" w:hAnsi="Times New Roman"/>
                <w:sz w:val="22"/>
              </w:rPr>
              <w:t xml:space="preserve">Nhật ký và báo cáo lớp qua Form F3 (CV-02)</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Kế hoạch cố vấn của lớp; sinh hoạt lớp, tư vấn (N03)</w:t>
            </w:r>
          </w:p>
        </w:tc>
      </w:tr>
    </w:tbl>
    <w:p>
      <w:pPr>
        <w:pStyle w:val="BodyText"/>
      </w:pPr>
      <w:r>
        <w:rPr>
          <w:i/>
        </w:rPr>
        <w:t xml:space="preserve">Mảng cố vấn học tập do Trưởng khoa trực tiếp phụ trách nên văn bản đi Học viện của Quy trình này không có Phó Trưởng khoa ký nháy.</w:t>
      </w:r>
    </w:p>
    <w:p>
      <w:pPr>
        <w:pStyle w:val="Heading2"/>
      </w:pPr>
      <w:bookmarkStart w:id="26" w:name="vi.-nội-dung-quy-trình"/>
      <w:r>
        <w:t xml:space="preserve">VI. Nội dung quy trình</w:t>
      </w:r>
      <w:bookmarkEnd w:id="26"/>
    </w:p>
    <w:p>
      <w:pPr>
        <w:pStyle w:val="Heading3"/>
      </w:pPr>
      <w:bookmarkStart w:id="27" w:name="tổng-quan"/>
      <w:r>
        <w:t xml:space="preserve">6.1. Tổng quan</w:t>
      </w:r>
      <w:bookmarkEnd w:id="27"/>
    </w:p>
    <w:p>
      <w:pPr>
        <w:pStyle w:val="FirstParagraph"/>
      </w:pPr>
      <w:r>
        <w:rPr>
          <w:b/>
        </w:rPr>
        <w:t xml:space="preserve">Nhánh A – Đề xuất và kiện toàn danh sách CVHT.</w:t>
      </w:r>
      <w:r>
        <w:t xml:space="preserve"> </w:t>
      </w:r>
      <w:r>
        <w:t xml:space="preserve">Khoảng một tuần trước khi bắt đầu năm học, Phòng Công tác sinh viên thông báo cập nhật danh sách CVHT. Trợ lý lập danh sách lớp cần cố vấn (khóa mới và lớp cần thay thế), đối chiếu trần</w:t>
      </w:r>
      <w:r>
        <w:t xml:space="preserve"> </w:t>
      </w:r>
      <w:r>
        <w:rPr>
          <w:b/>
        </w:rPr>
        <w:t xml:space="preserve">03 lớp/giảng viên</w:t>
      </w:r>
      <w:r>
        <w:t xml:space="preserve">; Bộ môn đề xuất giảng viên đủ tiêu chuẩn; Trợ lý ghép danh sách của Khoa; Trưởng khoa ký văn bản gửi Phòng Công tác sinh viên</w:t>
      </w:r>
      <w:r>
        <w:t xml:space="preserve"> </w:t>
      </w:r>
      <w:r>
        <w:rPr>
          <w:b/>
        </w:rPr>
        <w:t xml:space="preserve">trước ngày bắt đầu năm học</w:t>
      </w:r>
      <w:r>
        <w:t xml:space="preserve">. Giám đốc Học viện ký Quyết định phân công; Khoa nhận Quyết định, thông báo cho CVHT và sinh viên. Vì nhiệm kỳ CVHT kéo dài cả khóa học, nhánh này</w:t>
      </w:r>
      <w:r>
        <w:t xml:space="preserve"> </w:t>
      </w:r>
      <w:r>
        <w:rPr>
          <w:b/>
        </w:rPr>
        <w:t xml:space="preserve">không chạy lại toàn bộ hằng năm</w:t>
      </w:r>
      <w:r>
        <w:t xml:space="preserve">.</w:t>
      </w:r>
    </w:p>
    <w:p>
      <w:pPr>
        <w:pStyle w:val="BodyText"/>
      </w:pPr>
      <w:r>
        <w:rPr>
          <w:b/>
        </w:rPr>
        <w:t xml:space="preserve">Nhánh B – Hoạt động cố vấn trong học kỳ.</w:t>
      </w:r>
      <w:r>
        <w:t xml:space="preserve"> </w:t>
      </w:r>
      <w:r>
        <w:t xml:space="preserve">CVHT thông báo kế hoạch cố vấn của lớp; Trợ lý chuyển danh sách sinh viên cảnh báo học vụ do Phòng Đào tạo cung cấp; CVHT sinh hoạt lớp, tư vấn và ghi Form F3 sau mỗi buổi. Trường hợp vượt thẩm quyền được báo Phó Trưởng khoa phụ trách công tác sinh viên trong 2 ngày làm việc.</w:t>
      </w:r>
    </w:p>
    <w:p>
      <w:pPr>
        <w:pStyle w:val="BodyText"/>
      </w:pPr>
      <w:r>
        <w:rPr>
          <w:b/>
        </w:rPr>
        <w:t xml:space="preserve">Nhánh C – Báo cáo theo học kỳ và năm học.</w:t>
      </w:r>
      <w:r>
        <w:t xml:space="preserve"> </w:t>
      </w:r>
      <w:r>
        <w:t xml:space="preserve">Sau khi có kết quả học tập, rèn luyện, CVHT gửi báo cáo lớp trên Form F3; Trợ lý lập Báo cáo của Khoa (CV-01) từ trang tính; Trưởng khoa ký gửi Phòng Công tác sinh viên. Báo cáo năm học kèm đề nghị khen thưởng CVHT hoàn thành xuất sắc.</w:t>
      </w:r>
    </w:p>
    <w:p>
      <w:pPr>
        <w:pStyle w:val="Heading3"/>
      </w:pPr>
      <w:bookmarkStart w:id="28" w:name="bảng-các-bước"/>
      <w:r>
        <w:t xml:space="preserve">6.2. Bảng các bước</w:t>
      </w:r>
      <w:bookmarkEnd w:id="28"/>
    </w:p>
    <w:p>
      <w:pPr>
        <w:sectPr>
          <w:headerReference w:type="default" r:id="rId9"/>
          <w:footerReference w:type="default" r:id="rId10"/>
          <w:pgSz w:w="11906" w:h="16838"/>
          <w:pgMar w:top="907" w:right="907" w:bottom="907" w:left="1701" w:header="567" w:footer="567" w:gutter="0"/>
        </w:sectPr>
      </w:pPr>
    </w:p>
    <w:p>
      <w:pPr>
        <w:pStyle w:val="FirstParagraph"/>
      </w:pPr>
      <w:r>
        <w:rPr>
          <w:b/>
        </w:rPr>
        <w:t xml:space="preserve">Nhánh A – Đề xuất và kiện toàn danh sách cố vấn học tập</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A1</w:t>
            </w:r>
          </w:p>
        </w:tc>
        <w:tc>
          <w:p>
            <w:pPr>
              <w:pStyle w:val="Compact"/>
              <w:spacing w:after="20"/>
              <w:jc w:val="left"/>
            </w:pPr>
            <w:r>
              <w:rPr>
                <w:rFonts w:ascii="Times New Roman" w:hAnsi="Times New Roman"/>
                <w:sz w:val="18"/>
              </w:rPr>
              <w:t xml:space="preserve">Nhận thông báo cập nhật danh sách CVHT của Phòng Công tác sinh viên; vào Sổ văn bản đến và chuyển Trợ lý xử lý</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Sổ văn bản [Sổ]</w:t>
            </w:r>
          </w:p>
        </w:tc>
        <w:tc>
          <w:p>
            <w:pPr>
              <w:pStyle w:val="Compact"/>
              <w:spacing w:after="20"/>
              <w:jc w:val="left"/>
            </w:pPr>
            <w:r>
              <w:rPr>
                <w:rFonts w:ascii="Times New Roman" w:hAnsi="Times New Roman"/>
                <w:sz w:val="18"/>
              </w:rPr>
              <w:t xml:space="preserve">EOFFICE Học viện</w:t>
            </w:r>
          </w:p>
        </w:tc>
        <w:tc>
          <w:p>
            <w:pPr>
              <w:pStyle w:val="Compact"/>
              <w:spacing w:after="20"/>
              <w:jc w:val="left"/>
            </w:pPr>
            <w:r>
              <w:rPr>
                <w:rFonts w:ascii="Times New Roman" w:hAnsi="Times New Roman"/>
                <w:sz w:val="18"/>
              </w:rPr>
              <w:t xml:space="preserve">Ngay khi nhận (</w:t>
            </w:r>
            <w:r>
              <w:rPr>
                <w:rFonts w:ascii="Times New Roman" w:hAnsi="Times New Roman"/>
                <w:b/>
                <w:sz w:val="18"/>
              </w:rPr>
              <w:t xml:space="preserve">QT-VB</w:t>
            </w:r>
            <w:r>
              <w:rPr>
                <w:rFonts w:ascii="Times New Roman" w:hAnsi="Times New Roman"/>
                <w:sz w:val="18"/>
              </w:rPr>
              <w:t xml:space="preserve"> </w:t>
            </w:r>
            <w:r>
              <w:rPr>
                <w:rFonts w:ascii="Times New Roman" w:hAnsi="Times New Roman"/>
                <w:sz w:val="18"/>
              </w:rPr>
              <w:t xml:space="preserve">nhánh A)</w:t>
            </w:r>
          </w:p>
        </w:tc>
        <w:tc>
          <w:p>
            <w:pPr>
              <w:pStyle w:val="Compact"/>
              <w:spacing w:after="20"/>
              <w:jc w:val="left"/>
            </w:pPr>
            <w:r>
              <w:rPr>
                <w:rFonts w:ascii="Times New Roman" w:hAnsi="Times New Roman"/>
                <w:sz w:val="18"/>
              </w:rPr>
              <w:t xml:space="preserve">Trang tính Sổ văn bản</w:t>
            </w:r>
          </w:p>
        </w:tc>
      </w:tr>
      <w:tr>
        <w:tc>
          <w:p>
            <w:pPr>
              <w:pStyle w:val="Compact"/>
              <w:spacing w:after="20"/>
              <w:jc w:val="left"/>
            </w:pPr>
            <w:r>
              <w:rPr>
                <w:rFonts w:ascii="Times New Roman" w:hAnsi="Times New Roman"/>
                <w:sz w:val="18"/>
              </w:rPr>
              <w:t xml:space="preserve">A2</w:t>
            </w:r>
          </w:p>
        </w:tc>
        <w:tc>
          <w:p>
            <w:pPr>
              <w:pStyle w:val="Compact"/>
              <w:spacing w:after="20"/>
              <w:jc w:val="left"/>
            </w:pPr>
            <w:r>
              <w:rPr>
                <w:rFonts w:ascii="Times New Roman" w:hAnsi="Times New Roman"/>
                <w:sz w:val="18"/>
              </w:rPr>
              <w:t xml:space="preserve">Lập danh sách lớp cần cố vấn: lớp của khóa mới nhập học và lớp cần thay thế CVHT; đối chiếu số lớp mỗi giảng viên đang cố vấn (</w:t>
            </w:r>
            <w:r>
              <w:rPr>
                <w:rFonts w:ascii="Times New Roman" w:hAnsi="Times New Roman"/>
                <w:b/>
                <w:sz w:val="18"/>
              </w:rPr>
              <w:t xml:space="preserve">không quá 03 lớp</w:t>
            </w:r>
            <w:r>
              <w:rPr>
                <w:rFonts w:ascii="Times New Roman" w:hAnsi="Times New Roman"/>
                <w:sz w:val="18"/>
              </w:rPr>
              <w:t xml:space="preserve"> </w:t>
            </w:r>
            <w:r>
              <w:rPr>
                <w:rFonts w:ascii="Times New Roman" w:hAnsi="Times New Roman"/>
                <w:sz w:val="18"/>
              </w:rPr>
              <w:t xml:space="preserve">– Đ6.5)</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CVHT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Trong 2 ngày làm việc kể từ A1</w:t>
            </w:r>
          </w:p>
        </w:tc>
        <w:tc>
          <w:p>
            <w:pPr>
              <w:pStyle w:val="Compact"/>
              <w:spacing w:after="20"/>
              <w:jc w:val="left"/>
            </w:pPr>
            <w:r>
              <w:rPr>
                <w:rFonts w:ascii="Times New Roman" w:hAnsi="Times New Roman"/>
                <w:sz w:val="18"/>
              </w:rPr>
              <w:t xml:space="preserve">Trang tính CVHT</w:t>
            </w:r>
          </w:p>
        </w:tc>
      </w:tr>
      <w:tr>
        <w:tc>
          <w:p>
            <w:pPr>
              <w:pStyle w:val="Compact"/>
              <w:spacing w:after="20"/>
              <w:jc w:val="left"/>
            </w:pPr>
            <w:r>
              <w:rPr>
                <w:rFonts w:ascii="Times New Roman" w:hAnsi="Times New Roman"/>
                <w:sz w:val="18"/>
              </w:rPr>
              <w:t xml:space="preserve">A3</w:t>
            </w:r>
          </w:p>
        </w:tc>
        <w:tc>
          <w:p>
            <w:pPr>
              <w:pStyle w:val="Compact"/>
              <w:spacing w:after="20"/>
              <w:jc w:val="left"/>
            </w:pPr>
            <w:r>
              <w:rPr>
                <w:rFonts w:ascii="Times New Roman" w:hAnsi="Times New Roman"/>
                <w:sz w:val="18"/>
              </w:rPr>
              <w:t xml:space="preserve">Bộ môn đề xuất giảng viên đủ tiêu chuẩn (Đ6: giảng viên hoặc giảng viên chính, nắm chương trình đào tạo và quy chế, có khả năng tư vấn)</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Họp Bộ môn; EOFFICE nội bộ</w:t>
            </w:r>
          </w:p>
        </w:tc>
        <w:tc>
          <w:p>
            <w:pPr>
              <w:pStyle w:val="Compact"/>
              <w:spacing w:after="20"/>
              <w:jc w:val="left"/>
            </w:pPr>
            <w:r>
              <w:rPr>
                <w:rFonts w:ascii="Times New Roman" w:hAnsi="Times New Roman"/>
                <w:sz w:val="18"/>
              </w:rPr>
              <w:t xml:space="preserve">3 ngày làm việc</w:t>
            </w:r>
          </w:p>
        </w:tc>
        <w:tc>
          <w:p>
            <w:pPr>
              <w:pStyle w:val="Compact"/>
              <w:spacing w:after="20"/>
              <w:jc w:val="left"/>
            </w:pPr>
            <w:r>
              <w:rPr>
                <w:rFonts w:ascii="Times New Roman" w:hAnsi="Times New Roman"/>
                <w:sz w:val="18"/>
              </w:rPr>
              <w:t xml:space="preserve">Biên bản họp C-05 (nếu họp)</w:t>
            </w:r>
          </w:p>
        </w:tc>
      </w:tr>
      <w:tr>
        <w:tc>
          <w:p>
            <w:pPr>
              <w:pStyle w:val="Compact"/>
              <w:spacing w:after="20"/>
              <w:jc w:val="left"/>
            </w:pPr>
            <w:r>
              <w:rPr>
                <w:rFonts w:ascii="Times New Roman" w:hAnsi="Times New Roman"/>
                <w:sz w:val="18"/>
              </w:rPr>
              <w:t xml:space="preserve">A4</w:t>
            </w:r>
          </w:p>
        </w:tc>
        <w:tc>
          <w:p>
            <w:pPr>
              <w:pStyle w:val="Compact"/>
              <w:spacing w:after="20"/>
              <w:jc w:val="left"/>
            </w:pPr>
            <w:r>
              <w:rPr>
                <w:rFonts w:ascii="Times New Roman" w:hAnsi="Times New Roman"/>
                <w:sz w:val="18"/>
              </w:rPr>
              <w:t xml:space="preserve">Ghép thành</w:t>
            </w:r>
            <w:r>
              <w:rPr>
                <w:rFonts w:ascii="Times New Roman" w:hAnsi="Times New Roman"/>
                <w:sz w:val="18"/>
              </w:rPr>
              <w:t xml:space="preserve"> </w:t>
            </w:r>
            <w:r>
              <w:rPr>
                <w:rFonts w:ascii="Times New Roman" w:hAnsi="Times New Roman"/>
                <w:b/>
                <w:sz w:val="18"/>
              </w:rPr>
              <w:t xml:space="preserve">Danh sách đề xuất cố vấn học tập của Khoa</w:t>
            </w:r>
            <w:r>
              <w:rPr>
                <w:rFonts w:ascii="Times New Roman" w:hAnsi="Times New Roman"/>
                <w:sz w:val="18"/>
              </w:rPr>
              <w:t xml:space="preserve">: lớp – khóa – chương trình đào tạo – giảng viên đề xuất – lý do thay thế (nếu có)</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C-08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2 ngày làm việc</w:t>
            </w:r>
          </w:p>
        </w:tc>
        <w:tc>
          <w:p>
            <w:pPr>
              <w:pStyle w:val="Compact"/>
              <w:spacing w:after="20"/>
              <w:jc w:val="left"/>
            </w:pPr>
            <w:r>
              <w:rPr>
                <w:rFonts w:ascii="Times New Roman" w:hAnsi="Times New Roman"/>
                <w:sz w:val="18"/>
              </w:rPr>
              <w:t xml:space="preserve">Kho minh chứng</w:t>
            </w:r>
            <w:r>
              <w:rPr>
                <w:rFonts w:ascii="Times New Roman" w:hAnsi="Times New Roman"/>
                <w:sz w:val="18"/>
              </w:rPr>
              <w:t xml:space="preserve"> </w:t>
            </w:r>
            <w:r>
              <w:rPr>
                <w:rStyle w:val="VerbatimChar"/>
                <w:rFonts w:ascii="Times New Roman" w:hAnsi="Times New Roman"/>
                <w:sz w:val="18"/>
              </w:rPr>
              <w:t xml:space="preserve">QT-CV/</w:t>
            </w:r>
          </w:p>
        </w:tc>
      </w:tr>
      <w:tr>
        <w:tc>
          <w:p>
            <w:pPr>
              <w:pStyle w:val="Compact"/>
              <w:spacing w:after="20"/>
              <w:jc w:val="left"/>
            </w:pPr>
            <w:r>
              <w:rPr>
                <w:rFonts w:ascii="Times New Roman" w:hAnsi="Times New Roman"/>
                <w:sz w:val="18"/>
              </w:rPr>
              <w:t xml:space="preserve">A5</w:t>
            </w:r>
          </w:p>
        </w:tc>
        <w:tc>
          <w:p>
            <w:pPr>
              <w:pStyle w:val="Compact"/>
              <w:spacing w:after="20"/>
              <w:jc w:val="left"/>
            </w:pPr>
            <w:r>
              <w:rPr>
                <w:rFonts w:ascii="Times New Roman" w:hAnsi="Times New Roman"/>
                <w:sz w:val="18"/>
              </w:rPr>
              <w:t xml:space="preserve">Ký Danh sách và văn bản gửi Phòng Công tác sinh viên</w:t>
            </w:r>
            <w:r>
              <w:rPr>
                <w:rFonts w:ascii="Times New Roman" w:hAnsi="Times New Roman"/>
                <w:sz w:val="18"/>
              </w:rPr>
              <w:t xml:space="preserve"> </w:t>
            </w:r>
            <w:r>
              <w:rPr>
                <w:rFonts w:ascii="Times New Roman" w:hAnsi="Times New Roman"/>
                <w:b/>
                <w:sz w:val="18"/>
              </w:rPr>
              <w:t xml:space="preserve">(P17)</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C-08 [Ký]</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sz w:val="18"/>
              </w:rPr>
              <w:t xml:space="preserve">Chậm nhất</w:t>
            </w:r>
            <w:r>
              <w:rPr>
                <w:rFonts w:ascii="Times New Roman" w:hAnsi="Times New Roman"/>
                <w:sz w:val="18"/>
              </w:rPr>
              <w:t xml:space="preserve"> </w:t>
            </w:r>
            <w:r>
              <w:rPr>
                <w:rFonts w:ascii="Times New Roman" w:hAnsi="Times New Roman"/>
                <w:b/>
                <w:sz w:val="18"/>
              </w:rPr>
              <w:t xml:space="preserve">trước ngày bắt đầu năm học</w:t>
            </w:r>
            <w:r>
              <w:rPr>
                <w:rFonts w:ascii="Times New Roman" w:hAnsi="Times New Roman"/>
                <w:sz w:val="18"/>
              </w:rPr>
              <w:t xml:space="preserve">; trường hợp thay thế: trong 5 ngày làm việc kể từ khi có lý do</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QT-CV/</w:t>
            </w:r>
            <w:r>
              <w:rPr>
                <w:rFonts w:ascii="Times New Roman" w:hAnsi="Times New Roman"/>
                <w:sz w:val="18"/>
              </w:rPr>
              <w:t xml:space="preserve">; trang tính CVHT (P17)</w:t>
            </w:r>
          </w:p>
        </w:tc>
      </w:tr>
      <w:tr>
        <w:tc>
          <w:p>
            <w:pPr>
              <w:pStyle w:val="Compact"/>
              <w:spacing w:after="20"/>
              <w:jc w:val="left"/>
            </w:pPr>
            <w:r>
              <w:rPr>
                <w:rFonts w:ascii="Times New Roman" w:hAnsi="Times New Roman"/>
                <w:sz w:val="18"/>
              </w:rPr>
              <w:t xml:space="preserve">A6</w:t>
            </w:r>
          </w:p>
        </w:tc>
        <w:tc>
          <w:p>
            <w:pPr>
              <w:pStyle w:val="Compact"/>
              <w:spacing w:after="20"/>
              <w:jc w:val="left"/>
            </w:pPr>
            <w:r>
              <w:rPr>
                <w:rFonts w:ascii="Times New Roman" w:hAnsi="Times New Roman"/>
                <w:sz w:val="18"/>
              </w:rPr>
              <w:t xml:space="preserve">Nhận Quyết định phân công CVHT của Giám đốc Học viện (Phòng Công tác sinh viên gửi trong 02 ngày làm việc – Đ7.1.b); thông báo cho CVHT, sinh viên và các đơn vị liên quan; ghi số Quyết định vào trang tính</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Quyết định của Giám đốc Học viện [Mẫu HV]; C-09 trang tính CVHT [Sổ]</w:t>
            </w:r>
          </w:p>
        </w:tc>
        <w:tc>
          <w:p>
            <w:pPr>
              <w:pStyle w:val="Compact"/>
              <w:spacing w:after="20"/>
              <w:jc w:val="left"/>
            </w:pPr>
            <w:r>
              <w:rPr>
                <w:rFonts w:ascii="Times New Roman" w:hAnsi="Times New Roman"/>
                <w:sz w:val="18"/>
              </w:rPr>
              <w:t xml:space="preserve">EOFFICE Học viện; Sổ quản trị</w:t>
            </w:r>
          </w:p>
        </w:tc>
        <w:tc>
          <w:p>
            <w:pPr>
              <w:pStyle w:val="Compact"/>
              <w:spacing w:after="20"/>
              <w:jc w:val="left"/>
            </w:pPr>
            <w:r>
              <w:rPr>
                <w:rFonts w:ascii="Times New Roman" w:hAnsi="Times New Roman"/>
                <w:sz w:val="18"/>
              </w:rPr>
              <w:t xml:space="preserve">Trong 3 ngày làm việc kể từ khi nhận Quyết định</w:t>
            </w:r>
          </w:p>
        </w:tc>
        <w:tc>
          <w:p>
            <w:pPr>
              <w:pStyle w:val="Compact"/>
              <w:spacing w:after="20"/>
              <w:jc w:val="left"/>
            </w:pPr>
            <w:r>
              <w:rPr>
                <w:rFonts w:ascii="Times New Roman" w:hAnsi="Times New Roman"/>
                <w:sz w:val="18"/>
              </w:rPr>
              <w:t xml:space="preserve">Bản Học viện gửi về; trang tính CVHT</w:t>
            </w:r>
          </w:p>
        </w:tc>
      </w:tr>
    </w:tbl>
    <w:p>
      <w:pPr>
        <w:pStyle w:val="BlockText"/>
      </w:pPr>
      <w:r>
        <w:rPr>
          <w:b/>
        </w:rPr>
        <w:t xml:space="preserve">Nhiệm kỳ:</w:t>
      </w:r>
      <w:r>
        <w:t xml:space="preserve"> </w:t>
      </w:r>
      <w:r>
        <w:t xml:space="preserve">thời gian làm CVHT của một lớp bằng</w:t>
      </w:r>
      <w:r>
        <w:t xml:space="preserve"> </w:t>
      </w:r>
      <w:r>
        <w:rPr>
          <w:b/>
        </w:rPr>
        <w:t xml:space="preserve">thời gian đào tạo chuẩn của khóa</w:t>
      </w:r>
      <w:r>
        <w:t xml:space="preserve"> </w:t>
      </w:r>
      <w:r>
        <w:t xml:space="preserve">(≈ 4 năm) và kéo dài đến khi sinh viên tốt nghiệp nếu có sinh viên học kéo dài (Đ7.3). Vì vậy nhánh A</w:t>
      </w:r>
      <w:r>
        <w:t xml:space="preserve"> </w:t>
      </w:r>
      <w:r>
        <w:rPr>
          <w:b/>
        </w:rPr>
        <w:t xml:space="preserve">không chạy lại toàn bộ hằng năm</w:t>
      </w:r>
      <w:r>
        <w:t xml:space="preserve">, chỉ chạy cho</w:t>
      </w:r>
      <w:r>
        <w:t xml:space="preserve"> </w:t>
      </w:r>
      <w:r>
        <w:rPr>
          <w:b/>
        </w:rPr>
        <w:t xml:space="preserve">khóa mới</w:t>
      </w:r>
      <w:r>
        <w:t xml:space="preserve"> </w:t>
      </w:r>
      <w:r>
        <w:t xml:space="preserve">và</w:t>
      </w:r>
      <w:r>
        <w:t xml:space="preserve"> </w:t>
      </w:r>
      <w:r>
        <w:rPr>
          <w:b/>
        </w:rPr>
        <w:t xml:space="preserve">trường hợp thay thế</w:t>
      </w:r>
      <w:r>
        <w:t xml:space="preserve">.</w:t>
      </w:r>
    </w:p>
    <w:p>
      <w:pPr>
        <w:pStyle w:val="FirstParagraph"/>
      </w:pPr>
      <w:r>
        <w:rPr>
          <w:b/>
        </w:rPr>
        <w:t xml:space="preserve">Nhánh B – Hoạt động cố vấn trong học kỳ</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B1</w:t>
            </w:r>
          </w:p>
        </w:tc>
        <w:tc>
          <w:p>
            <w:pPr>
              <w:pStyle w:val="Compact"/>
              <w:spacing w:after="20"/>
              <w:jc w:val="left"/>
            </w:pPr>
            <w:r>
              <w:rPr>
                <w:rFonts w:ascii="Times New Roman" w:hAnsi="Times New Roman"/>
                <w:sz w:val="18"/>
              </w:rPr>
              <w:t xml:space="preserve">Lập và thông báo tới sinh viên kế hoạch cố vấn của lớp: thời gian, địa điểm, phương thức liên hệ (Đ8.1). Không lập văn bản, không ai ký</w:t>
            </w:r>
          </w:p>
        </w:tc>
        <w:tc>
          <w:p>
            <w:pPr>
              <w:pStyle w:val="Compact"/>
              <w:spacing w:after="20"/>
              <w:jc w:val="left"/>
            </w:pPr>
            <w:r>
              <w:rPr>
                <w:rFonts w:ascii="Times New Roman" w:hAnsi="Times New Roman"/>
                <w:sz w:val="18"/>
              </w:rPr>
              <w:t xml:space="preserve">CVHT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CVHT [Sổ]</w:t>
            </w:r>
          </w:p>
        </w:tc>
        <w:tc>
          <w:p>
            <w:pPr>
              <w:pStyle w:val="Compact"/>
              <w:spacing w:after="20"/>
              <w:jc w:val="left"/>
            </w:pPr>
            <w:r>
              <w:rPr>
                <w:rFonts w:ascii="Times New Roman" w:hAnsi="Times New Roman"/>
                <w:sz w:val="18"/>
              </w:rPr>
              <w:t xml:space="preserve">Kênh liên lạc của lớp; Sổ quản trị</w:t>
            </w:r>
          </w:p>
        </w:tc>
        <w:tc>
          <w:p>
            <w:pPr>
              <w:pStyle w:val="Compact"/>
              <w:spacing w:after="20"/>
              <w:jc w:val="left"/>
            </w:pPr>
            <w:r>
              <w:rPr>
                <w:rFonts w:ascii="Times New Roman" w:hAnsi="Times New Roman"/>
                <w:sz w:val="18"/>
              </w:rPr>
              <w:t xml:space="preserve">Trong 2 tuần đầu mỗi học kỳ</w:t>
            </w:r>
          </w:p>
        </w:tc>
        <w:tc>
          <w:p>
            <w:pPr>
              <w:pStyle w:val="Compact"/>
              <w:spacing w:after="20"/>
              <w:jc w:val="left"/>
            </w:pPr>
            <w:r>
              <w:rPr>
                <w:rFonts w:ascii="Times New Roman" w:hAnsi="Times New Roman"/>
                <w:sz w:val="18"/>
              </w:rPr>
              <w:t xml:space="preserve">Trang tính CVHT</w:t>
            </w:r>
          </w:p>
        </w:tc>
      </w:tr>
      <w:tr>
        <w:tc>
          <w:p>
            <w:pPr>
              <w:pStyle w:val="Compact"/>
              <w:spacing w:after="20"/>
              <w:jc w:val="left"/>
            </w:pPr>
            <w:r>
              <w:rPr>
                <w:rFonts w:ascii="Times New Roman" w:hAnsi="Times New Roman"/>
                <w:sz w:val="18"/>
              </w:rPr>
              <w:t xml:space="preserve">B2</w:t>
            </w:r>
          </w:p>
        </w:tc>
        <w:tc>
          <w:p>
            <w:pPr>
              <w:pStyle w:val="Compact"/>
              <w:spacing w:after="20"/>
              <w:jc w:val="left"/>
            </w:pPr>
            <w:r>
              <w:rPr>
                <w:rFonts w:ascii="Times New Roman" w:hAnsi="Times New Roman"/>
                <w:sz w:val="18"/>
              </w:rPr>
              <w:t xml:space="preserve">Nhận danh sách sinh viên diện cảnh báo học vụ, biến động học tập (bảo lưu, trở lại học, chuyển trường, thôi học) từ Phòng Đào tạo và chuyển tới CVHT</w:t>
            </w:r>
            <w:r>
              <w:rPr>
                <w:rFonts w:ascii="Times New Roman" w:hAnsi="Times New Roman"/>
                <w:sz w:val="18"/>
              </w:rPr>
              <w:t xml:space="preserve"> </w:t>
            </w:r>
            <w:r>
              <w:rPr>
                <w:rFonts w:ascii="Times New Roman" w:hAnsi="Times New Roman"/>
                <w:b/>
                <w:sz w:val="18"/>
              </w:rPr>
              <w:t xml:space="preserve">(N15)</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Bản của Phòng Đào tạo; C-09 trang tính CVHT [Sổ]</w:t>
            </w:r>
          </w:p>
        </w:tc>
        <w:tc>
          <w:p>
            <w:pPr>
              <w:pStyle w:val="Compact"/>
              <w:spacing w:after="20"/>
              <w:jc w:val="left"/>
            </w:pPr>
            <w:r>
              <w:rPr>
                <w:rFonts w:ascii="Times New Roman" w:hAnsi="Times New Roman"/>
                <w:sz w:val="18"/>
              </w:rPr>
              <w:t xml:space="preserve">Kênh riêng của Phòng Đào tạo; Sổ quản trị</w:t>
            </w:r>
          </w:p>
        </w:tc>
        <w:tc>
          <w:p>
            <w:pPr>
              <w:pStyle w:val="Compact"/>
              <w:spacing w:after="20"/>
              <w:jc w:val="left"/>
            </w:pPr>
            <w:r>
              <w:rPr>
                <w:rFonts w:ascii="Times New Roman" w:hAnsi="Times New Roman"/>
                <w:sz w:val="18"/>
              </w:rPr>
              <w:t xml:space="preserve">Trong 3 ngày làm việc kể từ khi nhận</w:t>
            </w:r>
          </w:p>
        </w:tc>
        <w:tc>
          <w:p>
            <w:pPr>
              <w:pStyle w:val="Compact"/>
              <w:spacing w:after="20"/>
              <w:jc w:val="left"/>
            </w:pPr>
            <w:r>
              <w:rPr>
                <w:rFonts w:ascii="Times New Roman" w:hAnsi="Times New Roman"/>
                <w:sz w:val="18"/>
              </w:rPr>
              <w:t xml:space="preserve">Trang tính CVHT (N15)</w:t>
            </w:r>
          </w:p>
        </w:tc>
      </w:tr>
      <w:tr>
        <w:tc>
          <w:p>
            <w:pPr>
              <w:pStyle w:val="Compact"/>
              <w:spacing w:after="20"/>
              <w:jc w:val="left"/>
            </w:pPr>
            <w:r>
              <w:rPr>
                <w:rFonts w:ascii="Times New Roman" w:hAnsi="Times New Roman"/>
                <w:sz w:val="18"/>
              </w:rPr>
              <w:t xml:space="preserve">B3</w:t>
            </w:r>
          </w:p>
        </w:tc>
        <w:tc>
          <w:p>
            <w:pPr>
              <w:pStyle w:val="Compact"/>
              <w:spacing w:after="20"/>
              <w:jc w:val="left"/>
            </w:pPr>
            <w:r>
              <w:rPr>
                <w:rFonts w:ascii="Times New Roman" w:hAnsi="Times New Roman"/>
                <w:sz w:val="18"/>
              </w:rPr>
              <w:t xml:space="preserve">Sinh hoạt lớp, tư vấn học tập và nghiên cứu khoa học;</w:t>
            </w:r>
            <w:r>
              <w:rPr>
                <w:rFonts w:ascii="Times New Roman" w:hAnsi="Times New Roman"/>
                <w:sz w:val="18"/>
              </w:rPr>
              <w:t xml:space="preserve"> </w:t>
            </w:r>
            <w:r>
              <w:rPr>
                <w:rFonts w:ascii="Times New Roman" w:hAnsi="Times New Roman"/>
                <w:b/>
                <w:sz w:val="18"/>
              </w:rPr>
              <w:t xml:space="preserve">quan tâm trước hết</w:t>
            </w:r>
            <w:r>
              <w:rPr>
                <w:rFonts w:ascii="Times New Roman" w:hAnsi="Times New Roman"/>
                <w:sz w:val="18"/>
              </w:rPr>
              <w:t xml:space="preserve"> </w:t>
            </w:r>
            <w:r>
              <w:rPr>
                <w:rFonts w:ascii="Times New Roman" w:hAnsi="Times New Roman"/>
                <w:sz w:val="18"/>
              </w:rPr>
              <w:t xml:space="preserve">sinh viên diện cảnh báo học vụ, không đăng ký học, bị kỷ luật, khuyết tật, hoàn cảnh khó khăn (Đ8.4); ghi Form F3 vào trang tính</w:t>
            </w:r>
            <w:r>
              <w:rPr>
                <w:rFonts w:ascii="Times New Roman" w:hAnsi="Times New Roman"/>
                <w:sz w:val="18"/>
              </w:rPr>
              <w:t xml:space="preserve"> </w:t>
            </w:r>
            <w:r>
              <w:rPr>
                <w:rFonts w:ascii="Times New Roman" w:hAnsi="Times New Roman"/>
                <w:b/>
                <w:sz w:val="18"/>
              </w:rPr>
              <w:t xml:space="preserve">(N03)</w:t>
            </w:r>
          </w:p>
        </w:tc>
        <w:tc>
          <w:p>
            <w:pPr>
              <w:pStyle w:val="Compact"/>
              <w:spacing w:after="20"/>
              <w:jc w:val="left"/>
            </w:pPr>
            <w:r>
              <w:rPr>
                <w:rFonts w:ascii="Times New Roman" w:hAnsi="Times New Roman"/>
                <w:sz w:val="18"/>
              </w:rPr>
              <w:t xml:space="preserve">CVHT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CV-02 [Form]; C-09 trang tính CVHT [Sổ]</w:t>
            </w:r>
          </w:p>
        </w:tc>
        <w:tc>
          <w:p>
            <w:pPr>
              <w:pStyle w:val="Compact"/>
              <w:spacing w:after="20"/>
              <w:jc w:val="left"/>
            </w:pPr>
            <w:r>
              <w:rPr>
                <w:rFonts w:ascii="Times New Roman" w:hAnsi="Times New Roman"/>
                <w:sz w:val="18"/>
              </w:rPr>
              <w:t xml:space="preserve">Google Form; Sổ quản trị</w:t>
            </w:r>
          </w:p>
        </w:tc>
        <w:tc>
          <w:p>
            <w:pPr>
              <w:pStyle w:val="Compact"/>
              <w:spacing w:after="20"/>
              <w:jc w:val="left"/>
            </w:pPr>
            <w:r>
              <w:rPr>
                <w:rFonts w:ascii="Times New Roman" w:hAnsi="Times New Roman"/>
                <w:sz w:val="18"/>
              </w:rPr>
              <w:t xml:space="preserve">Sau mỗi buổi sinh hoạt, buổi tư vấn</w:t>
            </w:r>
          </w:p>
        </w:tc>
        <w:tc>
          <w:p>
            <w:pPr>
              <w:pStyle w:val="Compact"/>
              <w:spacing w:after="20"/>
              <w:jc w:val="left"/>
            </w:pPr>
            <w:r>
              <w:rPr>
                <w:rFonts w:ascii="Times New Roman" w:hAnsi="Times New Roman"/>
                <w:sz w:val="18"/>
              </w:rPr>
              <w:t xml:space="preserve">Trang tính CVHT (N03)</w:t>
            </w:r>
          </w:p>
        </w:tc>
      </w:tr>
      <w:tr>
        <w:tc>
          <w:p>
            <w:pPr>
              <w:pStyle w:val="Compact"/>
              <w:spacing w:after="20"/>
              <w:jc w:val="left"/>
            </w:pPr>
            <w:r>
              <w:rPr>
                <w:rFonts w:ascii="Times New Roman" w:hAnsi="Times New Roman"/>
                <w:sz w:val="18"/>
              </w:rPr>
              <w:t xml:space="preserve">B4</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có trường hợp vượt thẩm quyền của CVHT (cần hỗ trợ tâm lý, pháp luật, kỷ luật, hoàn cảnh đặc biệt) không?</w:t>
            </w:r>
          </w:p>
        </w:tc>
        <w:tc>
          <w:p>
            <w:pPr>
              <w:pStyle w:val="Compact"/>
              <w:spacing w:after="20"/>
              <w:jc w:val="left"/>
            </w:pPr>
            <w:r>
              <w:rPr>
                <w:rFonts w:ascii="Times New Roman" w:hAnsi="Times New Roman"/>
                <w:sz w:val="18"/>
              </w:rPr>
              <w:t xml:space="preserve">CVHT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B5</w:t>
            </w:r>
          </w:p>
        </w:tc>
        <w:tc>
          <w:p>
            <w:pPr>
              <w:pStyle w:val="Compact"/>
              <w:spacing w:after="20"/>
              <w:jc w:val="left"/>
            </w:pPr>
            <w:r>
              <w:rPr>
                <w:rFonts w:ascii="Times New Roman" w:hAnsi="Times New Roman"/>
                <w:b/>
                <w:sz w:val="18"/>
              </w:rPr>
              <w:t xml:space="preserve">Có</w:t>
            </w:r>
            <w:r>
              <w:rPr>
                <w:rFonts w:ascii="Times New Roman" w:hAnsi="Times New Roman"/>
                <w:sz w:val="18"/>
              </w:rPr>
              <w:t xml:space="preserve"> </w:t>
            </w:r>
            <w:r>
              <w:rPr>
                <w:rFonts w:ascii="Times New Roman" w:hAnsi="Times New Roman"/>
                <w:sz w:val="18"/>
              </w:rPr>
              <w:t xml:space="preserve">→ Báo Phó Trưởng khoa phụ trách khoa học công nghệ và công tác sinh viên; chuyển</w:t>
            </w:r>
            <w:r>
              <w:rPr>
                <w:rFonts w:ascii="Times New Roman" w:hAnsi="Times New Roman"/>
                <w:sz w:val="18"/>
              </w:rPr>
              <w:t xml:space="preserve"> </w:t>
            </w:r>
            <w:r>
              <w:rPr>
                <w:rFonts w:ascii="Times New Roman" w:hAnsi="Times New Roman"/>
                <w:b/>
                <w:sz w:val="18"/>
              </w:rPr>
              <w:t xml:space="preserve">QT-SV</w:t>
            </w:r>
            <w:r>
              <w:rPr>
                <w:rFonts w:ascii="Times New Roman" w:hAnsi="Times New Roman"/>
                <w:sz w:val="18"/>
              </w:rPr>
              <w:t xml:space="preserve"> </w:t>
            </w:r>
            <w:r>
              <w:rPr>
                <w:rFonts w:ascii="Times New Roman" w:hAnsi="Times New Roman"/>
                <w:sz w:val="18"/>
              </w:rPr>
              <w:t xml:space="preserve">hoặc Phòng Công tác sinh viên theo tính chất vụ việc; đánh dấu trên trang tính</w:t>
            </w:r>
          </w:p>
        </w:tc>
        <w:tc>
          <w:p>
            <w:pPr>
              <w:pStyle w:val="Compact"/>
              <w:spacing w:after="20"/>
              <w:jc w:val="left"/>
            </w:pPr>
            <w:r>
              <w:rPr>
                <w:rFonts w:ascii="Times New Roman" w:hAnsi="Times New Roman"/>
                <w:sz w:val="18"/>
              </w:rPr>
              <w:t xml:space="preserve">CVHT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CVHT [Sổ]</w:t>
            </w:r>
          </w:p>
        </w:tc>
        <w:tc>
          <w:p>
            <w:pPr>
              <w:pStyle w:val="Compact"/>
              <w:spacing w:after="20"/>
              <w:jc w:val="left"/>
            </w:pPr>
            <w:r>
              <w:rPr>
                <w:rFonts w:ascii="Times New Roman" w:hAnsi="Times New Roman"/>
                <w:sz w:val="18"/>
              </w:rPr>
              <w:t xml:space="preserve">Trao đổi trực tiếp; EOFFICE nội bộ</w:t>
            </w:r>
          </w:p>
        </w:tc>
        <w:tc>
          <w:p>
            <w:pPr>
              <w:pStyle w:val="Compact"/>
              <w:spacing w:after="20"/>
              <w:jc w:val="left"/>
            </w:pPr>
            <w:r>
              <w:rPr>
                <w:rFonts w:ascii="Times New Roman" w:hAnsi="Times New Roman"/>
                <w:sz w:val="18"/>
              </w:rPr>
              <w:t xml:space="preserve">Trong 2 ngày làm việc kể từ khi biết</w:t>
            </w:r>
          </w:p>
        </w:tc>
        <w:tc>
          <w:p>
            <w:pPr>
              <w:pStyle w:val="Compact"/>
              <w:spacing w:after="20"/>
              <w:jc w:val="left"/>
            </w:pPr>
            <w:r>
              <w:rPr>
                <w:rFonts w:ascii="Times New Roman" w:hAnsi="Times New Roman"/>
                <w:sz w:val="18"/>
              </w:rPr>
              <w:t xml:space="preserve">Trang tính CVHT</w:t>
            </w:r>
          </w:p>
        </w:tc>
      </w:tr>
      <w:tr>
        <w:tc>
          <w:p>
            <w:pPr>
              <w:pStyle w:val="Compact"/>
              <w:spacing w:after="20"/>
              <w:jc w:val="left"/>
            </w:pPr>
            <w:r>
              <w:rPr>
                <w:rFonts w:ascii="Times New Roman" w:hAnsi="Times New Roman"/>
                <w:sz w:val="18"/>
              </w:rPr>
              <w:t xml:space="preserve">B6</w:t>
            </w:r>
          </w:p>
        </w:tc>
        <w:tc>
          <w:p>
            <w:pPr>
              <w:pStyle w:val="Compact"/>
              <w:spacing w:after="20"/>
              <w:jc w:val="left"/>
            </w:pPr>
            <w:r>
              <w:rPr>
                <w:rFonts w:ascii="Times New Roman" w:hAnsi="Times New Roman"/>
                <w:b/>
                <w:sz w:val="18"/>
              </w:rPr>
              <w:t xml:space="preserve">Không</w:t>
            </w:r>
            <w:r>
              <w:rPr>
                <w:rFonts w:ascii="Times New Roman" w:hAnsi="Times New Roman"/>
                <w:sz w:val="18"/>
              </w:rPr>
              <w:t xml:space="preserve"> </w:t>
            </w:r>
            <w:r>
              <w:rPr>
                <w:rFonts w:ascii="Times New Roman" w:hAnsi="Times New Roman"/>
                <w:sz w:val="18"/>
              </w:rPr>
              <w:t xml:space="preserve">→ Tiếp tục theo dõi đến cuối học kỳ; giữ liên hệ thường xuyên với lớp (Đ8.2)</w:t>
            </w:r>
          </w:p>
        </w:tc>
        <w:tc>
          <w:p>
            <w:pPr>
              <w:pStyle w:val="Compact"/>
              <w:spacing w:after="20"/>
              <w:jc w:val="left"/>
            </w:pPr>
            <w:r>
              <w:rPr>
                <w:rFonts w:ascii="Times New Roman" w:hAnsi="Times New Roman"/>
                <w:sz w:val="18"/>
              </w:rPr>
              <w:t xml:space="preserve">CVHT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CVHT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Thường xuyên</w:t>
            </w:r>
          </w:p>
        </w:tc>
        <w:tc>
          <w:p>
            <w:pPr>
              <w:pStyle w:val="Compact"/>
              <w:spacing w:after="20"/>
              <w:jc w:val="left"/>
            </w:pPr>
            <w:r>
              <w:rPr>
                <w:rFonts w:ascii="Times New Roman" w:hAnsi="Times New Roman"/>
                <w:sz w:val="18"/>
              </w:rPr>
              <w:t xml:space="preserve">Trang tính CVHT</w:t>
            </w:r>
          </w:p>
        </w:tc>
      </w:tr>
    </w:tbl>
    <w:p>
      <w:pPr>
        <w:pStyle w:val="BodyText"/>
      </w:pPr>
      <w:r>
        <w:rPr>
          <w:b/>
        </w:rPr>
        <w:t xml:space="preserve">Nhánh C – Báo cáo theo học kỳ và năm học</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C1</w:t>
            </w:r>
          </w:p>
        </w:tc>
        <w:tc>
          <w:p>
            <w:pPr>
              <w:pStyle w:val="Compact"/>
              <w:spacing w:after="20"/>
              <w:jc w:val="left"/>
            </w:pPr>
            <w:r>
              <w:rPr>
                <w:rFonts w:ascii="Times New Roman" w:hAnsi="Times New Roman"/>
                <w:sz w:val="18"/>
              </w:rPr>
              <w:t xml:space="preserve">Nộp báo cáo lớp mình phụ trách qua Form F3: kết quả, khó khăn, vướng mắc, đề xuất (Đ11.1.a).</w:t>
            </w:r>
            <w:r>
              <w:rPr>
                <w:rFonts w:ascii="Times New Roman" w:hAnsi="Times New Roman"/>
                <w:sz w:val="18"/>
              </w:rPr>
              <w:t xml:space="preserve"> </w:t>
            </w:r>
            <w:r>
              <w:rPr>
                <w:rFonts w:ascii="Times New Roman" w:hAnsi="Times New Roman"/>
                <w:b/>
                <w:sz w:val="18"/>
              </w:rPr>
              <w:t xml:space="preserve">Không khai lại</w:t>
            </w:r>
            <w:r>
              <w:rPr>
                <w:rFonts w:ascii="Times New Roman" w:hAnsi="Times New Roman"/>
                <w:sz w:val="18"/>
              </w:rPr>
              <w:t xml:space="preserve"> </w:t>
            </w:r>
            <w:r>
              <w:rPr>
                <w:rFonts w:ascii="Times New Roman" w:hAnsi="Times New Roman"/>
                <w:sz w:val="18"/>
              </w:rPr>
              <w:t xml:space="preserve">phần đã ghi trong kỳ</w:t>
            </w:r>
          </w:p>
        </w:tc>
        <w:tc>
          <w:p>
            <w:pPr>
              <w:pStyle w:val="Compact"/>
              <w:spacing w:after="20"/>
              <w:jc w:val="left"/>
            </w:pPr>
            <w:r>
              <w:rPr>
                <w:rFonts w:ascii="Times New Roman" w:hAnsi="Times New Roman"/>
                <w:sz w:val="18"/>
              </w:rPr>
              <w:t xml:space="preserve">CVHT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CV-02 [Form]</w:t>
            </w:r>
          </w:p>
        </w:tc>
        <w:tc>
          <w:p>
            <w:pPr>
              <w:pStyle w:val="Compact"/>
              <w:spacing w:after="20"/>
              <w:jc w:val="left"/>
            </w:pPr>
            <w:r>
              <w:rPr>
                <w:rFonts w:ascii="Times New Roman" w:hAnsi="Times New Roman"/>
                <w:sz w:val="18"/>
              </w:rPr>
              <w:t xml:space="preserve">Google Form</w:t>
            </w:r>
          </w:p>
        </w:tc>
        <w:tc>
          <w:p>
            <w:pPr>
              <w:pStyle w:val="Compact"/>
              <w:spacing w:after="20"/>
              <w:jc w:val="left"/>
            </w:pPr>
            <w:r>
              <w:rPr>
                <w:rFonts w:ascii="Times New Roman" w:hAnsi="Times New Roman"/>
                <w:sz w:val="18"/>
              </w:rPr>
              <w:t xml:space="preserve">Trong</w:t>
            </w:r>
            <w:r>
              <w:rPr>
                <w:rFonts w:ascii="Times New Roman" w:hAnsi="Times New Roman"/>
                <w:sz w:val="18"/>
              </w:rPr>
              <w:t xml:space="preserve"> </w:t>
            </w:r>
            <w:r>
              <w:rPr>
                <w:rFonts w:ascii="Times New Roman" w:hAnsi="Times New Roman"/>
                <w:b/>
                <w:sz w:val="18"/>
              </w:rPr>
              <w:t xml:space="preserve">7 ngày làm việc</w:t>
            </w:r>
            <w:r>
              <w:rPr>
                <w:rFonts w:ascii="Times New Roman" w:hAnsi="Times New Roman"/>
                <w:sz w:val="18"/>
              </w:rPr>
              <w:t xml:space="preserve"> </w:t>
            </w:r>
            <w:r>
              <w:rPr>
                <w:rFonts w:ascii="Times New Roman" w:hAnsi="Times New Roman"/>
                <w:sz w:val="18"/>
              </w:rPr>
              <w:t xml:space="preserve">kể từ khi có kết quả học tập, rèn luyện của học kỳ</w:t>
            </w:r>
          </w:p>
        </w:tc>
        <w:tc>
          <w:p>
            <w:pPr>
              <w:pStyle w:val="Compact"/>
              <w:spacing w:after="20"/>
              <w:jc w:val="left"/>
            </w:pPr>
            <w:r>
              <w:rPr>
                <w:rFonts w:ascii="Times New Roman" w:hAnsi="Times New Roman"/>
                <w:sz w:val="18"/>
              </w:rPr>
              <w:t xml:space="preserve">Trang tính CVHT</w:t>
            </w:r>
          </w:p>
        </w:tc>
      </w:tr>
      <w:tr>
        <w:tc>
          <w:p>
            <w:pPr>
              <w:pStyle w:val="Compact"/>
              <w:spacing w:after="20"/>
              <w:jc w:val="left"/>
            </w:pPr>
            <w:r>
              <w:rPr>
                <w:rFonts w:ascii="Times New Roman" w:hAnsi="Times New Roman"/>
                <w:sz w:val="18"/>
              </w:rPr>
              <w:t xml:space="preserve">C2</w:t>
            </w:r>
          </w:p>
        </w:tc>
        <w:tc>
          <w:p>
            <w:pPr>
              <w:pStyle w:val="Compact"/>
              <w:spacing w:after="20"/>
              <w:jc w:val="left"/>
            </w:pPr>
            <w:r>
              <w:rPr>
                <w:rFonts w:ascii="Times New Roman" w:hAnsi="Times New Roman"/>
                <w:sz w:val="18"/>
              </w:rPr>
              <w:t xml:space="preserve">Lập</w:t>
            </w:r>
            <w:r>
              <w:rPr>
                <w:rFonts w:ascii="Times New Roman" w:hAnsi="Times New Roman"/>
                <w:sz w:val="18"/>
              </w:rPr>
              <w:t xml:space="preserve"> </w:t>
            </w:r>
            <w:r>
              <w:rPr>
                <w:rFonts w:ascii="Times New Roman" w:hAnsi="Times New Roman"/>
                <w:b/>
                <w:sz w:val="18"/>
              </w:rPr>
              <w:t xml:space="preserve">Báo cáo công tác cố vấn học tập của Khoa</w:t>
            </w:r>
            <w:r>
              <w:rPr>
                <w:rFonts w:ascii="Times New Roman" w:hAnsi="Times New Roman"/>
                <w:sz w:val="18"/>
              </w:rPr>
              <w:t xml:space="preserve"> </w:t>
            </w:r>
            <w:r>
              <w:rPr>
                <w:rFonts w:ascii="Times New Roman" w:hAnsi="Times New Roman"/>
                <w:sz w:val="18"/>
              </w:rPr>
              <w:t xml:space="preserve">từ dữ liệu trang tính: biến thể</w:t>
            </w:r>
            <w:r>
              <w:rPr>
                <w:rFonts w:ascii="Times New Roman" w:hAnsi="Times New Roman"/>
                <w:sz w:val="18"/>
              </w:rPr>
              <w:t xml:space="preserve"> </w:t>
            </w:r>
            <w:r>
              <w:rPr>
                <w:rFonts w:ascii="Times New Roman" w:hAnsi="Times New Roman"/>
                <w:b/>
                <w:sz w:val="18"/>
              </w:rPr>
              <w:t xml:space="preserve">A</w:t>
            </w:r>
            <w:r>
              <w:rPr>
                <w:rFonts w:ascii="Times New Roman" w:hAnsi="Times New Roman"/>
                <w:sz w:val="18"/>
              </w:rPr>
              <w:t xml:space="preserve"> </w:t>
            </w:r>
            <w:r>
              <w:rPr>
                <w:rFonts w:ascii="Times New Roman" w:hAnsi="Times New Roman"/>
                <w:sz w:val="18"/>
              </w:rPr>
              <w:t xml:space="preserve">cho học kỳ, biến thể</w:t>
            </w:r>
            <w:r>
              <w:rPr>
                <w:rFonts w:ascii="Times New Roman" w:hAnsi="Times New Roman"/>
                <w:sz w:val="18"/>
              </w:rPr>
              <w:t xml:space="preserve"> </w:t>
            </w:r>
            <w:r>
              <w:rPr>
                <w:rFonts w:ascii="Times New Roman" w:hAnsi="Times New Roman"/>
                <w:b/>
                <w:sz w:val="18"/>
              </w:rPr>
              <w:t xml:space="preserve">B</w:t>
            </w:r>
            <w:r>
              <w:rPr>
                <w:rFonts w:ascii="Times New Roman" w:hAnsi="Times New Roman"/>
                <w:sz w:val="18"/>
              </w:rPr>
              <w:t xml:space="preserve"> </w:t>
            </w:r>
            <w:r>
              <w:rPr>
                <w:rFonts w:ascii="Times New Roman" w:hAnsi="Times New Roman"/>
                <w:sz w:val="18"/>
              </w:rPr>
              <w:t xml:space="preserve">cho năm học. Biến thể B kèm mục</w:t>
            </w:r>
            <w:r>
              <w:rPr>
                <w:rFonts w:ascii="Times New Roman" w:hAnsi="Times New Roman"/>
                <w:sz w:val="18"/>
              </w:rPr>
              <w:t xml:space="preserve"> </w:t>
            </w:r>
            <w:r>
              <w:rPr>
                <w:rFonts w:ascii="Times New Roman" w:hAnsi="Times New Roman"/>
                <w:b/>
                <w:sz w:val="18"/>
              </w:rPr>
              <w:t xml:space="preserve">đề nghị khen thưởng CVHT</w:t>
            </w:r>
            <w:r>
              <w:rPr>
                <w:rFonts w:ascii="Times New Roman" w:hAnsi="Times New Roman"/>
                <w:sz w:val="18"/>
              </w:rPr>
              <w:t xml:space="preserve"> </w:t>
            </w:r>
            <w:r>
              <w:rPr>
                <w:rFonts w:ascii="Times New Roman" w:hAnsi="Times New Roman"/>
                <w:sz w:val="18"/>
              </w:rPr>
              <w:t xml:space="preserve">hoàn thành xuất sắc (Đ10.2)</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CV-01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3 ngày làm việc sau hạn nộp của CVHT</w:t>
            </w:r>
          </w:p>
        </w:tc>
        <w:tc>
          <w:p>
            <w:pPr>
              <w:pStyle w:val="Compact"/>
              <w:spacing w:after="20"/>
              <w:jc w:val="left"/>
            </w:pPr>
            <w:r>
              <w:rPr>
                <w:rFonts w:ascii="Times New Roman" w:hAnsi="Times New Roman"/>
                <w:sz w:val="18"/>
              </w:rPr>
              <w:t xml:space="preserve">Kho minh chứng</w:t>
            </w:r>
            <w:r>
              <w:rPr>
                <w:rFonts w:ascii="Times New Roman" w:hAnsi="Times New Roman"/>
                <w:sz w:val="18"/>
              </w:rPr>
              <w:t xml:space="preserve"> </w:t>
            </w:r>
            <w:r>
              <w:rPr>
                <w:rStyle w:val="VerbatimChar"/>
                <w:rFonts w:ascii="Times New Roman" w:hAnsi="Times New Roman"/>
                <w:sz w:val="18"/>
              </w:rPr>
              <w:t xml:space="preserve">QT-CV/</w:t>
            </w:r>
          </w:p>
        </w:tc>
      </w:tr>
      <w:tr>
        <w:tc>
          <w:p>
            <w:pPr>
              <w:pStyle w:val="Compact"/>
              <w:spacing w:after="20"/>
              <w:jc w:val="left"/>
            </w:pPr>
            <w:r>
              <w:rPr>
                <w:rFonts w:ascii="Times New Roman" w:hAnsi="Times New Roman"/>
                <w:sz w:val="18"/>
              </w:rPr>
              <w:t xml:space="preserve">C3</w:t>
            </w:r>
          </w:p>
        </w:tc>
        <w:tc>
          <w:p>
            <w:pPr>
              <w:pStyle w:val="Compact"/>
              <w:spacing w:after="20"/>
              <w:jc w:val="left"/>
            </w:pPr>
            <w:r>
              <w:rPr>
                <w:rFonts w:ascii="Times New Roman" w:hAnsi="Times New Roman"/>
                <w:sz w:val="18"/>
              </w:rPr>
              <w:t xml:space="preserve">Ký Báo cáo và gửi Phòng Công tác sinh viên</w:t>
            </w:r>
            <w:r>
              <w:rPr>
                <w:rFonts w:ascii="Times New Roman" w:hAnsi="Times New Roman"/>
                <w:sz w:val="18"/>
              </w:rPr>
              <w:t xml:space="preserve"> </w:t>
            </w:r>
            <w:r>
              <w:rPr>
                <w:rFonts w:ascii="Times New Roman" w:hAnsi="Times New Roman"/>
                <w:b/>
                <w:sz w:val="18"/>
              </w:rPr>
              <w:t xml:space="preserve">(P18)</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CV-01 [Ký]</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sz w:val="18"/>
              </w:rPr>
              <w:t xml:space="preserve">Trong</w:t>
            </w:r>
            <w:r>
              <w:rPr>
                <w:rFonts w:ascii="Times New Roman" w:hAnsi="Times New Roman"/>
                <w:sz w:val="18"/>
              </w:rPr>
              <w:t xml:space="preserve"> </w:t>
            </w:r>
            <w:r>
              <w:rPr>
                <w:rFonts w:ascii="Times New Roman" w:hAnsi="Times New Roman"/>
                <w:b/>
                <w:sz w:val="18"/>
              </w:rPr>
              <w:t xml:space="preserve">15 ngày làm việc</w:t>
            </w:r>
            <w:r>
              <w:rPr>
                <w:rFonts w:ascii="Times New Roman" w:hAnsi="Times New Roman"/>
                <w:sz w:val="18"/>
              </w:rPr>
              <w:t xml:space="preserve"> </w:t>
            </w:r>
            <w:r>
              <w:rPr>
                <w:rFonts w:ascii="Times New Roman" w:hAnsi="Times New Roman"/>
                <w:sz w:val="18"/>
              </w:rPr>
              <w:t xml:space="preserve">kể từ khi có kết quả học tập, rèn luyện của học kỳ, năm học (Đ11.4)</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QT-CV/</w:t>
            </w:r>
            <w:r>
              <w:rPr>
                <w:rFonts w:ascii="Times New Roman" w:hAnsi="Times New Roman"/>
                <w:sz w:val="18"/>
              </w:rPr>
              <w:t xml:space="preserve">; trang tính CVHT (P18)</w:t>
            </w:r>
          </w:p>
        </w:tc>
      </w:tr>
      <w:tr>
        <w:tc>
          <w:p>
            <w:pPr>
              <w:pStyle w:val="Compact"/>
              <w:spacing w:after="20"/>
              <w:jc w:val="left"/>
            </w:pPr>
            <w:r>
              <w:rPr>
                <w:rFonts w:ascii="Times New Roman" w:hAnsi="Times New Roman"/>
                <w:sz w:val="18"/>
              </w:rPr>
              <w:t xml:space="preserve">C4</w:t>
            </w:r>
          </w:p>
        </w:tc>
        <w:tc>
          <w:p>
            <w:pPr>
              <w:pStyle w:val="Compact"/>
              <w:spacing w:after="20"/>
              <w:jc w:val="left"/>
            </w:pPr>
            <w:r>
              <w:rPr>
                <w:rFonts w:ascii="Times New Roman" w:hAnsi="Times New Roman"/>
                <w:sz w:val="18"/>
              </w:rPr>
              <w:t xml:space="preserve">Gắn mã minh chứng, tải bản PDF lên Kho</w:t>
            </w:r>
            <w:r>
              <w:rPr>
                <w:rFonts w:ascii="Times New Roman" w:hAnsi="Times New Roman"/>
                <w:sz w:val="18"/>
              </w:rPr>
              <w:t xml:space="preserve"> </w:t>
            </w:r>
            <w:r>
              <w:rPr>
                <w:rStyle w:val="VerbatimChar"/>
                <w:rFonts w:ascii="Times New Roman" w:hAnsi="Times New Roman"/>
                <w:sz w:val="18"/>
              </w:rPr>
              <w:t xml:space="preserve">QT-CV/</w:t>
            </w:r>
            <w:r>
              <w:rPr>
                <w:rFonts w:ascii="Times New Roman" w:hAnsi="Times New Roman"/>
                <w:sz w:val="18"/>
              </w:rPr>
              <w:t xml:space="preserve">, cập nhật trạng thái trên trang tính; dữ liệu là đầu vào của đánh giá giảng viên (</w:t>
            </w:r>
            <w:r>
              <w:rPr>
                <w:rFonts w:ascii="Times New Roman" w:hAnsi="Times New Roman"/>
                <w:b/>
                <w:sz w:val="18"/>
              </w:rPr>
              <w:t xml:space="preserve">QT-KH</w:t>
            </w:r>
            <w:r>
              <w:rPr>
                <w:rFonts w:ascii="Times New Roman" w:hAnsi="Times New Roman"/>
                <w:sz w:val="18"/>
              </w:rPr>
              <w:t xml:space="preserve">, P30) và của minh chứng dịch vụ hỗ trợ người học (TC6)</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 Kho minh chứng</w:t>
            </w:r>
          </w:p>
        </w:tc>
        <w:tc>
          <w:p>
            <w:pPr>
              <w:pStyle w:val="Compact"/>
              <w:spacing w:after="20"/>
              <w:jc w:val="left"/>
            </w:pPr>
            <w:r>
              <w:rPr>
                <w:rFonts w:ascii="Times New Roman" w:hAnsi="Times New Roman"/>
                <w:sz w:val="18"/>
              </w:rPr>
              <w:t xml:space="preserve">Trong 5 ngày làm việc sau khi ký</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QT-CV/</w:t>
            </w:r>
            <w:r>
              <w:rPr>
                <w:rFonts w:ascii="Times New Roman" w:hAnsi="Times New Roman"/>
                <w:sz w:val="18"/>
              </w:rPr>
              <w:t xml:space="preserve">; cột Mã minh chứng (menu Cấp mã)</w:t>
            </w:r>
          </w:p>
        </w:tc>
      </w:tr>
    </w:tbl>
    <w:p>
      <w:pPr>
        <w:sectPr>
          <w:pgSz w:w="16838" w:h="11906" w:orient="landscape"/>
          <w:pgMar w:top="907" w:right="907" w:bottom="907" w:left="907" w:header="567" w:footer="567" w:gutter="0"/>
        </w:sectPr>
      </w:pPr>
    </w:p>
    <w:p>
      <w:pPr>
        <w:pStyle w:val="Heading3"/>
      </w:pPr>
      <w:bookmarkStart w:id="29" w:name="mô-tả-chi-tiết-từng-bước"/>
      <w:r>
        <w:t xml:space="preserve">6.3. Mô tả chi tiết từng bước</w:t>
      </w:r>
      <w:bookmarkEnd w:id="29"/>
    </w:p>
    <w:p>
      <w:pPr>
        <w:pStyle w:val="FirstParagraph"/>
      </w:pPr>
      <w:r>
        <w:rPr>
          <w:b/>
        </w:rPr>
        <w:t xml:space="preserve">A1–A2. Lập danh sách lớp.</w:t>
      </w:r>
      <w:r>
        <w:t xml:space="preserve"> </w:t>
      </w:r>
      <w:r>
        <w:t xml:space="preserve">Trợ lý lấy danh sách lớp khóa mới từ thông báo của Phòng Công tác sinh viên và rà trang tính CVHT để tìm lớp cần thay thế. Trước khi hỏi Bộ môn, Trợ lý ghi sẵn số lớp mỗi giảng viên đang cố vấn để Bộ môn không đề xuất người đã đủ 03 lớp.</w:t>
      </w:r>
    </w:p>
    <w:p>
      <w:pPr>
        <w:pStyle w:val="BodyText"/>
      </w:pPr>
      <w:r>
        <w:rPr>
          <w:b/>
        </w:rPr>
        <w:t xml:space="preserve">A3. Bộ môn đề xuất.</w:t>
      </w:r>
      <w:r>
        <w:t xml:space="preserve"> </w:t>
      </w:r>
      <w:r>
        <w:t xml:space="preserve">Tiêu chuẩn theo Điều 6: giảng viên hoặc giảng viên chính; nắm chương trình đào tạo, quy chế; có khả năng tư vấn. Bộ môn ưu tiên giảng viên dạy học phần của chương trình đào tạo mà lớp theo học.</w:t>
      </w:r>
    </w:p>
    <w:p>
      <w:pPr>
        <w:pStyle w:val="BodyText"/>
      </w:pPr>
      <w:r>
        <w:rPr>
          <w:b/>
        </w:rPr>
        <w:t xml:space="preserve">A4–A5. Danh sách và ký.</w:t>
      </w:r>
      <w:r>
        <w:t xml:space="preserve"> </w:t>
      </w:r>
      <w:r>
        <w:t xml:space="preserve">Một danh sách cho cả Khoa, Trưởng khoa ký một lần, gửi qua EOFFICE Học viện. Khoa</w:t>
      </w:r>
      <w:r>
        <w:t xml:space="preserve"> </w:t>
      </w:r>
      <w:r>
        <w:rPr>
          <w:b/>
        </w:rPr>
        <w:t xml:space="preserve">không ra Quyết định phân công riêng</w:t>
      </w:r>
      <w:r>
        <w:t xml:space="preserve"> </w:t>
      </w:r>
      <w:r>
        <w:t xml:space="preserve">và không lập phiếu duyệt nội bộ trước văn bản đề xuất.</w:t>
      </w:r>
    </w:p>
    <w:p>
      <w:pPr>
        <w:pStyle w:val="BodyText"/>
      </w:pPr>
      <w:r>
        <w:rPr>
          <w:b/>
        </w:rPr>
        <w:t xml:space="preserve">A6. Nhận Quyết định.</w:t>
      </w:r>
      <w:r>
        <w:t xml:space="preserve"> </w:t>
      </w:r>
      <w:r>
        <w:t xml:space="preserve">Phòng Công tác sinh viên gửi Quyết định về Khoa trong 02 ngày làm việc (Điều 7.1.b). Trợ lý ghi số Quyết định vào trang tính và thông báo cho CVHT, lớp sinh viên. Đây là căn cứ để CVHT bắt đầu nhiệm vụ.</w:t>
      </w:r>
    </w:p>
    <w:p>
      <w:pPr>
        <w:pStyle w:val="BodyText"/>
      </w:pPr>
      <w:r>
        <w:rPr>
          <w:b/>
        </w:rPr>
        <w:t xml:space="preserve">B1. Kế hoạch cố vấn.</w:t>
      </w:r>
      <w:r>
        <w:t xml:space="preserve"> </w:t>
      </w:r>
      <w:r>
        <w:t xml:space="preserve">Không lập văn bản: CVHT thông báo với lớp thời gian, địa điểm, phương thức liên hệ trong hai tuần đầu học kỳ.</w:t>
      </w:r>
    </w:p>
    <w:p>
      <w:pPr>
        <w:pStyle w:val="BodyText"/>
      </w:pPr>
      <w:r>
        <w:rPr>
          <w:b/>
        </w:rPr>
        <w:t xml:space="preserve">B2. Danh sách cảnh báo học vụ.</w:t>
      </w:r>
      <w:r>
        <w:t xml:space="preserve"> </w:t>
      </w:r>
      <w:r>
        <w:t xml:space="preserve">Trợ lý chỉ chuyển tiếp bản của Phòng Đào tạo, không tổng hợp lại. Nếu Phòng Đào tạo chưa gửi, CVHT dùng tài khoản phần mềm quản lý đào tạo được cấp (Điều 13.4).</w:t>
      </w:r>
    </w:p>
    <w:p>
      <w:pPr>
        <w:pStyle w:val="BodyText"/>
      </w:pPr>
      <w:r>
        <w:rPr>
          <w:b/>
        </w:rPr>
        <w:t xml:space="preserve">B3. Sinh hoạt, tư vấn và ghi Form F3.</w:t>
      </w:r>
      <w:r>
        <w:t xml:space="preserve"> </w:t>
      </w:r>
      <w:r>
        <w:t xml:space="preserve">Ghi sau mỗi buổi: ngày, hình thức, số sinh viên, nội dung, số sinh viên cần hỗ trợ.</w:t>
      </w:r>
      <w:r>
        <w:t xml:space="preserve"> </w:t>
      </w:r>
      <w:r>
        <w:rPr>
          <w:b/>
        </w:rPr>
        <w:t xml:space="preserve">Không ghi thông tin sức khỏe, hoàn cảnh riêng</w:t>
      </w:r>
      <w:r>
        <w:t xml:space="preserve"> </w:t>
      </w:r>
      <w:r>
        <w:t xml:space="preserve">của sinh viên vào Form (Điều 4.4, 8.7); trường hợp cần hỗ trợ chỉ đánh dấu và báo trực tiếp.</w:t>
      </w:r>
    </w:p>
    <w:p>
      <w:pPr>
        <w:pStyle w:val="BodyText"/>
      </w:pPr>
      <w:r>
        <w:rPr>
          <w:b/>
        </w:rPr>
        <w:t xml:space="preserve">B4–B5. Trường hợp vượt thẩm quyền.</w:t>
      </w:r>
      <w:r>
        <w:t xml:space="preserve"> </w:t>
      </w:r>
      <w:r>
        <w:t xml:space="preserve">Hỗ trợ tâm lý, pháp luật, kỷ luật, hoàn cảnh đặc biệt: CVHT báo Phó Trưởng khoa phụ trách công tác sinh viên trong 2 ngày làm việc; Phó Trưởng khoa chuyển QT-SV hoặc Phòng Công tác sinh viên.</w:t>
      </w:r>
    </w:p>
    <w:p>
      <w:pPr>
        <w:pStyle w:val="BodyText"/>
      </w:pPr>
      <w:r>
        <w:rPr>
          <w:b/>
        </w:rPr>
        <w:t xml:space="preserve">C1. CVHT báo cáo lớp.</w:t>
      </w:r>
      <w:r>
        <w:t xml:space="preserve"> </w:t>
      </w:r>
      <w:r>
        <w:t xml:space="preserve">Dùng chính Form F3 với loại ghi nhận «Báo cáo cuối học kỳ»: kết quả, khó khăn, vướng mắc, đề xuất (Điều 11.1.a) và số sinh viên cảnh báo học vụ đã tư vấn. Phần đã ghi trong kỳ</w:t>
      </w:r>
      <w:r>
        <w:t xml:space="preserve"> </w:t>
      </w:r>
      <w:r>
        <w:rPr>
          <w:b/>
        </w:rPr>
        <w:t xml:space="preserve">không khai lại</w:t>
      </w:r>
      <w:r>
        <w:t xml:space="preserve">.</w:t>
      </w:r>
    </w:p>
    <w:p>
      <w:pPr>
        <w:pStyle w:val="BodyText"/>
      </w:pPr>
      <w:r>
        <w:rPr>
          <w:b/>
        </w:rPr>
        <w:t xml:space="preserve">C2–C3. Báo cáo của Khoa.</w:t>
      </w:r>
      <w:r>
        <w:t xml:space="preserve"> </w:t>
      </w:r>
      <w:r>
        <w:t xml:space="preserve">Trợ lý lập CV-01 bằng cách đọc trang tính: biến thể A (học kỳ), biến thể B (năm học, kèm đề nghị khen thưởng CVHT). Trưởng khoa ký gửi Phòng Công tác sinh viên trong 15 ngày làm việc kể từ khi có kết quả học tập, rèn luyện.</w:t>
      </w:r>
    </w:p>
    <w:p>
      <w:pPr>
        <w:pStyle w:val="BodyText"/>
      </w:pPr>
      <w:r>
        <w:rPr>
          <w:b/>
        </w:rPr>
        <w:t xml:space="preserve">C4. Lưu và chuyển dữ liệu.</w:t>
      </w:r>
      <w:r>
        <w:t xml:space="preserve"> </w:t>
      </w:r>
      <w:r>
        <w:t xml:space="preserve">Kết quả là dữ liệu đánh giá giảng viên cuối năm (QT-KH) và minh chứng tiêu chuẩn dịch vụ hỗ trợ người học (TC6).</w:t>
      </w:r>
    </w:p>
    <w:p>
      <w:pPr>
        <w:pStyle w:val="Heading3"/>
      </w:pPr>
      <w:bookmarkStart w:id="30" w:name="sơ-đồ"/>
      <w:r>
        <w:t xml:space="preserve">6.4. Sơ đồ</w:t>
      </w:r>
      <w:bookmarkEnd w:id="30"/>
    </w:p>
    <w:p>
      <w:pPr>
        <w:pStyle w:val="FirstParagraph"/>
      </w:pPr>
      <w:r>
        <w:t xml:space="preserve">Sơ đồ quy trình: tệp</w:t>
      </w:r>
      <w:r>
        <w:t xml:space="preserve"> </w:t>
      </w:r>
      <w:r>
        <w:rPr>
          <w:rStyle w:val="VerbatimChar"/>
        </w:rPr>
        <w:t xml:space="preserve">QT-CV_So-do.pdf</w:t>
      </w:r>
      <w:r>
        <w:t xml:space="preserve"> </w:t>
      </w:r>
      <w:r>
        <w:t xml:space="preserve">kèm theo, gồm 4 trang khổ A3 ngang.</w:t>
      </w:r>
    </w:p>
    <w:p>
      <w:pPr>
        <w:pStyle w:val="Heading2"/>
      </w:pPr>
      <w:bookmarkStart w:id="31" w:name="vii.-tình-huống-ngoại-lệ"/>
      <w:r>
        <w:t xml:space="preserve">VII. Tình huống ngoại lệ</w:t>
      </w:r>
      <w:bookmarkEnd w:id="31"/>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Tình huống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Cách xử lý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quyết định</w:t>
            </w:r>
          </w:p>
        </w:tc>
      </w:tr>
      <w:tr>
        <w:tc>
          <w:p>
            <w:pPr>
              <w:pStyle w:val="Compact"/>
              <w:spacing w:after="20"/>
              <w:jc w:val="left"/>
            </w:pPr>
            <w:r>
              <w:rPr>
                <w:rFonts w:ascii="Times New Roman" w:hAnsi="Times New Roman"/>
                <w:sz w:val="22"/>
              </w:rPr>
              <w:t xml:space="preserve">CVHT nghỉ sinh, đi học nước ngoài, nghỉ không hưởng lương, không đủ sức khỏe</w:t>
            </w:r>
          </w:p>
        </w:tc>
        <w:tc>
          <w:p>
            <w:pPr>
              <w:pStyle w:val="Compact"/>
              <w:spacing w:after="20"/>
              <w:jc w:val="left"/>
            </w:pPr>
            <w:r>
              <w:rPr>
                <w:rFonts w:ascii="Times New Roman" w:hAnsi="Times New Roman"/>
                <w:sz w:val="22"/>
              </w:rPr>
              <w:t xml:space="preserve">Trưởng Bộ môn đề xuất người thay thế ngay khi biết; Khoa gửi</w:t>
            </w:r>
            <w:r>
              <w:rPr>
                <w:rFonts w:ascii="Times New Roman" w:hAnsi="Times New Roman"/>
                <w:sz w:val="22"/>
              </w:rPr>
              <w:t xml:space="preserve"> </w:t>
            </w:r>
            <w:r>
              <w:rPr>
                <w:rFonts w:ascii="Times New Roman" w:hAnsi="Times New Roman"/>
                <w:b/>
                <w:sz w:val="22"/>
              </w:rPr>
              <w:t xml:space="preserve">danh sách thay thế</w:t>
            </w:r>
            <w:r>
              <w:rPr>
                <w:rFonts w:ascii="Times New Roman" w:hAnsi="Times New Roman"/>
                <w:sz w:val="22"/>
              </w:rPr>
              <w:t xml:space="preserve"> </w:t>
            </w:r>
            <w:r>
              <w:rPr>
                <w:rFonts w:ascii="Times New Roman" w:hAnsi="Times New Roman"/>
                <w:sz w:val="22"/>
              </w:rPr>
              <w:t xml:space="preserve">theo nhánh A, không chờ đầu năm học (Đ7.2)</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Không còn giảng viên đủ tiêu chuẩn, hoặc giảng viên đề xuất đã cố vấn đủ 03 lớp</w:t>
            </w:r>
          </w:p>
        </w:tc>
        <w:tc>
          <w:p>
            <w:pPr>
              <w:pStyle w:val="Compact"/>
              <w:spacing w:after="20"/>
              <w:jc w:val="left"/>
            </w:pPr>
            <w:r>
              <w:rPr>
                <w:rFonts w:ascii="Times New Roman" w:hAnsi="Times New Roman"/>
                <w:sz w:val="22"/>
              </w:rPr>
              <w:t xml:space="preserve">Ghi rõ tình trạng trong văn bản gửi Phòng Công tác sinh viên và đề xuất phương án;</w:t>
            </w:r>
            <w:r>
              <w:rPr>
                <w:rFonts w:ascii="Times New Roman" w:hAnsi="Times New Roman"/>
                <w:sz w:val="22"/>
              </w:rPr>
              <w:t xml:space="preserve"> </w:t>
            </w:r>
            <w:r>
              <w:rPr>
                <w:rFonts w:ascii="Times New Roman" w:hAnsi="Times New Roman"/>
                <w:b/>
                <w:sz w:val="22"/>
              </w:rPr>
              <w:t xml:space="preserve">không phân công vượt 03 lớp</w:t>
            </w:r>
            <w:r>
              <w:rPr>
                <w:rFonts w:ascii="Times New Roman" w:hAnsi="Times New Roman"/>
                <w:sz w:val="22"/>
              </w:rPr>
              <w:t xml:space="preserve"> </w:t>
            </w:r>
            <w:r>
              <w:rPr>
                <w:rFonts w:ascii="Times New Roman" w:hAnsi="Times New Roman"/>
                <w:sz w:val="22"/>
              </w:rPr>
              <w:t xml:space="preserve">(Đ6.5)</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Sinh viên kéo dài thời gian đào tạo quá thời gian chuẩn của khóa</w:t>
            </w:r>
          </w:p>
        </w:tc>
        <w:tc>
          <w:p>
            <w:pPr>
              <w:pStyle w:val="Compact"/>
              <w:spacing w:after="20"/>
              <w:jc w:val="left"/>
            </w:pPr>
            <w:r>
              <w:rPr>
                <w:rFonts w:ascii="Times New Roman" w:hAnsi="Times New Roman"/>
                <w:sz w:val="22"/>
              </w:rPr>
              <w:t xml:space="preserve">CVHT tiếp tục theo dõi, cố vấn đến khi sinh viên tốt nghiệp (Đ7.3); ghi chú trong trang tính để không hiểu nhầm là hết nhiệm kỳ</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Sinh viên phản ánh về hoạt động của CVHT</w:t>
            </w:r>
          </w:p>
        </w:tc>
        <w:tc>
          <w:p>
            <w:pPr>
              <w:pStyle w:val="Compact"/>
              <w:spacing w:after="20"/>
              <w:jc w:val="left"/>
            </w:pPr>
            <w:r>
              <w:rPr>
                <w:rFonts w:ascii="Times New Roman" w:hAnsi="Times New Roman"/>
                <w:sz w:val="22"/>
              </w:rPr>
              <w:t xml:space="preserve">Trưởng khoa tiếp nhận, trao đổi trực tiếp với CVHT và lớp; nếu không giải quyết được thì báo Phòng Công tác sinh viên theo Đ16.2. Ghi kết quả xử lý vào trang tính</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Phòng Đào tạo chưa cung cấp danh sách cảnh báo học vụ</w:t>
            </w:r>
          </w:p>
        </w:tc>
        <w:tc>
          <w:p>
            <w:pPr>
              <w:pStyle w:val="Compact"/>
              <w:spacing w:after="20"/>
              <w:jc w:val="left"/>
            </w:pPr>
            <w:r>
              <w:rPr>
                <w:rFonts w:ascii="Times New Roman" w:hAnsi="Times New Roman"/>
                <w:sz w:val="22"/>
              </w:rPr>
              <w:t xml:space="preserve">Trợ lý đề nghị bằng văn bản qua</w:t>
            </w:r>
            <w:r>
              <w:rPr>
                <w:rFonts w:ascii="Times New Roman" w:hAnsi="Times New Roman"/>
                <w:sz w:val="22"/>
              </w:rPr>
              <w:t xml:space="preserve"> </w:t>
            </w:r>
            <w:r>
              <w:rPr>
                <w:rFonts w:ascii="Times New Roman" w:hAnsi="Times New Roman"/>
                <w:b/>
                <w:sz w:val="22"/>
              </w:rPr>
              <w:t xml:space="preserve">QT-VB</w:t>
            </w:r>
            <w:r>
              <w:rPr>
                <w:rFonts w:ascii="Times New Roman" w:hAnsi="Times New Roman"/>
                <w:sz w:val="22"/>
              </w:rPr>
              <w:t xml:space="preserve">; trong khi chờ, CVHT khai thác trực tiếp phần mềm quản lý đào tạo theo tài khoản được cấp (Đ13.4). Không dừng hoạt động cố vấn</w:t>
            </w:r>
          </w:p>
        </w:tc>
        <w:tc>
          <w:p>
            <w:pPr>
              <w:pStyle w:val="Compact"/>
              <w:spacing w:after="20"/>
              <w:jc w:val="left"/>
            </w:pPr>
            <w:r>
              <w:rPr>
                <w:rFonts w:ascii="Times New Roman" w:hAnsi="Times New Roman"/>
                <w:sz w:val="22"/>
              </w:rPr>
              <w:t xml:space="preserve">Trợ lý</w:t>
            </w:r>
          </w:p>
        </w:tc>
      </w:tr>
      <w:tr>
        <w:tc>
          <w:p>
            <w:pPr>
              <w:pStyle w:val="Compact"/>
              <w:spacing w:after="20"/>
              <w:jc w:val="left"/>
            </w:pPr>
            <w:r>
              <w:rPr>
                <w:rFonts w:ascii="Times New Roman" w:hAnsi="Times New Roman"/>
                <w:sz w:val="22"/>
              </w:rPr>
              <w:t xml:space="preserve">CVHT không nộp báo cáo đúng hạn</w:t>
            </w:r>
          </w:p>
        </w:tc>
        <w:tc>
          <w:p>
            <w:pPr>
              <w:pStyle w:val="Compact"/>
              <w:spacing w:after="20"/>
              <w:jc w:val="left"/>
            </w:pPr>
            <w:r>
              <w:rPr>
                <w:rFonts w:ascii="Times New Roman" w:hAnsi="Times New Roman"/>
                <w:sz w:val="22"/>
              </w:rPr>
              <w:t xml:space="preserve">Trợ lý nhắc một lần; quá hạn thì báo cáo của Khoa ghi rõ lớp chưa có báo cáo. Là dữ liệu đánh giá mức độ hoàn thành nhiệm vụ CVHT (Đ10.1) và đánh giá giảng viên cuối năm (</w:t>
            </w:r>
            <w:r>
              <w:rPr>
                <w:rFonts w:ascii="Times New Roman" w:hAnsi="Times New Roman"/>
                <w:b/>
                <w:sz w:val="22"/>
              </w:rPr>
              <w:t xml:space="preserve">QT-KH</w:t>
            </w:r>
            <w:r>
              <w:rPr>
                <w:rFonts w:ascii="Times New Roman" w:hAnsi="Times New Roman"/>
                <w:sz w:val="22"/>
              </w:rPr>
              <w:t xml:space="preserve">)</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CVHT có thành tích đặc biệt giữa năm học</w:t>
            </w:r>
          </w:p>
        </w:tc>
        <w:tc>
          <w:p>
            <w:pPr>
              <w:pStyle w:val="Compact"/>
              <w:spacing w:after="20"/>
              <w:jc w:val="left"/>
            </w:pPr>
            <w:r>
              <w:rPr>
                <w:rFonts w:ascii="Times New Roman" w:hAnsi="Times New Roman"/>
                <w:sz w:val="22"/>
              </w:rPr>
              <w:t xml:space="preserve">Đề nghị khen thưởng đột xuất bằng văn bản đi riêng, không chờ báo cáo năm học (Đ10.2)</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Vụ việc của sinh viên có yếu tố bảo mật (sức khỏe, hoàn cảnh gia đình, kỷ luật)</w:t>
            </w:r>
          </w:p>
        </w:tc>
        <w:tc>
          <w:p>
            <w:pPr>
              <w:pStyle w:val="Compact"/>
              <w:spacing w:after="20"/>
              <w:jc w:val="left"/>
            </w:pPr>
            <w:r>
              <w:rPr>
                <w:rFonts w:ascii="Times New Roman" w:hAnsi="Times New Roman"/>
                <w:sz w:val="22"/>
              </w:rPr>
              <w:t xml:space="preserve">Chỉ ghi vào trang tính ở mức đủ để theo dõi; hồ sơ chi tiết để ở mức truy cập</w:t>
            </w:r>
            <w:r>
              <w:rPr>
                <w:rFonts w:ascii="Times New Roman" w:hAnsi="Times New Roman"/>
                <w:sz w:val="22"/>
              </w:rPr>
              <w:t xml:space="preserve"> </w:t>
            </w:r>
            <w:r>
              <w:rPr>
                <w:rFonts w:ascii="Times New Roman" w:hAnsi="Times New Roman"/>
                <w:b/>
                <w:sz w:val="22"/>
              </w:rPr>
              <w:t xml:space="preserve">Hạn chế</w:t>
            </w:r>
            <w:r>
              <w:rPr>
                <w:rFonts w:ascii="Times New Roman" w:hAnsi="Times New Roman"/>
                <w:sz w:val="22"/>
              </w:rPr>
              <w:t xml:space="preserve"> </w:t>
            </w:r>
            <w:r>
              <w:rPr>
                <w:rFonts w:ascii="Times New Roman" w:hAnsi="Times New Roman"/>
                <w:sz w:val="22"/>
              </w:rPr>
              <w:t xml:space="preserve">theo TQ-05; không đưa vào báo cáo đại trà (Đ4.4, Đ8.7)</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Trưởng khoa vắng khi đến hạn ký</w:t>
            </w:r>
          </w:p>
        </w:tc>
        <w:tc>
          <w:p>
            <w:pPr>
              <w:pStyle w:val="Compact"/>
              <w:spacing w:after="20"/>
              <w:jc w:val="left"/>
            </w:pPr>
            <w:r>
              <w:rPr>
                <w:rFonts w:ascii="Times New Roman" w:hAnsi="Times New Roman"/>
                <w:sz w:val="22"/>
              </w:rPr>
              <w:t xml:space="preserve">Phó Trưởng khoa ký thay theo TQ-01 Mục 5.6 và TQ-03 sheet</w:t>
            </w:r>
            <w:r>
              <w:rPr>
                <w:rFonts w:ascii="Times New Roman" w:hAnsi="Times New Roman"/>
                <w:sz w:val="22"/>
              </w:rPr>
              <w:t xml:space="preserve"> </w:t>
            </w:r>
            <w:r>
              <w:rPr>
                <w:rStyle w:val="VerbatimChar"/>
                <w:rFonts w:ascii="Times New Roman" w:hAnsi="Times New Roman"/>
                <w:sz w:val="22"/>
              </w:rPr>
              <w:t xml:space="preserve">Ky_thay</w:t>
            </w:r>
            <w:r>
              <w:rPr>
                <w:rFonts w:ascii="Times New Roman" w:hAnsi="Times New Roman"/>
                <w:sz w:val="22"/>
              </w:rPr>
              <w:t xml:space="preserve">; báo lại ở phiên họp Ban lãnh đạo gần nhất</w:t>
            </w:r>
          </w:p>
        </w:tc>
        <w:tc>
          <w:p>
            <w:pPr>
              <w:pStyle w:val="Compact"/>
              <w:spacing w:after="20"/>
              <w:jc w:val="left"/>
            </w:pPr>
            <w:r>
              <w:rPr>
                <w:rFonts w:ascii="Times New Roman" w:hAnsi="Times New Roman"/>
                <w:sz w:val="22"/>
              </w:rPr>
              <w:t xml:space="preserve">PTK ký thay</w:t>
            </w:r>
          </w:p>
        </w:tc>
      </w:tr>
    </w:tbl>
    <w:p>
      <w:pPr>
        <w:pStyle w:val="Heading2"/>
      </w:pPr>
      <w:bookmarkStart w:id="32" w:name="viii.-kiểm-soát-và-theo-dõi"/>
      <w:r>
        <w:t xml:space="preserve">VIII. Kiểm soát và theo dõi</w:t>
      </w:r>
      <w:bookmarkEnd w:id="32"/>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Việc kiểm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Tần suất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Căn cứ trên Sổ</w:t>
            </w:r>
          </w:p>
        </w:tc>
      </w:tr>
      <w:tr>
        <w:tc>
          <w:p>
            <w:pPr>
              <w:pStyle w:val="Compact"/>
              <w:spacing w:after="20"/>
              <w:jc w:val="left"/>
            </w:pPr>
            <w:r>
              <w:rPr>
                <w:rFonts w:ascii="Times New Roman" w:hAnsi="Times New Roman"/>
                <w:sz w:val="22"/>
              </w:rPr>
              <w:t xml:space="preserve">Lớp khóa mới chưa có CVHT hoặc chưa có số Quyết định phân công</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Tuần đầu năm học</w:t>
            </w:r>
          </w:p>
        </w:tc>
        <w:tc>
          <w:p>
            <w:pPr>
              <w:pStyle w:val="Compact"/>
              <w:spacing w:after="20"/>
              <w:jc w:val="left"/>
            </w:pPr>
            <w:r>
              <w:rPr>
                <w:rFonts w:ascii="Times New Roman" w:hAnsi="Times New Roman"/>
                <w:sz w:val="22"/>
              </w:rPr>
              <w:t xml:space="preserve">Trang tính CVHT, cột Số QĐ phân công của Giám đốc Học viện (P17)</w:t>
            </w:r>
          </w:p>
        </w:tc>
      </w:tr>
      <w:tr>
        <w:tc>
          <w:p>
            <w:pPr>
              <w:pStyle w:val="Compact"/>
              <w:spacing w:after="20"/>
              <w:jc w:val="left"/>
            </w:pPr>
            <w:r>
              <w:rPr>
                <w:rFonts w:ascii="Times New Roman" w:hAnsi="Times New Roman"/>
                <w:sz w:val="22"/>
              </w:rPr>
              <w:t xml:space="preserve">Giảng viên cố vấn quá 03 lớp</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Mỗi lần lập danh sách</w:t>
            </w:r>
          </w:p>
        </w:tc>
        <w:tc>
          <w:p>
            <w:pPr>
              <w:pStyle w:val="Compact"/>
              <w:spacing w:after="20"/>
              <w:jc w:val="left"/>
            </w:pPr>
            <w:r>
              <w:rPr>
                <w:rFonts w:ascii="Times New Roman" w:hAnsi="Times New Roman"/>
                <w:sz w:val="22"/>
              </w:rPr>
              <w:t xml:space="preserve">Trang tính CVHT, đếm theo cột Cố vấn học tập</w:t>
            </w:r>
          </w:p>
        </w:tc>
      </w:tr>
      <w:tr>
        <w:tc>
          <w:p>
            <w:pPr>
              <w:pStyle w:val="Compact"/>
              <w:spacing w:after="20"/>
              <w:jc w:val="left"/>
            </w:pPr>
            <w:r>
              <w:rPr>
                <w:rFonts w:ascii="Times New Roman" w:hAnsi="Times New Roman"/>
                <w:sz w:val="22"/>
              </w:rPr>
              <w:t xml:space="preserve">Lớp chưa có buổi sinh hoạt nào trong học kỳ</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Giữa học kỳ</w:t>
            </w:r>
          </w:p>
        </w:tc>
        <w:tc>
          <w:p>
            <w:pPr>
              <w:pStyle w:val="Compact"/>
              <w:spacing w:after="20"/>
              <w:jc w:val="left"/>
            </w:pPr>
            <w:r>
              <w:rPr>
                <w:rFonts w:ascii="Times New Roman" w:hAnsi="Times New Roman"/>
                <w:sz w:val="22"/>
              </w:rPr>
              <w:t xml:space="preserve">Cột Ngày sinh hoạt lớp (N03)</w:t>
            </w:r>
          </w:p>
        </w:tc>
      </w:tr>
      <w:tr>
        <w:tc>
          <w:p>
            <w:pPr>
              <w:pStyle w:val="Compact"/>
              <w:spacing w:after="20"/>
              <w:jc w:val="left"/>
            </w:pPr>
            <w:r>
              <w:rPr>
                <w:rFonts w:ascii="Times New Roman" w:hAnsi="Times New Roman"/>
                <w:sz w:val="22"/>
              </w:rPr>
              <w:t xml:space="preserve">Sinh viên cần hỗ trợ chưa được báo Phó Trưởng khoa</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Hằng tháng</w:t>
            </w:r>
          </w:p>
        </w:tc>
        <w:tc>
          <w:p>
            <w:pPr>
              <w:pStyle w:val="Compact"/>
              <w:spacing w:after="20"/>
              <w:jc w:val="left"/>
            </w:pPr>
            <w:r>
              <w:rPr>
                <w:rFonts w:ascii="Times New Roman" w:hAnsi="Times New Roman"/>
                <w:sz w:val="22"/>
              </w:rPr>
              <w:t xml:space="preserve">Cột Sinh viên cần hỗ trợ và cột Đã báo PTK KHCN &amp; CTSV</w:t>
            </w:r>
          </w:p>
        </w:tc>
      </w:tr>
      <w:tr>
        <w:tc>
          <w:p>
            <w:pPr>
              <w:pStyle w:val="Compact"/>
              <w:spacing w:after="20"/>
              <w:jc w:val="left"/>
            </w:pPr>
            <w:r>
              <w:rPr>
                <w:rFonts w:ascii="Times New Roman" w:hAnsi="Times New Roman"/>
                <w:sz w:val="22"/>
              </w:rPr>
              <w:t xml:space="preserve">CVHT chưa nộp báo cáo cuối học kỳ</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7 ngày làm việc sau khi có kết quả học kỳ</w:t>
            </w:r>
          </w:p>
        </w:tc>
        <w:tc>
          <w:p>
            <w:pPr>
              <w:pStyle w:val="Compact"/>
              <w:spacing w:after="20"/>
              <w:jc w:val="left"/>
            </w:pPr>
            <w:r>
              <w:rPr>
                <w:rFonts w:ascii="Times New Roman" w:hAnsi="Times New Roman"/>
                <w:sz w:val="22"/>
              </w:rPr>
              <w:t xml:space="preserve">Loại ghi nhận «Báo cáo cuối học kỳ» trên trang tính</w:t>
            </w:r>
          </w:p>
        </w:tc>
      </w:tr>
      <w:tr>
        <w:tc>
          <w:p>
            <w:pPr>
              <w:pStyle w:val="Compact"/>
              <w:spacing w:after="20"/>
              <w:jc w:val="left"/>
            </w:pPr>
            <w:r>
              <w:rPr>
                <w:rFonts w:ascii="Times New Roman" w:hAnsi="Times New Roman"/>
                <w:sz w:val="22"/>
              </w:rPr>
              <w:t xml:space="preserve">Hồ sơ còn trạng thái Đã trình hoặc thiếu mã minh chứng</w:t>
            </w:r>
          </w:p>
        </w:tc>
        <w:tc>
          <w:p>
            <w:pPr>
              <w:pStyle w:val="Compact"/>
              <w:spacing w:after="20"/>
              <w:jc w:val="left"/>
            </w:pPr>
            <w:r>
              <w:rPr>
                <w:rFonts w:ascii="Times New Roman" w:hAnsi="Times New Roman"/>
                <w:sz w:val="22"/>
              </w:rPr>
              <w:t xml:space="preserve">Trợ lý (người kiểm đủ theo TQ-05)</w:t>
            </w:r>
          </w:p>
        </w:tc>
        <w:tc>
          <w:p>
            <w:pPr>
              <w:pStyle w:val="Compact"/>
              <w:spacing w:after="20"/>
              <w:jc w:val="left"/>
            </w:pPr>
            <w:r>
              <w:rPr>
                <w:rFonts w:ascii="Times New Roman" w:hAnsi="Times New Roman"/>
                <w:sz w:val="22"/>
              </w:rPr>
              <w:t xml:space="preserve">Cuối học kỳ (khóa sổ – QT-VB nhánh D)</w:t>
            </w:r>
          </w:p>
        </w:tc>
        <w:tc>
          <w:p>
            <w:pPr>
              <w:pStyle w:val="Compact"/>
              <w:spacing w:after="20"/>
              <w:jc w:val="left"/>
            </w:pPr>
            <w:r>
              <w:rPr>
                <w:rFonts w:ascii="Times New Roman" w:hAnsi="Times New Roman"/>
                <w:sz w:val="22"/>
              </w:rPr>
              <w:t xml:space="preserve">Cột Trạng thái; cột Mã minh chứng</w:t>
            </w:r>
          </w:p>
        </w:tc>
      </w:tr>
    </w:tbl>
    <w:p>
      <w:pPr>
        <w:pStyle w:val="BodyText"/>
      </w:pPr>
      <w:r>
        <w:rPr>
          <w:b/>
        </w:rPr>
        <w:t xml:space="preserve">Chỉ số theo dõi:</w:t>
      </w:r>
      <w:r>
        <w:t xml:space="preserve"> </w:t>
      </w:r>
      <w:r>
        <w:t xml:space="preserve">tỷ lệ lớp có CVHT trước ngày bắt đầu năm học · số buổi sinh hoạt, tư vấn bình quân một lớp một học kỳ · tỷ lệ sinh viên cảnh báo học vụ được tư vấn trong kỳ · tỷ lệ CVHT nộp báo cáo đúng hạn · số ngày từ khi có kết quả học kỳ đến khi báo cáo của Khoa được ký.</w:t>
      </w:r>
    </w:p>
    <w:p>
      <w:pPr>
        <w:pStyle w:val="Heading2"/>
      </w:pPr>
      <w:bookmarkStart w:id="33" w:name="ix.-hồ-sơ-và-lưu-trữ"/>
      <w:r>
        <w:t xml:space="preserve">IX. Hồ sơ và lưu trữ</w:t>
      </w:r>
      <w:bookmarkEnd w:id="33"/>
    </w:p>
    <w:p>
      <w:pPr>
        <w:pStyle w:val="FirstParagraph"/>
      </w:pPr>
      <w:r>
        <w:t xml:space="preserve">Theo TQ-05. Tóm tắt cho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Nhóm hồ sơ</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gốc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sao trên Kho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Trang tính Sổ</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Mức truy cập</w:t>
            </w:r>
          </w:p>
        </w:tc>
      </w:tr>
      <w:tr>
        <w:tc>
          <w:p>
            <w:pPr>
              <w:pStyle w:val="Compact"/>
              <w:spacing w:after="20"/>
              <w:jc w:val="left"/>
            </w:pPr>
            <w:r>
              <w:rPr>
                <w:rFonts w:ascii="Times New Roman" w:hAnsi="Times New Roman"/>
                <w:sz w:val="22"/>
              </w:rPr>
              <w:t xml:space="preserve">Danh sách đề xuất CVHT, danh sách thay thế; Quyết định phân công của Giám đốc Học viện (P17)</w:t>
            </w:r>
          </w:p>
        </w:tc>
        <w:tc>
          <w:p>
            <w:pPr>
              <w:pStyle w:val="Compact"/>
              <w:spacing w:after="20"/>
              <w:jc w:val="left"/>
            </w:pPr>
            <w:r>
              <w:rPr>
                <w:rFonts w:ascii="Times New Roman" w:hAnsi="Times New Roman"/>
                <w:sz w:val="22"/>
              </w:rPr>
              <w:t xml:space="preserve">Bản ký số EOFFICE Học viện; Quyết định là bản của Học viện gửi về</w:t>
            </w:r>
          </w:p>
        </w:tc>
        <w:tc>
          <w:p>
            <w:pPr>
              <w:pStyle w:val="Compact"/>
              <w:spacing w:after="20"/>
              <w:jc w:val="left"/>
            </w:pPr>
            <w:r>
              <w:rPr>
                <w:rStyle w:val="VerbatimChar"/>
                <w:rFonts w:ascii="Times New Roman" w:hAnsi="Times New Roman"/>
                <w:sz w:val="22"/>
              </w:rPr>
              <w:t xml:space="preserve">QT-CV/</w:t>
            </w:r>
          </w:p>
        </w:tc>
        <w:tc>
          <w:p>
            <w:pPr>
              <w:pStyle w:val="Compact"/>
              <w:spacing w:after="20"/>
              <w:jc w:val="left"/>
            </w:pPr>
            <w:r>
              <w:rPr>
                <w:rFonts w:ascii="Times New Roman" w:hAnsi="Times New Roman"/>
                <w:sz w:val="22"/>
              </w:rPr>
              <w:t xml:space="preserve">CVHT</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Báo cáo công tác CVHT theo học kỳ, năm học, kèm tổng hợp CV-02 (P18, N03)</w:t>
            </w:r>
          </w:p>
        </w:tc>
        <w:tc>
          <w:p>
            <w:pPr>
              <w:pStyle w:val="Compact"/>
              <w:spacing w:after="20"/>
              <w:jc w:val="left"/>
            </w:pPr>
            <w:r>
              <w:rPr>
                <w:rFonts w:ascii="Times New Roman" w:hAnsi="Times New Roman"/>
                <w:sz w:val="22"/>
              </w:rPr>
              <w:t xml:space="preserve">Bản ký số EOFFICE Học viện</w:t>
            </w:r>
          </w:p>
        </w:tc>
        <w:tc>
          <w:p>
            <w:pPr>
              <w:pStyle w:val="Compact"/>
              <w:spacing w:after="20"/>
              <w:jc w:val="left"/>
            </w:pPr>
            <w:r>
              <w:rPr>
                <w:rStyle w:val="VerbatimChar"/>
                <w:rFonts w:ascii="Times New Roman" w:hAnsi="Times New Roman"/>
                <w:sz w:val="22"/>
              </w:rPr>
              <w:t xml:space="preserve">QT-CV/</w:t>
            </w:r>
          </w:p>
        </w:tc>
        <w:tc>
          <w:p>
            <w:pPr>
              <w:pStyle w:val="Compact"/>
              <w:spacing w:after="20"/>
              <w:jc w:val="left"/>
            </w:pPr>
            <w:r>
              <w:rPr>
                <w:rFonts w:ascii="Times New Roman" w:hAnsi="Times New Roman"/>
                <w:sz w:val="22"/>
              </w:rPr>
              <w:t xml:space="preserve">CVHT</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b/>
                <w:sz w:val="22"/>
              </w:rPr>
              <w:t xml:space="preserve">Hạn chế</w:t>
            </w:r>
          </w:p>
        </w:tc>
      </w:tr>
      <w:tr>
        <w:tc>
          <w:p>
            <w:pPr>
              <w:pStyle w:val="Compact"/>
              <w:spacing w:after="20"/>
              <w:jc w:val="left"/>
            </w:pPr>
            <w:r>
              <w:rPr>
                <w:rFonts w:ascii="Times New Roman" w:hAnsi="Times New Roman"/>
                <w:sz w:val="22"/>
              </w:rPr>
              <w:t xml:space="preserve">Danh sách sinh viên cảnh báo học vụ của Phòng Đào tạo (N15)</w:t>
            </w:r>
          </w:p>
        </w:tc>
        <w:tc>
          <w:p>
            <w:pPr>
              <w:pStyle w:val="Compact"/>
              <w:spacing w:after="20"/>
              <w:jc w:val="left"/>
            </w:pPr>
            <w:r>
              <w:rPr>
                <w:rFonts w:ascii="Times New Roman" w:hAnsi="Times New Roman"/>
                <w:sz w:val="22"/>
              </w:rPr>
              <w:t xml:space="preserve">Bản của Phòng Đào tạo</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CVHT</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b/>
                <w:sz w:val="22"/>
              </w:rPr>
              <w:t xml:space="preserve">Hạn chế</w:t>
            </w:r>
          </w:p>
        </w:tc>
      </w:tr>
    </w:tbl>
    <w:p>
      <w:pPr>
        <w:pStyle w:val="BodyText"/>
      </w:pPr>
      <w:r>
        <w:t xml:space="preserve">Thời hạn giữ tại Khoa: hồ sơ có mã minh chứng giữ đến hết chu kỳ kiểm định kế tiếp của chương trình đào tạo (tối thiểu 5 năm); danh sách cảnh báo học vụ giữ đến hết năm học + 1 năm. Mã minh chứng cấp</w:t>
      </w:r>
      <w:r>
        <w:t xml:space="preserve"> </w:t>
      </w:r>
      <w:r>
        <w:rPr>
          <w:b/>
        </w:rPr>
        <w:t xml:space="preserve">một lần</w:t>
      </w:r>
      <w:r>
        <w:t xml:space="preserve"> </w:t>
      </w:r>
      <w:r>
        <w:t xml:space="preserve">bằng menu</w:t>
      </w:r>
      <w:r>
        <w:t xml:space="preserve"> </w:t>
      </w:r>
      <w:r>
        <w:rPr>
          <w:b/>
        </w:rPr>
        <w:t xml:space="preserve">Cấp mã</w:t>
      </w:r>
      <w:r>
        <w:t xml:space="preserve"> </w:t>
      </w:r>
      <w:r>
        <w:t xml:space="preserve">trên dòng hồ sơ của Sổ, trước khi trình ký.</w:t>
      </w:r>
    </w:p>
    <w:p>
      <w:pPr>
        <w:pStyle w:val="Heading2"/>
      </w:pPr>
      <w:bookmarkStart w:id="34" w:name="x.-tổ-chức-thực-hiện"/>
      <w:r>
        <w:t xml:space="preserve">X. Tổ chức thực hiện</w:t>
      </w:r>
      <w:bookmarkEnd w:id="34"/>
    </w:p>
    <w:p>
      <w:pPr>
        <w:numPr>
          <w:ilvl w:val="0"/>
          <w:numId w:val="1003"/>
        </w:numPr>
        <w:pStyle w:val="Compact"/>
      </w:pPr>
      <w:r>
        <w:t xml:space="preserve">Trưởng khoa chịu trách nhiệm chung về chất lượng công tác CVHT của Khoa trước Giám đốc Học viện (QC CVHT Điều 14.1); Trợ lý Khoa là đầu mối với Phòng Công tác sinh viên và Phòng Đào tạo.</w:t>
      </w:r>
    </w:p>
    <w:p>
      <w:pPr>
        <w:numPr>
          <w:ilvl w:val="0"/>
          <w:numId w:val="1003"/>
        </w:numPr>
        <w:pStyle w:val="Compact"/>
      </w:pPr>
      <w:r>
        <w:t xml:space="preserve">Quyết định phân công CVHT do</w:t>
      </w:r>
      <w:r>
        <w:t xml:space="preserve"> </w:t>
      </w:r>
      <w:r>
        <w:rPr>
          <w:b/>
        </w:rPr>
        <w:t xml:space="preserve">Giám đốc Học viện ký</w:t>
      </w:r>
      <w:r>
        <w:t xml:space="preserve">, Khoa đề xuất danh sách – Trưởng khoa đã chốt ngày 25/09/2026. Khi Quy chế Công tác cố vấn học tập mới được ban hành, chủ quy trình rà soát lại nhánh A trong 30 ngày.</w:t>
      </w:r>
    </w:p>
    <w:p>
      <w:pPr>
        <w:numPr>
          <w:ilvl w:val="0"/>
          <w:numId w:val="1003"/>
        </w:numPr>
        <w:pStyle w:val="Compact"/>
      </w:pPr>
      <w:r>
        <w:t xml:space="preserve">Khi Quy chế Công tác cố vấn học tập được ban hành chính thức kèm các mẫu 01, 02, 03, chủ quy trình thay CV-01 bằng mẫu 03 của Học viện và rà soát Form F3 trong 30 ngày.</w:t>
      </w:r>
    </w:p>
    <w:p>
      <w:pPr>
        <w:numPr>
          <w:ilvl w:val="0"/>
          <w:numId w:val="1003"/>
        </w:numPr>
        <w:pStyle w:val="Compact"/>
      </w:pPr>
      <w:r>
        <w:t xml:space="preserve">Kết quả của Quy trình được dùng ở</w:t>
      </w:r>
      <w:r>
        <w:t xml:space="preserve"> </w:t>
      </w:r>
      <w:r>
        <w:rPr>
          <w:b/>
        </w:rPr>
        <w:t xml:space="preserve">QT-KH</w:t>
      </w:r>
      <w:r>
        <w:t xml:space="preserve"> </w:t>
      </w:r>
      <w:r>
        <w:t xml:space="preserve">(đánh giá giảng viên cuối năm) và làm minh chứng tiêu chuẩn dịch vụ hỗ trợ người học (TC6) khi kiểm định chương trình đào tạo.</w:t>
      </w:r>
    </w:p>
    <w:p>
      <w:pPr>
        <w:numPr>
          <w:ilvl w:val="0"/>
          <w:numId w:val="1003"/>
        </w:numPr>
        <w:pStyle w:val="Compact"/>
      </w:pPr>
      <w:r>
        <w:t xml:space="preserve">Đề xuất sửa Quy trình gửi theo</w:t>
      </w:r>
      <w:r>
        <w:t xml:space="preserve"> </w:t>
      </w:r>
      <w:r>
        <w:rPr>
          <w:b/>
        </w:rPr>
        <w:t xml:space="preserve">QT-VB</w:t>
      </w:r>
      <w:r>
        <w:t xml:space="preserve"> </w:t>
      </w:r>
      <w:r>
        <w:t xml:space="preserve">(Form VB-01); sửa lớn phải ban hành lại bằng Quyết định nội bộ.</w:t>
      </w:r>
    </w:p>
    <w:p>
      <w:pPr>
        <w:pStyle w:val="Heading2"/>
      </w:pPr>
      <w:bookmarkStart w:id="35" w:name="danh-mục-biểu-mẫu-kèm-theo"/>
      <w:r>
        <w:t xml:space="preserve">Danh mục biểu mẫu kèm theo</w:t>
      </w:r>
      <w:bookmarkEnd w:id="35"/>
    </w:p>
    <w:p>
      <w:pPr>
        <w:pStyle w:val="FirstParagraph"/>
      </w:pPr>
      <w:r>
        <w:t xml:space="preserve">Bản dùng được của từng mẫu riêng ở thư mục</w:t>
      </w:r>
      <w:r>
        <w:t xml:space="preserve"> </w:t>
      </w:r>
      <w:r>
        <w:rPr>
          <w:rStyle w:val="VerbatimChar"/>
        </w:rPr>
        <w:t xml:space="preserve">bieu-mau</w:t>
      </w:r>
      <w:r>
        <w:t xml:space="preserve">; mẫu dùng chung ở thư mục</w:t>
      </w:r>
      <w:r>
        <w:t xml:space="preserve"> </w:t>
      </w:r>
      <w:r>
        <w:rPr>
          <w:rStyle w:val="VerbatimChar"/>
        </w:rPr>
        <w:t xml:space="preserve">Mau-chung</w:t>
      </w:r>
      <w:r>
        <w:t xml:space="preserve"> </w:t>
      </w:r>
      <w:r>
        <w:t xml:space="preserve">của bộ tài liệu.</w:t>
      </w:r>
    </w:p>
    <w:p>
      <w:pPr>
        <w:pStyle w:val="BodyText"/>
      </w:pPr>
      <w:r>
        <w:rPr>
          <w:b/>
        </w:rPr>
        <w:t xml:space="preserve">Mẫu dùng chung (chỉ dẫn chiếu, không in lại trong hồ sơ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Bước dùng</w:t>
            </w:r>
          </w:p>
        </w:tc>
      </w:tr>
      <w:tr>
        <w:tc>
          <w:p>
            <w:pPr>
              <w:pStyle w:val="Compact"/>
              <w:spacing w:after="20"/>
              <w:jc w:val="left"/>
            </w:pPr>
            <w:r>
              <w:rPr>
                <w:rFonts w:ascii="Times New Roman" w:hAnsi="Times New Roman"/>
                <w:sz w:val="22"/>
              </w:rPr>
              <w:t xml:space="preserve">C-05</w:t>
            </w:r>
          </w:p>
        </w:tc>
        <w:tc>
          <w:p>
            <w:pPr>
              <w:pStyle w:val="Compact"/>
              <w:spacing w:after="20"/>
              <w:jc w:val="left"/>
            </w:pPr>
            <w:r>
              <w:rPr>
                <w:rFonts w:ascii="Times New Roman" w:hAnsi="Times New Roman"/>
                <w:sz w:val="22"/>
              </w:rPr>
              <w:t xml:space="preserve">Biên bản họp – họp Bộ môn đề xuất giảng viên làm CVHT (nếu họp)</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Thư ký cuộc họp</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Chủ trì và thư ký cùng ký</w:t>
            </w:r>
          </w:p>
        </w:tc>
        <w:tc>
          <w:p>
            <w:pPr>
              <w:pStyle w:val="Compact"/>
              <w:spacing w:after="20"/>
              <w:jc w:val="left"/>
            </w:pPr>
            <w:r>
              <w:rPr>
                <w:rFonts w:ascii="Times New Roman" w:hAnsi="Times New Roman"/>
                <w:sz w:val="22"/>
              </w:rPr>
              <w:t xml:space="preserve">A3</w:t>
            </w:r>
          </w:p>
        </w:tc>
      </w:tr>
      <w:tr>
        <w:tc>
          <w:p>
            <w:pPr>
              <w:pStyle w:val="Compact"/>
              <w:spacing w:after="20"/>
              <w:jc w:val="left"/>
            </w:pPr>
            <w:r>
              <w:rPr>
                <w:rFonts w:ascii="Times New Roman" w:hAnsi="Times New Roman"/>
                <w:sz w:val="22"/>
              </w:rPr>
              <w:t xml:space="preserve">C-08</w:t>
            </w:r>
          </w:p>
        </w:tc>
        <w:tc>
          <w:p>
            <w:pPr>
              <w:pStyle w:val="Compact"/>
              <w:spacing w:after="20"/>
              <w:jc w:val="left"/>
            </w:pPr>
            <w:r>
              <w:rPr>
                <w:rFonts w:ascii="Times New Roman" w:hAnsi="Times New Roman"/>
                <w:sz w:val="22"/>
              </w:rPr>
              <w:t xml:space="preserve">Danh sách đề nghị phê duyệt – danh sách đề xuất CVHT và danh sách thay thế</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TK</w:t>
            </w:r>
          </w:p>
        </w:tc>
        <w:tc>
          <w:p>
            <w:pPr>
              <w:pStyle w:val="Compact"/>
              <w:spacing w:after="20"/>
              <w:jc w:val="left"/>
            </w:pPr>
            <w:r>
              <w:rPr>
                <w:rFonts w:ascii="Times New Roman" w:hAnsi="Times New Roman"/>
                <w:sz w:val="22"/>
              </w:rPr>
              <w:t xml:space="preserve">A4, A5</w:t>
            </w:r>
          </w:p>
        </w:tc>
      </w:tr>
      <w:tr>
        <w:tc>
          <w:p>
            <w:pPr>
              <w:pStyle w:val="Compact"/>
              <w:spacing w:after="20"/>
              <w:jc w:val="left"/>
            </w:pPr>
            <w:r>
              <w:rPr>
                <w:rFonts w:ascii="Times New Roman" w:hAnsi="Times New Roman"/>
                <w:sz w:val="22"/>
              </w:rPr>
              <w:t xml:space="preserve">C-09</w:t>
            </w:r>
          </w:p>
        </w:tc>
        <w:tc>
          <w:p>
            <w:pPr>
              <w:pStyle w:val="Compact"/>
              <w:spacing w:after="20"/>
              <w:jc w:val="left"/>
            </w:pPr>
            <w:r>
              <w:rPr>
                <w:rFonts w:ascii="Times New Roman" w:hAnsi="Times New Roman"/>
                <w:sz w:val="22"/>
              </w:rPr>
              <w:t xml:space="preserve">Sổ quản trị Khoa – trang tính CVHT; Sổ văn bản</w:t>
            </w:r>
          </w:p>
        </w:tc>
        <w:tc>
          <w:p>
            <w:pPr>
              <w:pStyle w:val="Compact"/>
              <w:spacing w:after="20"/>
              <w:jc w:val="left"/>
            </w:pPr>
            <w:r>
              <w:rPr>
                <w:rFonts w:ascii="Times New Roman" w:hAnsi="Times New Roman"/>
                <w:sz w:val="22"/>
              </w:rPr>
              <w:t xml:space="preserve">[Sổ]</w:t>
            </w:r>
          </w:p>
        </w:tc>
        <w:tc>
          <w:p>
            <w:pPr>
              <w:pStyle w:val="Compact"/>
              <w:spacing w:after="20"/>
              <w:jc w:val="left"/>
            </w:pPr>
            <w:r>
              <w:rPr>
                <w:rFonts w:ascii="Times New Roman" w:hAnsi="Times New Roman"/>
                <w:sz w:val="22"/>
              </w:rPr>
              <w:t xml:space="preserve">CVHT; Trợ lý</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A1, A2, A6, B1–B6, C4</w:t>
            </w:r>
          </w:p>
        </w:tc>
      </w:tr>
    </w:tbl>
    <w:p>
      <w:pPr>
        <w:sectPr>
          <w:pgSz w:w="11906" w:h="16838"/>
          <w:pgMar w:top="907" w:right="907" w:bottom="907" w:left="1701" w:header="567" w:footer="567" w:gutter="0"/>
        </w:sectPr>
      </w:pPr>
    </w:p>
    <w:p>
      <w:pPr>
        <w:pStyle w:val="BodyText"/>
      </w:pPr>
      <w:r>
        <w:rPr>
          <w:b/>
        </w:rPr>
        <w:t xml:space="preserve">Mẫu riêng của QT-CV</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 dùng</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 minh chứng</w:t>
            </w:r>
          </w:p>
        </w:tc>
      </w:tr>
      <w:tr>
        <w:tc>
          <w:p>
            <w:pPr>
              <w:pStyle w:val="Compact"/>
              <w:spacing w:after="20"/>
              <w:jc w:val="left"/>
            </w:pPr>
            <w:r>
              <w:rPr>
                <w:rFonts w:ascii="Times New Roman" w:hAnsi="Times New Roman"/>
                <w:sz w:val="18"/>
              </w:rPr>
              <w:t xml:space="preserve">CV-01</w:t>
            </w:r>
          </w:p>
        </w:tc>
        <w:tc>
          <w:p>
            <w:pPr>
              <w:pStyle w:val="Compact"/>
              <w:spacing w:after="20"/>
              <w:jc w:val="left"/>
            </w:pPr>
            <w:r>
              <w:rPr>
                <w:rFonts w:ascii="Times New Roman" w:hAnsi="Times New Roman"/>
                <w:sz w:val="18"/>
              </w:rPr>
              <w:t xml:space="preserve">Báo cáo công tác cố vấn học tập của Khoa (biến thể A học kỳ, B năm học)</w:t>
            </w:r>
          </w:p>
        </w:tc>
        <w:tc>
          <w:p>
            <w:pPr>
              <w:pStyle w:val="Compact"/>
              <w:spacing w:after="20"/>
              <w:jc w:val="left"/>
            </w:pPr>
            <w:r>
              <w:rPr>
                <w:rFonts w:ascii="Times New Roman" w:hAnsi="Times New Roman"/>
                <w:sz w:val="18"/>
              </w:rPr>
              <w:t xml:space="preserve">[Ký]</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C2, C3</w:t>
            </w:r>
          </w:p>
        </w:tc>
        <w:tc>
          <w:p>
            <w:pPr>
              <w:pStyle w:val="Compact"/>
              <w:spacing w:after="20"/>
              <w:jc w:val="left"/>
            </w:pPr>
            <w:r>
              <w:rPr>
                <w:rFonts w:ascii="Times New Roman" w:hAnsi="Times New Roman"/>
                <w:sz w:val="18"/>
              </w:rPr>
              <w:t xml:space="preserve">Có</w:t>
            </w:r>
          </w:p>
        </w:tc>
      </w:tr>
      <w:tr>
        <w:tc>
          <w:p>
            <w:pPr>
              <w:pStyle w:val="Compact"/>
              <w:spacing w:after="20"/>
              <w:jc w:val="left"/>
            </w:pPr>
            <w:r>
              <w:rPr>
                <w:rFonts w:ascii="Times New Roman" w:hAnsi="Times New Roman"/>
                <w:sz w:val="18"/>
              </w:rPr>
              <w:t xml:space="preserve">CV-02</w:t>
            </w:r>
          </w:p>
        </w:tc>
        <w:tc>
          <w:p>
            <w:pPr>
              <w:pStyle w:val="Compact"/>
              <w:spacing w:after="20"/>
              <w:jc w:val="left"/>
            </w:pPr>
            <w:r>
              <w:rPr>
                <w:rFonts w:ascii="Times New Roman" w:hAnsi="Times New Roman"/>
                <w:sz w:val="18"/>
              </w:rPr>
              <w:t xml:space="preserve">Nhật ký cố vấn học tập (Form F3)</w:t>
            </w:r>
          </w:p>
        </w:tc>
        <w:tc>
          <w:p>
            <w:pPr>
              <w:pStyle w:val="Compact"/>
              <w:spacing w:after="20"/>
              <w:jc w:val="left"/>
            </w:pPr>
            <w:r>
              <w:rPr>
                <w:rFonts w:ascii="Times New Roman" w:hAnsi="Times New Roman"/>
                <w:sz w:val="18"/>
              </w:rPr>
              <w:t xml:space="preserve">[Form]</w:t>
            </w:r>
          </w:p>
        </w:tc>
        <w:tc>
          <w:p>
            <w:pPr>
              <w:pStyle w:val="Compact"/>
              <w:spacing w:after="20"/>
              <w:jc w:val="left"/>
            </w:pPr>
            <w:r>
              <w:rPr>
                <w:rFonts w:ascii="Times New Roman" w:hAnsi="Times New Roman"/>
                <w:sz w:val="18"/>
              </w:rPr>
              <w:t xml:space="preserve">CVHT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 (ghi trang tính CVHT)</w:t>
            </w:r>
          </w:p>
        </w:tc>
        <w:tc>
          <w:p>
            <w:pPr>
              <w:pStyle w:val="Compact"/>
              <w:spacing w:after="20"/>
              <w:jc w:val="left"/>
            </w:pPr>
            <w:r>
              <w:rPr>
                <w:rFonts w:ascii="Times New Roman" w:hAnsi="Times New Roman"/>
                <w:sz w:val="18"/>
              </w:rPr>
              <w:t xml:space="preserve">B3, C1</w:t>
            </w:r>
          </w:p>
        </w:tc>
        <w:tc>
          <w:p>
            <w:pPr>
              <w:pStyle w:val="Compact"/>
              <w:spacing w:after="20"/>
              <w:jc w:val="left"/>
            </w:pPr>
            <w:r>
              <w:rPr>
                <w:rFonts w:ascii="Times New Roman" w:hAnsi="Times New Roman"/>
                <w:sz w:val="18"/>
              </w:rPr>
              <w:t xml:space="preserve">Không</w:t>
            </w:r>
          </w:p>
        </w:tc>
      </w:tr>
    </w:tbl>
    <w:p>
      <w:pPr>
        <w:sectPr>
          <w:pgSz w:w="16838" w:h="11906" w:orient="landscape"/>
          <w:pgMar w:top="907" w:right="907" w:bottom="907" w:left="907" w:header="567" w:footer="567" w:gutter="0"/>
        </w:sectPr>
      </w:pPr>
    </w:p>
    <w:p>
      <w:pPr>
        <w:pStyle w:val="BodyText"/>
      </w:pPr>
      <w:r>
        <w:rPr>
          <w:b/>
        </w:rPr>
        <w:t xml:space="preserve">Mẫu của Học viện:</w:t>
      </w:r>
      <w:r>
        <w:t xml:space="preserve"> </w:t>
      </w:r>
      <w:r>
        <w:t xml:space="preserve">Quyết định phân công CVHT của Giám đốc Học viện; mẫu 01, 02, 03 của Quy chế Công tác cố vấn học tập</w:t>
      </w:r>
      <w:r>
        <w:t xml:space="preserve"> </w:t>
      </w:r>
      <w:r>
        <w:rPr>
          <w:rStyle w:val="VerbatimChar"/>
        </w:rPr>
        <w:t xml:space="preserve">[Cần xác nhận – dự thảo chưa kèm phụ lục mẫu; khi có, mẫu 03 thay CV-01, mẫu 01 và 02 đối chiếu với Form F3]</w:t>
      </w:r>
      <w:r>
        <w:t xml:space="preserve">.</w:t>
      </w:r>
    </w:p>
    <w:sectPr w:rsidR="00FC693F" w:rsidRPr="0006063C" w:rsidSect="00034616">
      <w:pgSz w:w="11906" w:h="16838"/>
      <w:pgMar w:top="1134" w:right="1134" w:bottom="1134"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QT-CV · v0.17 (dự thảo lấy ý kiến) · Trang </w:t>
    </w: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20"/>
      </w:rPr>
      <w:t>DỰ THẢO v0.17 – Lấy ý kiến nội bộ Khoa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imes New Roman" w:hAnsi="Times New Roman" w:cs="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Times New Roman" w:hAnsi="Times New Roman" w:cs="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80"/>
    </w:pPr>
    <w:rPr>
      <w:rFonts w:ascii="Times New Roman" w:hAnsi="Times New Roman" w:cs="Times New Roman" w:eastAsia="Times New Roman"/>
      <w:color w:val="000000"/>
      <w:sz w:val="26"/>
    </w:rPr>
  </w:style>
  <w:style w:type="paragraph" w:customStyle="1" w:styleId="Compact">
    <w:name w:val="Compact"/>
    <w:basedOn w:val="Normal"/>
    <w:pPr>
      <w:spacing w:after="80"/>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2026-09-30T22:05:58Z</dcterms:created>
  <dcterms:modified xsi:type="dcterms:W3CDTF">2026-09-30T22:05:58Z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