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b5a58e720a9ddabf4efe5f859a4d61358ad043"/>
      <w:r>
        <w:t xml:space="preserve">VB-01 – PHIẾU ĐỀ XUẤT SỬA QUY TRÌNH, BIỂU MẪU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(Google Form F10)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QT-VB, bước C1–C2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P33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</w:p>
    <w:p>
      <w:pPr>
        <w:pStyle w:val="Heading2"/>
      </w:pPr>
      <w:bookmarkStart w:id="21" w:name="thông-tin-chung"/>
      <w:r>
        <w:t xml:space="preserve">1. Thông tin chung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Bất kỳ thành viên Khoa (giảng viên, ML, Trưởng/Phó Bộ môn, thư ký CTĐT, Trợ lý)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thấy một bước, một biểu mẫu khó làm, chồng chéo, thiếu hoặc trái quy chế mới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Google Sheet kết quả Form, liên kết từ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13_So_van_ban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Sổ quản trị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xem,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 của quy trình được đề xuất (TQ-01 Mục 4.2); Trợ lý Khoa theo dõi tổng hợp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hạn trả lời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 ngày làm việc kể từ ngày nhận, kể cả khi không tiếp thu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dùng cho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Hỏi cách làm một việc cụ thể (xem Hướng dẫn nhanh của quy trình đó hoặc hỏi người phụ trách); báo lỗi kỹ thuật của EOFFICE, Google Sheet (báo Trợ lý)</w:t>
            </w:r>
          </w:p>
        </w:tc>
      </w:tr>
    </w:tbl>
    <w:p>
      <w:pPr>
        <w:pStyle w:val="Heading2"/>
      </w:pPr>
      <w:bookmarkStart w:id="22" w:name="câu-hỏi"/>
      <w:r>
        <w:t xml:space="preserve">2. Câu hỏi</w:t>
      </w:r>
      <w:bookmarkEnd w:id="22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1680"/>
        <w:gridCol w:w="1680"/>
        <w:gridCol w:w="1680"/>
        <w:gridCol w:w="1680"/>
        <w:gridCol w:w="168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Lựa chọn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 đích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 xml:space="preserve">(xác thực)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đề xuất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Vai trò khi gặp vướng mắc này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· ML · Trưởng/Phó Bộ môn · Thư ký CTĐT · CVHT · Trợ lý · Ban lãnh đạo Khoa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Vai trò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Tài liệu cần sửa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QT-VB · QT-KH · QT-CT · QT-GD · QT-CV · QT-SV · QT-HT · QT-NC · QT-GV · QT-HD · HD-TK · TQ-01 · TQ-03 · TQ-04 · TQ-05 · Biểu mẫu (ghi mã ở câu 5)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Tài liệu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biểu mẫu hoặc số bước liên quan (nếu có)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Vị trí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Loại vướng mắc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Khó làm, mất nhiều thời gian · Chồng chéo với việc khác · Thiếu bước, thiếu hướng dẫn · Sai người ký, sai mẫu · Trái quy chế của Học viện · Khác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Loại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Mô tả vướng mắc: việc gì, xảy ra khi nào, ảnh hưởng ai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Mô tả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nghị cụ thể (nên sửa thành gì)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nghị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Căn cứ kèm theo, nếu có (số hiệu văn bản, điều khoản)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Căn cứ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Tệp minh họa (ảnh chụp màn hình, bản đã sửa)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tệp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Tệp kèm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độ cần xử lý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Gấp (đang chặn công việc) · Bình thường · Có thể gộp vào kỳ rà soát cuối năm học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độ</w:t>
            </w:r>
          </w:p>
        </w:tc>
      </w:tr>
    </w:tbl>
    <w:p>
      <w:pPr>
        <w:pStyle w:val="BodyText"/>
      </w:pPr>
      <w:r>
        <w:rPr>
          <w:i/>
        </w:rPr>
        <w:t xml:space="preserve">Kiểm: 11 câu (≤ 15); không hỏi lại dữ liệu đã có trong Sổ.</w:t>
      </w:r>
    </w:p>
    <w:p>
      <w:pPr>
        <w:pStyle w:val="Heading2"/>
      </w:pPr>
      <w:bookmarkStart w:id="23" w:name="X52e36df64f8659cfbbce3a8a0bb590dfb2ebc2f"/>
      <w:r>
        <w:t xml:space="preserve">3. Cột do người xử lý điền (trên Google Sheet kết quả)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điền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nhận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 từ Form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 tiếp nhận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tên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(điền khi phân về)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Tiếp thu – sửa nhỏ (+0.1) · Tiếp thu – sửa lớn (+1.0) · Chưa tiếp thu · Đã có hướng dẫn, không cần sửa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Lý do, nội dung trả lời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Trả lời cho người đề xuất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trả lời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Trong 10 ngày làm việc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Phiên bản áp dụng thay đổi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VD: QT-GD v1.1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quy trình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Liên kết Quyết định ban hành lại (nếu sửa lớn)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URL EOFFICE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</w:t>
            </w:r>
          </w:p>
        </w:tc>
      </w:tr>
    </w:tbl>
    <w:p>
      <w:pPr>
        <w:pStyle w:val="Heading2"/>
      </w:pPr>
      <w:bookmarkStart w:id="24" w:name="việc-cần-làm-khi-triển-khai"/>
      <w:r>
        <w:t xml:space="preserve">4. Việc cần làm khi triển khai</w:t>
      </w:r>
      <w:bookmarkEnd w:id="24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4200"/>
        <w:gridCol w:w="42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làm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Tạo Form theo đặc tả; đặt quyền chỉ người trong tổ chức, thu email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Nạp danh sách chọn ở câu 4 từ TQ-04 (cột Mã, Trạng thái = Ban hành)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Đặt thông báo email cho chủ quy trình tương ứng khi có dòng mới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Liên kết Google Sheet kết quả từ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13_So_van_ban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Mỗi cuối học kỳ, lọc các dòng chưa có ngày trả lời và nhắc chủ quy trình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VB-01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2026-09-30T22:06:08Z</dcterms:created>
  <dcterms:modified xsi:type="dcterms:W3CDTF">2026-09-30T22:06:08Z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