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6D789" w14:textId="02659FFC" w:rsidR="002B774B" w:rsidRPr="003E6225" w:rsidRDefault="00315155" w:rsidP="003E62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6225">
        <w:rPr>
          <w:rFonts w:ascii="Times New Roman" w:hAnsi="Times New Roman" w:cs="Times New Roman"/>
          <w:b/>
          <w:sz w:val="26"/>
          <w:szCs w:val="26"/>
        </w:rPr>
        <w:t>Họ và tên: Lê Xuân Trung</w:t>
      </w:r>
    </w:p>
    <w:p w14:paraId="0FB72EF0" w14:textId="73E23AD7" w:rsidR="00315155" w:rsidRPr="003E6225" w:rsidRDefault="00315155" w:rsidP="003E62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6225">
        <w:rPr>
          <w:rFonts w:ascii="Times New Roman" w:hAnsi="Times New Roman" w:cs="Times New Roman"/>
          <w:b/>
          <w:sz w:val="26"/>
          <w:szCs w:val="26"/>
        </w:rPr>
        <w:t>SHHV: 20202742M</w:t>
      </w:r>
    </w:p>
    <w:p w14:paraId="48F847C3" w14:textId="5B01E35E" w:rsidR="00315155" w:rsidRPr="003E6225" w:rsidRDefault="00315155" w:rsidP="003E62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6225">
        <w:rPr>
          <w:rFonts w:ascii="Times New Roman" w:hAnsi="Times New Roman" w:cs="Times New Roman"/>
          <w:b/>
          <w:sz w:val="26"/>
          <w:szCs w:val="26"/>
        </w:rPr>
        <w:t>Email: Trung.LX202742M@sis.hust.edu.vn</w:t>
      </w:r>
    </w:p>
    <w:p w14:paraId="00AC4283" w14:textId="5070367A" w:rsidR="001F0D30" w:rsidRPr="00713D16" w:rsidRDefault="008A09C2" w:rsidP="008A09C2">
      <w:pPr>
        <w:jc w:val="center"/>
        <w:rPr>
          <w:rFonts w:ascii="Times New Roman" w:hAnsi="Times New Roman" w:cs="Times New Roman"/>
          <w:sz w:val="26"/>
          <w:szCs w:val="26"/>
        </w:rPr>
      </w:pPr>
      <w:r w:rsidRPr="00713D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FEB49C" wp14:editId="3D2EB2EE">
            <wp:extent cx="1390844" cy="1438476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9910" w14:textId="61AD3481" w:rsidR="00141295" w:rsidRPr="00713D16" w:rsidRDefault="00141295" w:rsidP="00141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3D16">
        <w:rPr>
          <w:rFonts w:ascii="Times New Roman" w:hAnsi="Times New Roman" w:cs="Times New Roman"/>
          <w:sz w:val="26"/>
          <w:szCs w:val="26"/>
        </w:rPr>
        <w:t>Xác định ma trận trực giao P</w:t>
      </w:r>
    </w:p>
    <w:p w14:paraId="003053FA" w14:textId="4CD99E10" w:rsidR="008A09C2" w:rsidRPr="00713D16" w:rsidRDefault="008A09C2" w:rsidP="00141295">
      <w:pPr>
        <w:ind w:left="360"/>
        <w:rPr>
          <w:rFonts w:ascii="Times New Roman" w:hAnsi="Times New Roman" w:cs="Times New Roman"/>
          <w:sz w:val="26"/>
          <w:szCs w:val="26"/>
        </w:rPr>
      </w:pPr>
      <w:r w:rsidRPr="00713D16">
        <w:rPr>
          <w:rFonts w:ascii="Times New Roman" w:hAnsi="Times New Roman" w:cs="Times New Roman"/>
          <w:sz w:val="26"/>
          <w:szCs w:val="26"/>
        </w:rPr>
        <w:t>Ma trận Laplace</w:t>
      </w:r>
    </w:p>
    <w:p w14:paraId="50E5D136" w14:textId="6BDD3AFA" w:rsidR="008A09C2" w:rsidRPr="00713D16" w:rsidRDefault="003501F3" w:rsidP="008A09C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L=D-A=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18761DBA" w14:textId="1CFF5EAD" w:rsidR="008A09C2" w:rsidRPr="00713D16" w:rsidRDefault="00141295" w:rsidP="008A09C2">
      <w:p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Giá trị riêng và Vector riêng:</w:t>
      </w:r>
    </w:p>
    <w:p w14:paraId="3334516B" w14:textId="3A2D72F3" w:rsidR="00D81A2D" w:rsidRPr="00713D16" w:rsidRDefault="00141295" w:rsidP="0014129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Trị riêng</w:t>
      </w:r>
      <w:r w:rsidR="003501F3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>: det</w:t>
      </w:r>
      <w:r w:rsidR="003023D2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L-λI</m:t>
        </m:r>
      </m:oMath>
      <w:r w:rsidR="003501F3" w:rsidRPr="00713D16">
        <w:rPr>
          <w:rFonts w:ascii="Times New Roman" w:eastAsiaTheme="minorEastAsia" w:hAnsi="Times New Roman" w:cs="Times New Roman"/>
          <w:sz w:val="26"/>
          <w:szCs w:val="26"/>
        </w:rPr>
        <w:t>) = 0.</w:t>
      </w:r>
    </w:p>
    <w:p w14:paraId="0BDFC820" w14:textId="49829FAB" w:rsidR="00141295" w:rsidRPr="00713D16" w:rsidRDefault="003501F3" w:rsidP="00D81A2D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Suy ra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=5</m:t>
                  </m:r>
                </m:e>
              </m:mr>
            </m:m>
          </m:e>
        </m:d>
      </m:oMath>
    </w:p>
    <w:p w14:paraId="6E871779" w14:textId="7AAC2C53" w:rsidR="00D81A2D" w:rsidRPr="00713D16" w:rsidRDefault="00D81A2D" w:rsidP="0014129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Vector riêng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ν</m:t>
        </m:r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>: det</w:t>
      </w:r>
      <w:r w:rsidR="003023D2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I)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775D7C17" w14:textId="3F6FAEEE" w:rsidR="00C85336" w:rsidRPr="00713D16" w:rsidRDefault="00C85336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Suy ra các vector riêng tương ứng với từng trị riêng như sau</w:t>
      </w:r>
    </w:p>
    <w:p w14:paraId="3A96BECC" w14:textId="2B5A26E6" w:rsidR="00C85336" w:rsidRPr="00713D16" w:rsidRDefault="00713D16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(1; 1; 1; 1; 1),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2,3</m:t>
            </m:r>
          </m:sub>
        </m:sSub>
      </m:oMath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(1; 0; </w:t>
      </w:r>
      <w:r w:rsidR="00B60267" w:rsidRPr="00713D16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; 0; </w:t>
      </w:r>
      <w:r w:rsidR="003C41A8" w:rsidRPr="00713D16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B60267" w:rsidRPr="00713D16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>); v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(1; 0; </w:t>
      </w:r>
      <w:r w:rsidR="003C41A8" w:rsidRPr="00713D16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B60267" w:rsidRPr="00713D16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; 0; </w:t>
      </w:r>
      <w:r w:rsidR="00B60267" w:rsidRPr="00713D16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34514AE" w14:textId="737E737B" w:rsidR="00841413" w:rsidRPr="00713D16" w:rsidRDefault="00713D16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(0; 1; 0; </w:t>
      </w:r>
      <w:r w:rsidR="003C41A8" w:rsidRPr="00713D16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1; 0),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</m:oMath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(1; </w:t>
      </w:r>
      <w:r w:rsidR="003C41A8" w:rsidRPr="00713D16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C85336" w:rsidRPr="00713D16">
        <w:rPr>
          <w:rFonts w:ascii="Times New Roman" w:eastAsiaTheme="minorEastAsia" w:hAnsi="Times New Roman" w:cs="Times New Roman"/>
          <w:sz w:val="26"/>
          <w:szCs w:val="26"/>
        </w:rPr>
        <w:t>3/2; 1; -3/2; 1)</w:t>
      </w:r>
      <w:r w:rsidR="003C41A8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(2; -3; 2; -3; 2)</w:t>
      </w:r>
    </w:p>
    <w:p w14:paraId="599741DF" w14:textId="77777777" w:rsidR="00841413" w:rsidRPr="00713D16" w:rsidRDefault="00841413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Từ đây ta tính toán được cơ sở trực giao từ vector riêng</w:t>
      </w:r>
    </w:p>
    <w:p w14:paraId="6F29D93E" w14:textId="1987F142" w:rsidR="00C85336" w:rsidRPr="00713D16" w:rsidRDefault="00841413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Ta trực giao hóa vector:</w:t>
      </w:r>
    </w:p>
    <w:p w14:paraId="0F3F431A" w14:textId="22D78050" w:rsidR="00841413" w:rsidRPr="00713D16" w:rsidRDefault="00713D16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&gt;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1,5</m:t>
                  </m:r>
                </m:e>
              </m:acc>
            </m:e>
          </m:nary>
        </m:oMath>
      </m:oMathPara>
    </w:p>
    <w:p w14:paraId="40622F31" w14:textId="0F4EA9E1" w:rsidR="00841413" w:rsidRPr="00713D16" w:rsidRDefault="003023D2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lastRenderedPageBreak/>
        <w:t>u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(1; 1; 1; 1; 1)</w:t>
      </w:r>
    </w:p>
    <w:p w14:paraId="57D7D7A1" w14:textId="18DE85A4" w:rsidR="003023D2" w:rsidRPr="00713D16" w:rsidRDefault="003023D2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=(-1;0; 0;0; 1)</m:t>
        </m:r>
      </m:oMath>
    </w:p>
    <w:p w14:paraId="2BB9AB16" w14:textId="185FCD36" w:rsidR="00B60267" w:rsidRPr="00713D16" w:rsidRDefault="00B60267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w:r w:rsidR="003C41A8" w:rsidRPr="00713D16">
        <w:rPr>
          <w:rFonts w:ascii="Times New Roman" w:eastAsiaTheme="minorEastAsia" w:hAnsi="Times New Roman" w:cs="Times New Roman"/>
          <w:sz w:val="26"/>
          <w:szCs w:val="26"/>
        </w:rPr>
        <w:t>1/2; 0; -1; 0; 1/2)</w:t>
      </w:r>
    </w:p>
    <w:p w14:paraId="4F4A44C5" w14:textId="15AF241C" w:rsidR="003C41A8" w:rsidRPr="00713D16" w:rsidRDefault="003C41A8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7D056A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(0; 1; 0; -1; 0)</w:t>
      </w:r>
    </w:p>
    <w:p w14:paraId="7B091525" w14:textId="3A76E0BB" w:rsidR="007D056A" w:rsidRPr="00713D16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(2; -3; 2; -3; 2)</w:t>
      </w:r>
    </w:p>
    <w:p w14:paraId="7D983CD9" w14:textId="735E8B73" w:rsidR="007D056A" w:rsidRPr="00713D16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Trực chuẩn hóa 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1, 5</m:t>
            </m:r>
          </m:e>
        </m:acc>
      </m:oMath>
    </w:p>
    <w:p w14:paraId="0D18B31E" w14:textId="768587ED" w:rsidR="007D056A" w:rsidRPr="00713D16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7BBC7EE3" w14:textId="3EC17866" w:rsidR="007D056A" w:rsidRPr="00713D16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;0;0;0;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1F34A3E5" w14:textId="15ECA55E" w:rsidR="007D056A" w:rsidRPr="00713D16" w:rsidRDefault="00DF10D0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;0;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;0;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18D9C40C" w14:textId="6932AB49" w:rsidR="005E058F" w:rsidRPr="00713D16" w:rsidRDefault="005E058F" w:rsidP="00C85336">
      <w:pPr>
        <w:ind w:left="360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(0;</w:t>
      </w:r>
      <w:r w:rsidRPr="00713D16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;0;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;0)</m:t>
        </m:r>
      </m:oMath>
    </w:p>
    <w:p w14:paraId="57E1F725" w14:textId="504EA1AD" w:rsidR="005E058F" w:rsidRPr="00713D16" w:rsidRDefault="005E058F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713D1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739D434F" w14:textId="5BFE23FA" w:rsidR="005E058F" w:rsidRPr="00713D16" w:rsidRDefault="005E058F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Suy ra ma trận P</w:t>
      </w:r>
    </w:p>
    <w:p w14:paraId="3FB7172B" w14:textId="3290D66C" w:rsidR="005E058F" w:rsidRPr="00713D16" w:rsidRDefault="005E058F" w:rsidP="00C85336">
      <w:pPr>
        <w:ind w:left="360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88A54B0" w14:textId="7A461051" w:rsidR="00C85336" w:rsidRDefault="00E00C4A" w:rsidP="00E00C4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Thiết kế luật đồng thuận cho hệ thống</w:t>
      </w:r>
    </w:p>
    <w:p w14:paraId="6CECFDAB" w14:textId="18B4B6A6" w:rsidR="00CA29B3" w:rsidRPr="00CA29B3" w:rsidRDefault="00CA29B3" w:rsidP="00CA29B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Luật đồng thuận</w:t>
      </w:r>
      <w:r w:rsidR="00A96EBA">
        <w:rPr>
          <w:rFonts w:ascii="Times New Roman" w:eastAsiaTheme="minorEastAsia" w:hAnsi="Times New Roman" w:cs="Times New Roman"/>
          <w:sz w:val="26"/>
          <w:szCs w:val="26"/>
        </w:rPr>
        <w:t xml:space="preserve"> có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đầu ra:</w:t>
      </w:r>
    </w:p>
    <w:p w14:paraId="7C4BF14A" w14:textId="2C9FCEDA" w:rsidR="00E00C4A" w:rsidRPr="00713D16" w:rsidRDefault="00713D16" w:rsidP="00E00C4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=A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=C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09CF4DA0" w14:textId="571A2678" w:rsidR="004A3A99" w:rsidRPr="00713D16" w:rsidRDefault="00075FA8" w:rsidP="00E00C4A">
      <w:p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Trong đó các ma trận</w:t>
      </w:r>
    </w:p>
    <w:p w14:paraId="21429D97" w14:textId="4187F139" w:rsidR="00075FA8" w:rsidRPr="00713D16" w:rsidRDefault="00075FA8" w:rsidP="00E00C4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73DFDB0" w14:textId="010EEBFB" w:rsidR="00075FA8" w:rsidRPr="00713D16" w:rsidRDefault="000A4D07" w:rsidP="000A4D07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C=(1  0  0.5)</m:t>
        </m:r>
      </m:oMath>
    </w:p>
    <w:p w14:paraId="443F31AA" w14:textId="5014EF41" w:rsidR="000A4D07" w:rsidRPr="00713D16" w:rsidRDefault="00D17079" w:rsidP="000A4D0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Ma trận </w:t>
      </w:r>
      <w:r w:rsidR="000A4D07" w:rsidRPr="00713D16">
        <w:rPr>
          <w:rFonts w:ascii="Times New Roman" w:eastAsiaTheme="minorEastAsia" w:hAnsi="Times New Roman" w:cs="Times New Roman"/>
          <w:sz w:val="26"/>
          <w:szCs w:val="26"/>
        </w:rPr>
        <w:t>C không khả nghịch</w:t>
      </w:r>
    </w:p>
    <w:p w14:paraId="761BD5A3" w14:textId="0A80B68B" w:rsidR="009A73ED" w:rsidRPr="00713D16" w:rsidRDefault="009A73ED" w:rsidP="00A15189">
      <w:pPr>
        <w:rPr>
          <w:rFonts w:ascii="Times New Roman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sau khi biến đổi ta cần chứng mình </w:t>
      </w:r>
      <w:r w:rsidRPr="00713D16">
        <w:rPr>
          <w:rFonts w:ascii="Cambria Math" w:hAnsi="Cambria Math" w:cs="Cambria Math"/>
          <w:sz w:val="26"/>
          <w:szCs w:val="26"/>
        </w:rPr>
        <w:t>𝑨</w:t>
      </w:r>
      <w:r w:rsidRPr="00713D16">
        <w:rPr>
          <w:rFonts w:ascii="Times New Roman" w:hAnsi="Times New Roman" w:cs="Times New Roman"/>
          <w:sz w:val="26"/>
          <w:szCs w:val="26"/>
        </w:rPr>
        <w:t xml:space="preserve"> − </w:t>
      </w:r>
      <w:r w:rsidRPr="00713D16">
        <w:rPr>
          <w:rFonts w:ascii="Cambria Math" w:hAnsi="Cambria Math" w:cs="Cambria Math"/>
          <w:sz w:val="26"/>
          <w:szCs w:val="26"/>
        </w:rPr>
        <w:t>𝜆</w:t>
      </w:r>
      <w:r w:rsidRPr="00713D16">
        <w:rPr>
          <w:rFonts w:ascii="Cambria Math" w:hAnsi="Cambria Math" w:cs="Cambria Math"/>
          <w:sz w:val="26"/>
          <w:szCs w:val="26"/>
          <w:vertAlign w:val="subscript"/>
        </w:rPr>
        <w:t>𝑘</w:t>
      </w:r>
      <w:r w:rsidRPr="00713D16">
        <w:rPr>
          <w:rFonts w:ascii="Cambria Math" w:hAnsi="Cambria Math" w:cs="Cambria Math"/>
          <w:sz w:val="26"/>
          <w:szCs w:val="26"/>
        </w:rPr>
        <w:t>𝑩</w:t>
      </w:r>
      <w:r w:rsidRPr="00713D1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KC </w:t>
      </w:r>
      <w:r w:rsidRPr="00713D16">
        <w:rPr>
          <w:rFonts w:ascii="Times New Roman" w:hAnsi="Times New Roman" w:cs="Times New Roman"/>
          <w:sz w:val="26"/>
          <w:szCs w:val="26"/>
        </w:rPr>
        <w:t>là ma trận bền với k = 2, ..., 5</w:t>
      </w:r>
      <w:r w:rsidR="00EC17E7" w:rsidRPr="00713D16">
        <w:rPr>
          <w:rFonts w:ascii="Times New Roman" w:hAnsi="Times New Roman" w:cs="Times New Roman"/>
          <w:sz w:val="26"/>
          <w:szCs w:val="26"/>
        </w:rPr>
        <w:t>, sử dụng trực tiếp biến đầu ra</w:t>
      </w:r>
      <w:r w:rsidR="00270D17">
        <w:rPr>
          <w:rFonts w:ascii="Times New Roman" w:hAnsi="Times New Roman" w:cs="Times New Roman"/>
          <w:sz w:val="26"/>
          <w:szCs w:val="26"/>
        </w:rPr>
        <w:t>.</w:t>
      </w:r>
    </w:p>
    <w:p w14:paraId="62B8ABD5" w14:textId="6468FC26" w:rsidR="00ED05D7" w:rsidRPr="007A14C4" w:rsidRDefault="00ED05D7" w:rsidP="00A1518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Cambria Math"/>
                  <w:sz w:val="26"/>
                  <w:szCs w:val="26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BK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C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Cambria Math"/>
                  <w:sz w:val="26"/>
                  <w:szCs w:val="26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sz w:val="26"/>
              <w:szCs w:val="26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sz w:val="26"/>
              <w:szCs w:val="26"/>
            </w:rPr>
            <m:t xml:space="preserve"> </m:t>
          </m:r>
        </m:oMath>
      </m:oMathPara>
    </w:p>
    <w:p w14:paraId="05D0C6A4" w14:textId="613D33F2" w:rsidR="007A14C4" w:rsidRPr="007A14C4" w:rsidRDefault="007A14C4" w:rsidP="00A151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Nhận thấy K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1x1</w:t>
      </w:r>
      <w:r>
        <w:rPr>
          <w:rFonts w:ascii="Times New Roman" w:eastAsiaTheme="minorEastAsia" w:hAnsi="Times New Roman" w:cs="Times New Roman"/>
          <w:sz w:val="26"/>
          <w:szCs w:val="26"/>
        </w:rPr>
        <w:t>; đặt K = a</w:t>
      </w:r>
    </w:p>
    <w:p w14:paraId="2C366504" w14:textId="77777777" w:rsidR="00624464" w:rsidRDefault="00624464" w:rsidP="006244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có: với 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2,3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>=2</m:t>
        </m:r>
      </m:oMath>
    </w:p>
    <w:p w14:paraId="2A258A4F" w14:textId="1A88C953" w:rsidR="00EC17E7" w:rsidRPr="00713D16" w:rsidRDefault="00624464" w:rsidP="00A151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Suy </w:t>
      </w:r>
      <w:r w:rsidR="007A14C4">
        <w:rPr>
          <w:rFonts w:ascii="Times New Roman" w:hAnsi="Times New Roman" w:cs="Times New Roman"/>
          <w:sz w:val="26"/>
          <w:szCs w:val="26"/>
        </w:rPr>
        <w:t>ra a</w:t>
      </w:r>
      <w:r w:rsidR="009919B2">
        <w:rPr>
          <w:rFonts w:ascii="Times New Roman" w:hAnsi="Times New Roman" w:cs="Times New Roman"/>
          <w:sz w:val="26"/>
          <w:szCs w:val="26"/>
        </w:rPr>
        <w:t xml:space="preserve"> &lt;</w:t>
      </w:r>
      <w:r>
        <w:rPr>
          <w:rFonts w:ascii="Times New Roman" w:hAnsi="Times New Roman" w:cs="Times New Roman"/>
          <w:sz w:val="26"/>
          <w:szCs w:val="26"/>
        </w:rPr>
        <w:t xml:space="preserve"> -1</w:t>
      </w:r>
      <w:r w:rsidR="009919B2">
        <w:rPr>
          <w:rFonts w:ascii="Times New Roman" w:hAnsi="Times New Roman" w:cs="Times New Roman"/>
          <w:sz w:val="26"/>
          <w:szCs w:val="26"/>
        </w:rPr>
        <w:t xml:space="preserve"> và a &gt; 7/3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="0050306B">
        <w:rPr>
          <w:rFonts w:ascii="Times New Roman" w:hAnsi="Times New Roman" w:cs="Times New Roman"/>
          <w:sz w:val="26"/>
          <w:szCs w:val="26"/>
        </w:rPr>
        <w:t xml:space="preserve">Loại vì không </w:t>
      </w:r>
      <w:r w:rsidR="009919B2">
        <w:rPr>
          <w:rFonts w:ascii="Times New Roman" w:hAnsi="Times New Roman" w:cs="Times New Roman"/>
          <w:sz w:val="26"/>
          <w:szCs w:val="26"/>
        </w:rPr>
        <w:t xml:space="preserve">có giá trị K </w:t>
      </w:r>
      <w:r w:rsidR="0050306B">
        <w:rPr>
          <w:rFonts w:ascii="Times New Roman" w:hAnsi="Times New Roman" w:cs="Times New Roman"/>
          <w:sz w:val="26"/>
          <w:szCs w:val="26"/>
        </w:rPr>
        <w:t>thõa mãn là ma trận Hurwitz</w:t>
      </w:r>
    </w:p>
    <w:p w14:paraId="3EC115A3" w14:textId="0D4B2477" w:rsidR="009A73ED" w:rsidRDefault="00624464" w:rsidP="00A1518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>=3</m:t>
        </m:r>
      </m:oMath>
    </w:p>
    <w:p w14:paraId="16C29FEE" w14:textId="6E05660A" w:rsidR="00624464" w:rsidRDefault="007A14C4" w:rsidP="00A1518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Suy ra a</w:t>
      </w:r>
      <w:r w:rsidR="0062446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7362E">
        <w:rPr>
          <w:rFonts w:ascii="Times New Roman" w:eastAsiaTheme="minorEastAsia" w:hAnsi="Times New Roman" w:cs="Times New Roman"/>
          <w:sz w:val="26"/>
          <w:szCs w:val="26"/>
        </w:rPr>
        <w:t>&lt; -2/3</w:t>
      </w:r>
      <w:r w:rsidR="009C5B6D">
        <w:rPr>
          <w:rFonts w:ascii="Times New Roman" w:eastAsiaTheme="minorEastAsia" w:hAnsi="Times New Roman" w:cs="Times New Roman"/>
          <w:sz w:val="26"/>
          <w:szCs w:val="26"/>
        </w:rPr>
        <w:t xml:space="preserve"> và a &gt; 14/4</w:t>
      </w:r>
      <w:r w:rsidR="0017362E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 w:rsidR="009C5B6D">
        <w:rPr>
          <w:rFonts w:ascii="Times New Roman" w:hAnsi="Times New Roman" w:cs="Times New Roman"/>
          <w:sz w:val="26"/>
          <w:szCs w:val="26"/>
        </w:rPr>
        <w:t>Loại vì không có giá trị K thõa mãn là ma trận Hurwitz</w:t>
      </w:r>
    </w:p>
    <w:p w14:paraId="084AB5F3" w14:textId="16CE6E7D" w:rsidR="0017362E" w:rsidRDefault="0017362E" w:rsidP="00A1518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>=5</m:t>
        </m:r>
      </m:oMath>
    </w:p>
    <w:p w14:paraId="132F8430" w14:textId="0BF707C4" w:rsidR="0017362E" w:rsidRDefault="0017362E" w:rsidP="00A151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Suy ra</w:t>
      </w:r>
      <w:r w:rsidR="007A14C4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8C1716">
        <w:rPr>
          <w:rFonts w:ascii="Times New Roman" w:eastAsiaTheme="minorEastAsia" w:hAnsi="Times New Roman" w:cs="Times New Roman"/>
          <w:sz w:val="26"/>
          <w:szCs w:val="26"/>
        </w:rPr>
        <w:t xml:space="preserve"> &lt; -4</w:t>
      </w:r>
      <w:r w:rsidR="00B9244E">
        <w:rPr>
          <w:rFonts w:ascii="Times New Roman" w:eastAsiaTheme="minorEastAsia" w:hAnsi="Times New Roman" w:cs="Times New Roman"/>
          <w:sz w:val="26"/>
          <w:szCs w:val="26"/>
        </w:rPr>
        <w:t xml:space="preserve"> và a &gt; 14/15</w:t>
      </w:r>
      <w:r w:rsidR="008C1716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 w:rsidR="00B9244E">
        <w:rPr>
          <w:rFonts w:ascii="Times New Roman" w:hAnsi="Times New Roman" w:cs="Times New Roman"/>
          <w:sz w:val="26"/>
          <w:szCs w:val="26"/>
        </w:rPr>
        <w:t>Loại vì không có giá trị K thõa mãn là ma trận Hurwitz</w:t>
      </w:r>
      <w:r w:rsidR="00B9244E">
        <w:rPr>
          <w:rFonts w:ascii="Times New Roman" w:hAnsi="Times New Roman" w:cs="Times New Roman"/>
          <w:sz w:val="26"/>
          <w:szCs w:val="26"/>
        </w:rPr>
        <w:t>.</w:t>
      </w:r>
    </w:p>
    <w:p w14:paraId="1EF18EFF" w14:textId="77777777" w:rsidR="00B9244E" w:rsidRPr="00713D16" w:rsidRDefault="00B9244E" w:rsidP="00A1518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CDBFFB2" w14:textId="762A85E7" w:rsidR="000A4D07" w:rsidRPr="00713D16" w:rsidRDefault="003B4CB9" w:rsidP="003B4C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Thiết kế luật đồng bộ hóa đầu ra dựa trên bộ quan sát đồng thuận cho hệ thống</w:t>
      </w:r>
    </w:p>
    <w:p w14:paraId="59668831" w14:textId="219630B0" w:rsidR="00290FB6" w:rsidRDefault="00290FB6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Kiểm tra tính quan sát được khi thiết kế luật đồng thuận dựa trên bộ quan sát</w:t>
      </w:r>
    </w:p>
    <w:p w14:paraId="19D6897C" w14:textId="1A926918" w:rsidR="00290FB6" w:rsidRDefault="00DB2DE6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Ob = [C; CA; CA</w:t>
      </w:r>
      <w:r w:rsidRPr="00DB2DE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E4147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5025CD39" w14:textId="0218D878" w:rsidR="00DB2DE6" w:rsidRDefault="00E4147D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Rank (Ob) = 3 = Rank (A) -&gt; quan sát được hoàn toàn.</w:t>
      </w:r>
    </w:p>
    <w:p w14:paraId="0E351CF5" w14:textId="37CA7FFE" w:rsidR="001311A8" w:rsidRPr="00DB2DE6" w:rsidRDefault="001311A8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Suy ra hệ thống quan sát được hoàn toàn.</w:t>
      </w:r>
    </w:p>
    <w:p w14:paraId="585FE288" w14:textId="6E9CFC2D" w:rsidR="003B4CB9" w:rsidRDefault="009378BE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Thuật toán đồng bộ hóa dựa trên bộ quan sát đồng thuận:</w:t>
      </w:r>
    </w:p>
    <w:p w14:paraId="17834070" w14:textId="02EDDE28" w:rsidR="001311A8" w:rsidRPr="00AA5933" w:rsidRDefault="00D32940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+cH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(1)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                                                       (2)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        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                                                                              (3)</m:t>
          </m:r>
        </m:oMath>
      </m:oMathPara>
    </w:p>
    <w:p w14:paraId="7923B345" w14:textId="61AF5DDA" w:rsidR="00AA5933" w:rsidRDefault="007C5CAE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Trong đó: (1) là bộ quan sát đồng thuận, c&gt;0 là hệ số liên kết</w:t>
      </w:r>
    </w:p>
    <w:p w14:paraId="1FB06484" w14:textId="11DEC360" w:rsidR="007C5CAE" w:rsidRDefault="007C5CAE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(3) là luật điều khiển thiết kể để ổn định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</w:p>
    <w:p w14:paraId="2C939EBE" w14:textId="766F0C35" w:rsidR="009378BE" w:rsidRDefault="007C5CAE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378BE" w:rsidRPr="00713D16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9378BE" w:rsidRPr="00713D16">
        <w:rPr>
          <w:rFonts w:ascii="Cambria Math" w:eastAsiaTheme="minorEastAsia" w:hAnsi="Cambria Math" w:cs="Cambria Math"/>
          <w:sz w:val="26"/>
          <w:szCs w:val="26"/>
        </w:rPr>
        <w:t>𝑨</w:t>
      </w:r>
      <w:r w:rsidR="009378BE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r w:rsidR="009378BE" w:rsidRPr="00713D16">
        <w:rPr>
          <w:rFonts w:ascii="Cambria Math" w:eastAsiaTheme="minorEastAsia" w:hAnsi="Cambria Math" w:cs="Cambria Math"/>
          <w:sz w:val="26"/>
          <w:szCs w:val="26"/>
        </w:rPr>
        <w:t>𝑩𝑲</w:t>
      </w:r>
      <w:r w:rsidR="009378BE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) và </w:t>
      </w:r>
      <w:r w:rsidR="009378BE" w:rsidRPr="00713D16">
        <w:rPr>
          <w:rFonts w:ascii="Cambria Math" w:eastAsiaTheme="minorEastAsia" w:hAnsi="Cambria Math" w:cs="Cambria Math"/>
          <w:sz w:val="26"/>
          <w:szCs w:val="26"/>
        </w:rPr>
        <w:t>𝑨</w:t>
      </w:r>
      <w:r w:rsidR="009378BE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r w:rsidR="009378BE" w:rsidRPr="00713D16">
        <w:rPr>
          <w:rFonts w:ascii="Cambria Math" w:eastAsiaTheme="minorEastAsia" w:hAnsi="Cambria Math" w:cs="Cambria Math"/>
          <w:sz w:val="26"/>
          <w:szCs w:val="26"/>
        </w:rPr>
        <w:t>𝑐𝜆</w:t>
      </w:r>
      <w:r w:rsidR="009378BE" w:rsidRPr="00713D16">
        <w:rPr>
          <w:rFonts w:ascii="Cambria Math" w:eastAsiaTheme="minorEastAsia" w:hAnsi="Cambria Math" w:cs="Cambria Math"/>
          <w:sz w:val="26"/>
          <w:szCs w:val="26"/>
          <w:vertAlign w:val="subscript"/>
        </w:rPr>
        <w:t>𝑖</w:t>
      </w:r>
      <w:r w:rsidR="009378BE" w:rsidRPr="00713D16">
        <w:rPr>
          <w:rFonts w:ascii="Cambria Math" w:eastAsiaTheme="minorEastAsia" w:hAnsi="Cambria Math" w:cs="Cambria Math"/>
          <w:sz w:val="26"/>
          <w:szCs w:val="26"/>
        </w:rPr>
        <w:t>𝑯𝑪</w:t>
      </w:r>
      <w:r w:rsidR="009378BE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378BE" w:rsidRPr="00713D16">
        <w:rPr>
          <w:rFonts w:ascii="Cambria Math" w:eastAsiaTheme="minorEastAsia" w:hAnsi="Cambria Math" w:cs="Cambria Math"/>
          <w:sz w:val="26"/>
          <w:szCs w:val="26"/>
        </w:rPr>
        <w:t>𝑖</w:t>
      </w:r>
      <w:r w:rsidR="009378BE" w:rsidRPr="00713D16">
        <w:rPr>
          <w:rFonts w:ascii="Times New Roman" w:eastAsiaTheme="minorEastAsia" w:hAnsi="Times New Roman" w:cs="Times New Roman"/>
          <w:sz w:val="26"/>
          <w:szCs w:val="26"/>
        </w:rPr>
        <w:t xml:space="preserve"> = 2, …, </w:t>
      </w:r>
      <w:r w:rsidR="009378BE" w:rsidRPr="00713D16">
        <w:rPr>
          <w:rFonts w:ascii="Cambria Math" w:eastAsiaTheme="minorEastAsia" w:hAnsi="Cambria Math" w:cs="Cambria Math"/>
          <w:sz w:val="26"/>
          <w:szCs w:val="26"/>
        </w:rPr>
        <w:t>𝑛</w:t>
      </w:r>
      <w:r w:rsidR="009378BE" w:rsidRPr="00713D16">
        <w:rPr>
          <w:rFonts w:ascii="Times New Roman" w:eastAsiaTheme="minorEastAsia" w:hAnsi="Times New Roman" w:cs="Times New Roman"/>
          <w:sz w:val="26"/>
          <w:szCs w:val="26"/>
        </w:rPr>
        <w:t>, là các ma trận Hurwitz.</w:t>
      </w:r>
    </w:p>
    <w:p w14:paraId="60F64261" w14:textId="2382AA2B" w:rsidR="007E01BE" w:rsidRDefault="007E01BE" w:rsidP="003B4CB9">
      <w:pPr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Nhận thấy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K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1x3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; và 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r w:rsidR="00CE18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3x1</w:t>
      </w:r>
    </w:p>
    <w:p w14:paraId="66C6F8C7" w14:textId="1776A8A8" w:rsidR="00CE18E3" w:rsidRPr="00CE18E3" w:rsidRDefault="00CE18E3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Đặt K = [a</w:t>
      </w:r>
      <w:r w:rsidRPr="00CE18E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Pr="00CE18E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Pr="00CE18E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]; và H = [b</w:t>
      </w:r>
      <w:r w:rsidRPr="00E97BB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; b</w:t>
      </w:r>
      <w:r w:rsidRPr="00CE18E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; b</w:t>
      </w:r>
      <w:r w:rsidRPr="00CE18E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]</w:t>
      </w:r>
      <w:bookmarkStart w:id="0" w:name="_GoBack"/>
      <w:bookmarkEnd w:id="0"/>
    </w:p>
    <w:p w14:paraId="6884B9E1" w14:textId="36FC4C42" w:rsidR="00CE18E3" w:rsidRPr="00E97BBE" w:rsidRDefault="00CE18E3" w:rsidP="00CE18E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BK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sz w:val="26"/>
              <w:szCs w:val="2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mbria Math"/>
              <w:sz w:val="26"/>
              <w:szCs w:val="26"/>
            </w:rPr>
            <m:t xml:space="preserve"> </m:t>
          </m:r>
        </m:oMath>
      </m:oMathPara>
    </w:p>
    <w:p w14:paraId="61644CE9" w14:textId="12FDDC35" w:rsidR="00E97BBE" w:rsidRDefault="00E97BBE" w:rsidP="00CE18E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Là ma trận Hurwitz</w:t>
      </w:r>
    </w:p>
    <w:p w14:paraId="2FF59C0C" w14:textId="653FA700" w:rsidR="00E97BBE" w:rsidRDefault="006A1D10" w:rsidP="00CE18E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Suy ra được a</w:t>
      </w:r>
      <w:r w:rsidRPr="006A1D1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&lt; 2 và a</w:t>
      </w:r>
      <w:r w:rsidRPr="006A1D1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&gt; 8/5. Từ đó ta chọn được K = [1 1 -1]</w:t>
      </w:r>
    </w:p>
    <w:p w14:paraId="55F69A58" w14:textId="07251671" w:rsidR="006A1D10" w:rsidRDefault="006A1D10" w:rsidP="00CE18E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Thử lại </w:t>
      </w:r>
    </w:p>
    <w:p w14:paraId="34DA9DC1" w14:textId="30A50354" w:rsidR="00110BAA" w:rsidRPr="007A14C4" w:rsidRDefault="00110BAA" w:rsidP="00CE18E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</w:t>
      </w:r>
    </w:p>
    <w:p w14:paraId="20C6D6A4" w14:textId="6270A6D0" w:rsidR="00110BAA" w:rsidRPr="007A14C4" w:rsidRDefault="00110BAA" w:rsidP="00110BA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Cambria Math"/>
                  <w:sz w:val="26"/>
                  <w:szCs w:val="26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sSub>
            <m:sSubPr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hAnsi="Cambria Math" w:cs="Cambria Math"/>
                  <w:sz w:val="26"/>
                  <w:szCs w:val="26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sz w:val="26"/>
              <w:szCs w:val="26"/>
            </w:rPr>
            <m:t xml:space="preserve"> </m:t>
          </m:r>
        </m:oMath>
      </m:oMathPara>
    </w:p>
    <w:p w14:paraId="27301B21" w14:textId="0A2C8205" w:rsidR="00CE18E3" w:rsidRPr="00CE18E3" w:rsidRDefault="00CE18E3" w:rsidP="003B4CB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B952337" w14:textId="7436D231" w:rsidR="003B4CB9" w:rsidRPr="00713D16" w:rsidRDefault="003B4CB9" w:rsidP="003B4C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713D16">
        <w:rPr>
          <w:rFonts w:ascii="Times New Roman" w:eastAsiaTheme="minorEastAsia" w:hAnsi="Times New Roman" w:cs="Times New Roman"/>
          <w:sz w:val="26"/>
          <w:szCs w:val="26"/>
        </w:rPr>
        <w:t>Mô phỏng</w:t>
      </w:r>
    </w:p>
    <w:sectPr w:rsidR="003B4CB9" w:rsidRPr="0071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15F76"/>
    <w:multiLevelType w:val="hybridMultilevel"/>
    <w:tmpl w:val="C958B10A"/>
    <w:lvl w:ilvl="0" w:tplc="AAC6F51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1698A"/>
    <w:multiLevelType w:val="hybridMultilevel"/>
    <w:tmpl w:val="125A7142"/>
    <w:lvl w:ilvl="0" w:tplc="A28EB2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C2"/>
    <w:rsid w:val="00075FA8"/>
    <w:rsid w:val="000A4D07"/>
    <w:rsid w:val="00110BAA"/>
    <w:rsid w:val="001311A8"/>
    <w:rsid w:val="00141295"/>
    <w:rsid w:val="0017362E"/>
    <w:rsid w:val="001F0D30"/>
    <w:rsid w:val="00270D17"/>
    <w:rsid w:val="00290FB6"/>
    <w:rsid w:val="002B774B"/>
    <w:rsid w:val="003023D2"/>
    <w:rsid w:val="00315155"/>
    <w:rsid w:val="003501F3"/>
    <w:rsid w:val="003A54EE"/>
    <w:rsid w:val="003B4CB9"/>
    <w:rsid w:val="003C41A8"/>
    <w:rsid w:val="003E6225"/>
    <w:rsid w:val="00435E27"/>
    <w:rsid w:val="00442D13"/>
    <w:rsid w:val="00486618"/>
    <w:rsid w:val="004A3A99"/>
    <w:rsid w:val="0050306B"/>
    <w:rsid w:val="005E058F"/>
    <w:rsid w:val="00624464"/>
    <w:rsid w:val="006A1D10"/>
    <w:rsid w:val="006E77EB"/>
    <w:rsid w:val="00713D16"/>
    <w:rsid w:val="007A14C4"/>
    <w:rsid w:val="007C5CAE"/>
    <w:rsid w:val="007D056A"/>
    <w:rsid w:val="007E01BE"/>
    <w:rsid w:val="00841413"/>
    <w:rsid w:val="008A09C2"/>
    <w:rsid w:val="008C1716"/>
    <w:rsid w:val="00915ED0"/>
    <w:rsid w:val="009378BE"/>
    <w:rsid w:val="009919B2"/>
    <w:rsid w:val="009A73ED"/>
    <w:rsid w:val="009C5B6D"/>
    <w:rsid w:val="00A15189"/>
    <w:rsid w:val="00A47D5A"/>
    <w:rsid w:val="00A96EBA"/>
    <w:rsid w:val="00AA5933"/>
    <w:rsid w:val="00B60267"/>
    <w:rsid w:val="00B8252A"/>
    <w:rsid w:val="00B9244E"/>
    <w:rsid w:val="00C85336"/>
    <w:rsid w:val="00CA29B3"/>
    <w:rsid w:val="00CE18E3"/>
    <w:rsid w:val="00CE590A"/>
    <w:rsid w:val="00D17079"/>
    <w:rsid w:val="00D32940"/>
    <w:rsid w:val="00D81A2D"/>
    <w:rsid w:val="00DB2DE6"/>
    <w:rsid w:val="00DF10D0"/>
    <w:rsid w:val="00E00C4A"/>
    <w:rsid w:val="00E4147D"/>
    <w:rsid w:val="00E97BBE"/>
    <w:rsid w:val="00EC17E7"/>
    <w:rsid w:val="00EC1E8C"/>
    <w:rsid w:val="00ED05D7"/>
    <w:rsid w:val="00F8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3942"/>
  <w15:chartTrackingRefBased/>
  <w15:docId w15:val="{D9AD4001-91F6-418D-A679-F14B80FD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9C2"/>
    <w:rPr>
      <w:color w:val="808080"/>
    </w:rPr>
  </w:style>
  <w:style w:type="paragraph" w:styleId="ListParagraph">
    <w:name w:val="List Paragraph"/>
    <w:basedOn w:val="Normal"/>
    <w:uiPriority w:val="34"/>
    <w:qFormat/>
    <w:rsid w:val="0014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Trung</dc:creator>
  <cp:keywords/>
  <dc:description/>
  <cp:lastModifiedBy>Vostro 5568</cp:lastModifiedBy>
  <cp:revision>17</cp:revision>
  <dcterms:created xsi:type="dcterms:W3CDTF">2022-06-01T02:02:00Z</dcterms:created>
  <dcterms:modified xsi:type="dcterms:W3CDTF">2022-06-02T14:59:00Z</dcterms:modified>
</cp:coreProperties>
</file>