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A6DC3F">
      <w:pPr>
        <w:jc w:val="center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Các thành viên:…</w:t>
      </w:r>
    </w:p>
    <w:p w14:paraId="0A9D125C">
      <w:pPr>
        <w:numPr>
          <w:ilvl w:val="0"/>
          <w:numId w:val="1"/>
        </w:numPr>
        <w:rPr>
          <w:rFonts w:hint="default" w:ascii="Times New Roman" w:hAnsi="Times New Roman" w:cs="Times New Roman"/>
          <w:b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</w:rPr>
        <w:t>Ước lượng điểm chức năng</w:t>
      </w:r>
    </w:p>
    <w:p w14:paraId="1313C90D">
      <w:pPr>
        <w:pStyle w:val="5"/>
        <w:spacing w:before="0" w:after="0"/>
        <w:ind w:left="36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sz w:val="20"/>
          <w:szCs w:val="20"/>
          <w:lang w:val="en-US"/>
        </w:rPr>
        <w:t>Điểm chức năng chi tiết của các module</w:t>
      </w:r>
    </w:p>
    <w:p w14:paraId="4FE8B881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sản phẩm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06B7E716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296AE04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</w:p>
    <w:p w14:paraId="18F67FC9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Màn hình thêm bánh (sản phẩm)</w:t>
      </w:r>
    </w:p>
    <w:p w14:paraId="42B58774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 xml:space="preserve">Màn hình sửa thông tin bánh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(sản phẩm)</w:t>
      </w:r>
    </w:p>
    <w:p w14:paraId="2CF857E3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Chức năng xóa sản phẩm</w:t>
      </w:r>
    </w:p>
    <w:p w14:paraId="6B9F870A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</w:p>
    <w:p w14:paraId="13850923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097C5262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SanPham</w:t>
      </w:r>
    </w:p>
    <w:p w14:paraId="75F61030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4BFFC544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6BE42726">
      <w:pPr>
        <w:pStyle w:val="5"/>
        <w:numPr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Tìm kiếm sản phẩm theo mã hay theo tên sản phẩm</w:t>
      </w:r>
    </w:p>
    <w:p w14:paraId="577B3230">
      <w:pPr>
        <w:pStyle w:val="5"/>
        <w:numPr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 xml:space="preserve">Xem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AF9F9"/>
        </w:rPr>
        <w:t>danh sách &amp; chi tiết thông tin bánh</w:t>
      </w:r>
    </w:p>
    <w:p w14:paraId="5BB4F056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người dùng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7225E1EA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25ECF7B1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</w:p>
    <w:p w14:paraId="3B90847E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Màn hình đăng ký tài khoản khách hàng mới</w:t>
      </w:r>
    </w:p>
    <w:p w14:paraId="793633B4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 xml:space="preserve">Màn hình đăng nhập </w:t>
      </w:r>
    </w:p>
    <w:p w14:paraId="19E665FC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Chức năng cập nhật thông tin cá nhân</w:t>
      </w:r>
    </w:p>
    <w:p w14:paraId="05137F5B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3238B044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KhachHang</w:t>
      </w:r>
    </w:p>
    <w:p w14:paraId="1BB79FF8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Không có</w:t>
      </w:r>
    </w:p>
    <w:p w14:paraId="29C6D91B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6D48E15D">
      <w:pPr>
        <w:pStyle w:val="5"/>
        <w:numPr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sz w:val="20"/>
          <w:szCs w:val="20"/>
          <w:lang w:val="en-US"/>
        </w:rPr>
      </w:pPr>
      <w:r>
        <w:rPr>
          <w:rFonts w:hint="default" w:cs="Times New Roman"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sz w:val="20"/>
          <w:szCs w:val="20"/>
        </w:rPr>
        <w:t xml:space="preserve">Tra cứu 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x</w:t>
      </w:r>
      <w:r>
        <w:rPr>
          <w:rFonts w:hint="default" w:ascii="Times New Roman" w:hAnsi="Times New Roman" w:cs="Times New Roman"/>
          <w:sz w:val="20"/>
          <w:szCs w:val="20"/>
        </w:rPr>
        <w:t>em thông tin cá nhân</w:t>
      </w:r>
      <w:r>
        <w:rPr>
          <w:rFonts w:hint="default" w:ascii="Times New Roman" w:hAnsi="Times New Roman" w:cs="Times New Roman"/>
          <w:sz w:val="20"/>
          <w:szCs w:val="20"/>
          <w:lang w:val="en-US"/>
        </w:rPr>
        <w:t>.</w:t>
      </w:r>
    </w:p>
    <w:p w14:paraId="73C56792">
      <w:pPr>
        <w:pStyle w:val="5"/>
        <w:numPr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cs="Times New Roman"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sz w:val="20"/>
          <w:szCs w:val="20"/>
        </w:rPr>
        <w:t>Xem danh sách khách hàng (Dành cho Quản trị viên)</w:t>
      </w:r>
    </w:p>
    <w:p w14:paraId="73D5F274">
      <w:pPr>
        <w:pStyle w:val="5"/>
        <w:numPr>
          <w:numId w:val="0"/>
        </w:numPr>
        <w:spacing w:before="0" w:line="240" w:lineRule="auto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</w:p>
    <w:p w14:paraId="16423307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trợ lý chọn bánh thông minh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2E6763B2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</w:p>
    <w:p w14:paraId="004A17DC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Kết quả tự động phân tích và xuất danh sách các mẫu bánh gợi ý phù hợp nhất</w:t>
      </w:r>
    </w:p>
    <w:p w14:paraId="4D80B146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</w:p>
    <w:p w14:paraId="41D82123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Màn hình Form khảo sát nhanh (chọn dịp lễ, ngân sách)</w:t>
      </w:r>
    </w:p>
    <w:p w14:paraId="24929FBF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17C3211A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KhaoSat_KhachHang</w:t>
      </w:r>
    </w:p>
    <w:p w14:paraId="6C289000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không có</w:t>
      </w:r>
    </w:p>
    <w:p w14:paraId="2833238E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64302D17">
      <w:pPr>
        <w:pStyle w:val="5"/>
        <w:numPr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Tra cứu danh sách các tiêu chí khảo sát có sẵn</w:t>
      </w:r>
    </w:p>
    <w:p w14:paraId="11856685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 xml:space="preserve">nhãn thẻ  &amp; </w:t>
      </w:r>
      <w:r>
        <w:rPr>
          <w:rFonts w:hint="default" w:ascii="Times New Roman" w:hAnsi="Times New Roman" w:cs="Times New Roman"/>
          <w:b/>
          <w:bCs/>
          <w:sz w:val="20"/>
          <w:szCs w:val="20"/>
          <w:lang w:val="en-US"/>
        </w:rPr>
        <w:t>đ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ề xuất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4DFEE176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Không có</w:t>
      </w:r>
    </w:p>
    <w:p w14:paraId="2C346BE7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</w:p>
    <w:p w14:paraId="32CB0758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Màn hình thêm mới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gán nhãn thẻ đặc trưng cho từng loại bánh</w:t>
      </w:r>
    </w:p>
    <w:p w14:paraId="3E2B81AC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Chức năng gỡ hoặc cập nhật nhãn thẻ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>.</w:t>
      </w:r>
    </w:p>
    <w:p w14:paraId="2F3DE786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>+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</w:rPr>
        <w:t>Gán / Gỡ nhãn thẻ cho từng loại bánh</w:t>
      </w:r>
      <w:r>
        <w:rPr>
          <w:rFonts w:hint="default" w:ascii="Times New Roman" w:hAnsi="Times New Roman" w:eastAsia="SimSun" w:cs="Times New Roman"/>
          <w:b w:val="0"/>
          <w:bCs w:val="0"/>
          <w:sz w:val="20"/>
          <w:szCs w:val="20"/>
          <w:lang w:val="en-US"/>
        </w:rPr>
        <w:t>.</w:t>
      </w:r>
    </w:p>
    <w:p w14:paraId="6E06A024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39565C18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NhanThe</w:t>
      </w:r>
    </w:p>
    <w:p w14:paraId="786DF3D5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SanPham_NhanThe</w:t>
      </w:r>
    </w:p>
    <w:p w14:paraId="52A501F8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Không có</w:t>
      </w:r>
    </w:p>
    <w:p w14:paraId="57EDCB44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7213DD70">
      <w:pPr>
        <w:pStyle w:val="5"/>
        <w:numPr>
          <w:numId w:val="0"/>
        </w:numPr>
        <w:spacing w:before="0" w:line="240" w:lineRule="auto"/>
        <w:ind w:left="720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Tìm kiếm và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 x</w:t>
      </w:r>
      <w:r>
        <w:rPr>
          <w:rFonts w:hint="default" w:ascii="Times New Roman" w:hAnsi="Times New Roman" w:eastAsia="SimSun" w:cs="Times New Roman"/>
          <w:sz w:val="20"/>
          <w:szCs w:val="20"/>
        </w:rPr>
        <w:t xml:space="preserve">em danh sách nhãn thẻ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đang có trong hệ thống</w:t>
      </w:r>
    </w:p>
    <w:p w14:paraId="39D39859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giỏ hàng &amp; Đặt hàng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7EDAA233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</w:p>
    <w:p w14:paraId="6B9DAEE7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Xuất hóa đơn/Phiếu xác nhận đơn hàng thành công</w:t>
      </w:r>
    </w:p>
    <w:p w14:paraId="3C3DDA7F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</w:p>
    <w:p w14:paraId="09C214A7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Màn hình thêm mới bánh vào giỏ hàng.</w:t>
      </w:r>
    </w:p>
    <w:p w14:paraId="6F98FD6F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Màn hình điều chỉnh số lượng bánh hoặc xóa bánh khỏi giỏ.</w:t>
      </w:r>
    </w:p>
    <w:p w14:paraId="5D46F5AA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Chức năng xác nhận và tiến hành đặt hàng.</w:t>
      </w:r>
    </w:p>
    <w:p w14:paraId="166E49E7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0B459616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GioHang</w:t>
      </w:r>
    </w:p>
    <w:p w14:paraId="579C77D7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ChiTietGioHang</w:t>
      </w:r>
    </w:p>
    <w:p w14:paraId="481C1077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2C23BF7E">
      <w:pPr>
        <w:pStyle w:val="5"/>
        <w:numPr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</w:p>
    <w:p w14:paraId="220A6906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0D12C342">
      <w:pPr>
        <w:pStyle w:val="5"/>
        <w:numPr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Xem thông tin chi tiết giỏ hàng hiện tại.</w:t>
      </w:r>
    </w:p>
    <w:p w14:paraId="6A0FC07A">
      <w:pPr>
        <w:pStyle w:val="5"/>
        <w:numPr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Tính toán và xem tổng số tiền tạm tính trong giỏ</w:t>
      </w:r>
    </w:p>
    <w:p w14:paraId="6748D304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quản lý đơn hàng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3999DF5A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</w:p>
    <w:p w14:paraId="16DBD866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imSun" w:cs="Times New Roman"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0"/>
          <w:szCs w:val="20"/>
        </w:rPr>
        <w:t>In / Xuất phiếu giao hàng / Chi tiết đơn hàng</w:t>
      </w:r>
    </w:p>
    <w:p w14:paraId="4F97D4BA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7C3A9B41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Chức năng cập nhật trạng thái xử lý đơn</w:t>
      </w: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>.</w:t>
      </w:r>
    </w:p>
    <w:p w14:paraId="6CC68F37">
      <w:pPr>
        <w:pStyle w:val="5"/>
        <w:numPr>
          <w:numId w:val="0"/>
        </w:numPr>
        <w:spacing w:before="0" w:after="0" w:line="240" w:lineRule="auto"/>
        <w:ind w:left="720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Chức năng yêu cầu hủy đơn hàng</w:t>
      </w: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>.</w:t>
      </w:r>
    </w:p>
    <w:p w14:paraId="71BA6AD3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46AAF4BB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DonHang</w:t>
      </w:r>
    </w:p>
    <w:p w14:paraId="75013B58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ChiTietDonHang</w:t>
      </w:r>
    </w:p>
    <w:p w14:paraId="4390C702">
      <w:pPr>
        <w:pStyle w:val="5"/>
        <w:numPr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</w:p>
    <w:p w14:paraId="70B1C12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75CB2357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2D04916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88" w:lineRule="atLeast"/>
        <w:ind w:left="708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Khách hàng xem lịch sử các đơn hàng đã đặt.</w:t>
      </w:r>
    </w:p>
    <w:p w14:paraId="0C5D66E9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88" w:lineRule="atLeast"/>
        <w:ind w:left="708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Xem chi tiết tiến độ và trạng thái hiện tại của một đơn hàng.</w:t>
      </w:r>
    </w:p>
    <w:p w14:paraId="70468BA1">
      <w:pPr>
        <w:pStyle w:val="5"/>
        <w:numPr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imSun" w:cs="Times New Roman"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eastAsia="SimSun" w:cs="Times New Roman"/>
          <w:sz w:val="20"/>
          <w:szCs w:val="20"/>
        </w:rPr>
        <w:t>Xem chi tiết 1 đơn hàng cụ thể</w:t>
      </w:r>
    </w:p>
    <w:p w14:paraId="1E4FF072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báo cáo &amp; Thống kê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133F61AD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</w:p>
    <w:p w14:paraId="12A40DAC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Báo cáo  doanh thu theo khoảng thời gian.</w:t>
      </w:r>
    </w:p>
    <w:p w14:paraId="36345AB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88" w:lineRule="atLeast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 xml:space="preserve">Báo cáo và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>t</w:t>
      </w:r>
      <w:r>
        <w:rPr>
          <w:rFonts w:hint="default" w:ascii="Times New Roman" w:hAnsi="Times New Roman" w:eastAsia="SimSun" w:cs="Times New Roman"/>
          <w:sz w:val="20"/>
          <w:szCs w:val="20"/>
        </w:rPr>
        <w:t>hống kê danh sách các loại bánh bán chạy nhất</w:t>
      </w:r>
    </w:p>
    <w:p w14:paraId="6170837E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</w:p>
    <w:p w14:paraId="050EDC46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Màn hình thiết lập bộ lọc khoảng thời gian</w:t>
      </w:r>
    </w:p>
    <w:p w14:paraId="14879C02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4D7882BF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BaoCao_DoanhThu</w:t>
      </w:r>
    </w:p>
    <w:p w14:paraId="3C9591DB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1C5FD70C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6719016A">
      <w:pPr>
        <w:pStyle w:val="5"/>
        <w:numPr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Tra cứu các chỉ số kinh doanh nhanh trên màn hình</w:t>
      </w:r>
    </w:p>
    <w:p w14:paraId="53A1A366">
      <w:pPr>
        <w:spacing w:before="0" w:after="0"/>
        <w:ind w:left="36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- Module </w:t>
      </w:r>
      <w:r>
        <w:rPr>
          <w:rFonts w:hint="default" w:ascii="Times New Roman" w:hAnsi="Times New Roman" w:cs="Times New Roman"/>
          <w:b/>
          <w:bCs/>
          <w:sz w:val="20"/>
          <w:szCs w:val="20"/>
        </w:rPr>
        <w:t>bảo mật &amp; Phân quyền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:</w:t>
      </w:r>
    </w:p>
    <w:p w14:paraId="64E0F93E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Output: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5D0C52F1">
      <w:pPr>
        <w:pStyle w:val="5"/>
        <w:numPr>
          <w:numId w:val="0"/>
        </w:numPr>
        <w:spacing w:before="0" w:after="0" w:line="240" w:lineRule="auto"/>
        <w:ind w:left="720" w:left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</w:p>
    <w:p w14:paraId="42050DD4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Input:</w:t>
      </w:r>
    </w:p>
    <w:p w14:paraId="0ACFBB0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88" w:lineRule="atLeast"/>
        <w:ind w:left="360" w:leftChars="0" w:firstLine="704" w:firstLineChars="0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M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>à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n hình tạo mới/chỉnh sửa tài khoản quản trị viên.</w:t>
      </w:r>
    </w:p>
    <w:p w14:paraId="289D69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88" w:lineRule="atLeast"/>
        <w:ind w:left="360" w:leftChars="0" w:firstLine="704" w:firstLineChars="0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Chức năng thiết lập và phân quyền truy cập chi tiết cho các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nhóm tài khoản.</w:t>
      </w:r>
    </w:p>
    <w:p w14:paraId="7C2E155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288" w:lineRule="atLeast"/>
        <w:ind w:left="360" w:leftChars="0" w:firstLine="704" w:firstLineChars="0"/>
        <w:rPr>
          <w:rFonts w:hint="default" w:ascii="Times New Roman" w:hAnsi="Times New Roman" w:eastAsia="sans-serif" w:cs="Times New Roman"/>
          <w:i w:val="0"/>
          <w:iCs w:val="0"/>
          <w:spacing w:val="0"/>
          <w:sz w:val="20"/>
          <w:szCs w:val="20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Chức năng mã hóa và đổi mật khẩu người dùng</w:t>
      </w:r>
    </w:p>
    <w:p w14:paraId="2062B665">
      <w:pPr>
        <w:pStyle w:val="5"/>
        <w:numPr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</w:p>
    <w:p w14:paraId="585813D0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Files:</w:t>
      </w:r>
    </w:p>
    <w:p w14:paraId="13FA9FB5">
      <w:pPr>
        <w:pStyle w:val="5"/>
        <w:numPr>
          <w:numId w:val="0"/>
        </w:numPr>
        <w:spacing w:before="0" w:after="0" w:line="240" w:lineRule="auto"/>
        <w:ind w:left="708" w:leftChars="0" w:firstLine="708" w:firstLineChars="0"/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</w:pPr>
      <w:r>
        <w:rPr>
          <w:rFonts w:hint="default" w:cs="Times New Roman"/>
          <w:b w:val="0"/>
          <w:bCs/>
          <w:sz w:val="20"/>
          <w:szCs w:val="20"/>
          <w:lang w:val="en-US"/>
        </w:rPr>
        <w:t xml:space="preserve">+ </w:t>
      </w:r>
      <w:r>
        <w:rPr>
          <w:rFonts w:hint="default" w:ascii="Times New Roman" w:hAnsi="Times New Roman" w:cs="Times New Roman"/>
          <w:b w:val="0"/>
          <w:bCs/>
          <w:sz w:val="20"/>
          <w:szCs w:val="20"/>
          <w:lang w:val="en-US"/>
        </w:rPr>
        <w:t>TaiKhoan</w:t>
      </w:r>
    </w:p>
    <w:p w14:paraId="7612B88C">
      <w:pPr>
        <w:pStyle w:val="5"/>
        <w:numPr>
          <w:numId w:val="0"/>
        </w:numPr>
        <w:spacing w:before="0" w:after="0" w:line="240" w:lineRule="auto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</w:p>
    <w:p w14:paraId="5AC70F9B">
      <w:pPr>
        <w:pStyle w:val="5"/>
        <w:numPr>
          <w:ilvl w:val="0"/>
          <w:numId w:val="2"/>
        </w:numPr>
        <w:spacing w:before="0" w:after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Interfaces:</w:t>
      </w: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 xml:space="preserve"> Không có</w:t>
      </w:r>
    </w:p>
    <w:p w14:paraId="297703B0">
      <w:pPr>
        <w:pStyle w:val="5"/>
        <w:numPr>
          <w:ilvl w:val="0"/>
          <w:numId w:val="2"/>
        </w:numPr>
        <w:spacing w:before="0" w:line="240" w:lineRule="auto"/>
        <w:ind w:left="1077" w:hanging="357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/>
          <w:sz w:val="20"/>
          <w:szCs w:val="20"/>
          <w:lang w:val="en-US"/>
        </w:rPr>
        <w:t>Queries:</w:t>
      </w:r>
    </w:p>
    <w:p w14:paraId="49E7EBE7">
      <w:pPr>
        <w:pStyle w:val="5"/>
        <w:numPr>
          <w:numId w:val="0"/>
        </w:numPr>
        <w:spacing w:before="0" w:line="240" w:lineRule="auto"/>
        <w:ind w:left="708" w:leftChars="0" w:firstLine="708" w:firstLineChars="0"/>
        <w:rPr>
          <w:rFonts w:hint="default" w:ascii="Times New Roman" w:hAnsi="Times New Roman" w:cs="Times New Roman"/>
          <w:b/>
          <w:sz w:val="20"/>
          <w:szCs w:val="20"/>
          <w:lang w:val="en-US"/>
        </w:rPr>
      </w:pPr>
      <w:r>
        <w:rPr>
          <w:rFonts w:hint="default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  <w:lang w:val="en-US"/>
        </w:rPr>
        <w:t xml:space="preserve">+ 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303030"/>
          <w:spacing w:val="0"/>
          <w:sz w:val="20"/>
          <w:szCs w:val="20"/>
          <w:shd w:val="clear" w:fill="FFFFFF"/>
        </w:rPr>
        <w:t>Tra cứu danh sách tài khoản</w:t>
      </w:r>
    </w:p>
    <w:tbl>
      <w:tblPr>
        <w:tblStyle w:val="3"/>
        <w:tblW w:w="783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3"/>
        <w:gridCol w:w="1276"/>
        <w:gridCol w:w="1701"/>
        <w:gridCol w:w="1559"/>
        <w:gridCol w:w="1483"/>
      </w:tblGrid>
      <w:tr w14:paraId="02D65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top"/>
          </w:tcPr>
          <w:p w14:paraId="506B2BB5">
            <w:pPr>
              <w:spacing w:before="0" w:after="0" w:line="240" w:lineRule="auto"/>
              <w:jc w:val="center"/>
              <w:rPr>
                <w:b/>
                <w:szCs w:val="26"/>
              </w:rPr>
            </w:pPr>
          </w:p>
        </w:tc>
        <w:tc>
          <w:tcPr>
            <w:tcW w:w="6019" w:type="dxa"/>
            <w:gridSpan w:val="4"/>
            <w:noWrap w:val="0"/>
            <w:vAlign w:val="center"/>
          </w:tcPr>
          <w:p w14:paraId="7EA623F7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Mức Độ Phức Tạp</w:t>
            </w:r>
          </w:p>
        </w:tc>
      </w:tr>
      <w:tr w14:paraId="6E2A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7FFE63C6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Mô Tả</w:t>
            </w:r>
          </w:p>
        </w:tc>
        <w:tc>
          <w:tcPr>
            <w:tcW w:w="1276" w:type="dxa"/>
            <w:noWrap w:val="0"/>
            <w:vAlign w:val="center"/>
          </w:tcPr>
          <w:p w14:paraId="126877D3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Thấp</w:t>
            </w:r>
          </w:p>
        </w:tc>
        <w:tc>
          <w:tcPr>
            <w:tcW w:w="1701" w:type="dxa"/>
            <w:noWrap w:val="0"/>
            <w:vAlign w:val="center"/>
          </w:tcPr>
          <w:p w14:paraId="1CD36D93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Trung Bình</w:t>
            </w:r>
          </w:p>
        </w:tc>
        <w:tc>
          <w:tcPr>
            <w:tcW w:w="1559" w:type="dxa"/>
            <w:noWrap w:val="0"/>
            <w:vAlign w:val="center"/>
          </w:tcPr>
          <w:p w14:paraId="433681C4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Cao</w:t>
            </w:r>
          </w:p>
        </w:tc>
        <w:tc>
          <w:tcPr>
            <w:tcW w:w="1483" w:type="dxa"/>
            <w:noWrap w:val="0"/>
            <w:vAlign w:val="center"/>
          </w:tcPr>
          <w:p w14:paraId="7F6C4EEB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Tổng cộng</w:t>
            </w:r>
          </w:p>
        </w:tc>
      </w:tr>
      <w:tr w14:paraId="3074D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1C36F911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Input</w:t>
            </w:r>
          </w:p>
        </w:tc>
        <w:tc>
          <w:tcPr>
            <w:tcW w:w="1276" w:type="dxa"/>
            <w:noWrap w:val="0"/>
            <w:vAlign w:val="center"/>
          </w:tcPr>
          <w:p w14:paraId="2ED854A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14</w:t>
            </w:r>
            <w:r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noWrap w:val="0"/>
            <w:vAlign w:val="center"/>
          </w:tcPr>
          <w:p w14:paraId="51FD8D31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rFonts w:hint="default"/>
                <w:szCs w:val="26"/>
                <w:lang w:val="en-US"/>
              </w:rPr>
              <w:t>4</w:t>
            </w:r>
            <w:r>
              <w:rPr>
                <w:szCs w:val="26"/>
              </w:rPr>
              <w:t>x4</w:t>
            </w:r>
          </w:p>
        </w:tc>
        <w:tc>
          <w:tcPr>
            <w:tcW w:w="1559" w:type="dxa"/>
            <w:noWrap w:val="0"/>
            <w:vAlign w:val="center"/>
          </w:tcPr>
          <w:p w14:paraId="795B08FB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noWrap w:val="0"/>
            <w:vAlign w:val="center"/>
          </w:tcPr>
          <w:p w14:paraId="1883FCFD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58</w:t>
            </w:r>
          </w:p>
        </w:tc>
      </w:tr>
      <w:tr w14:paraId="2D5E3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3962A500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Output</w:t>
            </w:r>
          </w:p>
        </w:tc>
        <w:tc>
          <w:tcPr>
            <w:tcW w:w="1276" w:type="dxa"/>
            <w:noWrap w:val="0"/>
            <w:vAlign w:val="center"/>
          </w:tcPr>
          <w:p w14:paraId="471B090F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3</w:t>
            </w:r>
            <w:r>
              <w:rPr>
                <w:szCs w:val="26"/>
                <w:lang w:val="en-US"/>
              </w:rPr>
              <w:t>x4</w:t>
            </w:r>
          </w:p>
        </w:tc>
        <w:tc>
          <w:tcPr>
            <w:tcW w:w="1701" w:type="dxa"/>
            <w:noWrap w:val="0"/>
            <w:vAlign w:val="center"/>
          </w:tcPr>
          <w:p w14:paraId="552989E4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  <w:r>
              <w:rPr>
                <w:szCs w:val="26"/>
              </w:rPr>
              <w:t>x5</w:t>
            </w:r>
          </w:p>
        </w:tc>
        <w:tc>
          <w:tcPr>
            <w:tcW w:w="1559" w:type="dxa"/>
            <w:noWrap w:val="0"/>
            <w:vAlign w:val="center"/>
          </w:tcPr>
          <w:p w14:paraId="1702F694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  <w:lang w:val="en-US"/>
              </w:rPr>
              <w:t>x7</w:t>
            </w:r>
          </w:p>
        </w:tc>
        <w:tc>
          <w:tcPr>
            <w:tcW w:w="1483" w:type="dxa"/>
            <w:noWrap w:val="0"/>
            <w:vAlign w:val="center"/>
          </w:tcPr>
          <w:p w14:paraId="506EFDB2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22</w:t>
            </w:r>
          </w:p>
        </w:tc>
      </w:tr>
      <w:tr w14:paraId="46533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7B37977C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Queries</w:t>
            </w:r>
          </w:p>
        </w:tc>
        <w:tc>
          <w:tcPr>
            <w:tcW w:w="1276" w:type="dxa"/>
            <w:noWrap w:val="0"/>
            <w:vAlign w:val="center"/>
          </w:tcPr>
          <w:p w14:paraId="67FD6C64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8</w:t>
            </w:r>
            <w:r>
              <w:rPr>
                <w:szCs w:val="26"/>
                <w:lang w:val="en-US"/>
              </w:rPr>
              <w:t>x3</w:t>
            </w:r>
          </w:p>
        </w:tc>
        <w:tc>
          <w:tcPr>
            <w:tcW w:w="1701" w:type="dxa"/>
            <w:noWrap w:val="0"/>
            <w:vAlign w:val="center"/>
          </w:tcPr>
          <w:p w14:paraId="75AC7E4B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3</w:t>
            </w:r>
            <w:r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noWrap w:val="0"/>
            <w:vAlign w:val="center"/>
          </w:tcPr>
          <w:p w14:paraId="4366F43F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</w:rPr>
              <w:t>x6</w:t>
            </w:r>
          </w:p>
        </w:tc>
        <w:tc>
          <w:tcPr>
            <w:tcW w:w="1483" w:type="dxa"/>
            <w:noWrap w:val="0"/>
            <w:vAlign w:val="center"/>
          </w:tcPr>
          <w:p w14:paraId="630D5884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36</w:t>
            </w:r>
          </w:p>
        </w:tc>
      </w:tr>
      <w:tr w14:paraId="7CDF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108C47E7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Files</w:t>
            </w:r>
          </w:p>
        </w:tc>
        <w:tc>
          <w:tcPr>
            <w:tcW w:w="1276" w:type="dxa"/>
            <w:noWrap w:val="0"/>
            <w:vAlign w:val="center"/>
          </w:tcPr>
          <w:p w14:paraId="593AA298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rFonts w:hint="default"/>
                <w:szCs w:val="26"/>
                <w:lang w:val="en-US"/>
              </w:rPr>
              <w:t>7</w:t>
            </w:r>
            <w:r>
              <w:rPr>
                <w:szCs w:val="26"/>
              </w:rPr>
              <w:t>x7</w:t>
            </w:r>
          </w:p>
        </w:tc>
        <w:tc>
          <w:tcPr>
            <w:tcW w:w="1701" w:type="dxa"/>
            <w:noWrap w:val="0"/>
            <w:vAlign w:val="center"/>
          </w:tcPr>
          <w:p w14:paraId="4671C242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4</w:t>
            </w:r>
            <w:r>
              <w:rPr>
                <w:szCs w:val="26"/>
                <w:lang w:val="en-US"/>
              </w:rPr>
              <w:t>x10</w:t>
            </w:r>
          </w:p>
        </w:tc>
        <w:tc>
          <w:tcPr>
            <w:tcW w:w="1559" w:type="dxa"/>
            <w:noWrap w:val="0"/>
            <w:vAlign w:val="center"/>
          </w:tcPr>
          <w:p w14:paraId="06C800E0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  <w:lang w:val="en-US"/>
              </w:rPr>
              <w:t>x15</w:t>
            </w:r>
          </w:p>
        </w:tc>
        <w:tc>
          <w:tcPr>
            <w:tcW w:w="1483" w:type="dxa"/>
            <w:noWrap w:val="0"/>
            <w:vAlign w:val="center"/>
          </w:tcPr>
          <w:p w14:paraId="5D76F32A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89</w:t>
            </w:r>
          </w:p>
        </w:tc>
      </w:tr>
      <w:tr w14:paraId="26604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3" w:type="dxa"/>
            <w:noWrap w:val="0"/>
            <w:vAlign w:val="center"/>
          </w:tcPr>
          <w:p w14:paraId="68A7FD8D">
            <w:pPr>
              <w:spacing w:after="0" w:line="240" w:lineRule="auto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Interfaces</w:t>
            </w:r>
          </w:p>
        </w:tc>
        <w:tc>
          <w:tcPr>
            <w:tcW w:w="1276" w:type="dxa"/>
            <w:noWrap w:val="0"/>
            <w:vAlign w:val="center"/>
          </w:tcPr>
          <w:p w14:paraId="7941C301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</w:rPr>
              <w:t>x3</w:t>
            </w:r>
          </w:p>
        </w:tc>
        <w:tc>
          <w:tcPr>
            <w:tcW w:w="1701" w:type="dxa"/>
            <w:noWrap w:val="0"/>
            <w:vAlign w:val="center"/>
          </w:tcPr>
          <w:p w14:paraId="76DD26AE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  <w:lang w:val="en-US"/>
              </w:rPr>
              <w:t>x4</w:t>
            </w:r>
          </w:p>
        </w:tc>
        <w:tc>
          <w:tcPr>
            <w:tcW w:w="1559" w:type="dxa"/>
            <w:noWrap w:val="0"/>
            <w:vAlign w:val="center"/>
          </w:tcPr>
          <w:p w14:paraId="2FD7B8A9">
            <w:pPr>
              <w:spacing w:after="0" w:line="240" w:lineRule="auto"/>
              <w:jc w:val="center"/>
              <w:rPr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  <w:r>
              <w:rPr>
                <w:szCs w:val="26"/>
                <w:lang w:val="en-US"/>
              </w:rPr>
              <w:t>x6</w:t>
            </w:r>
          </w:p>
        </w:tc>
        <w:tc>
          <w:tcPr>
            <w:tcW w:w="1483" w:type="dxa"/>
            <w:noWrap w:val="0"/>
            <w:vAlign w:val="center"/>
          </w:tcPr>
          <w:p w14:paraId="198ED696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0</w:t>
            </w:r>
          </w:p>
        </w:tc>
      </w:tr>
      <w:tr w14:paraId="1E728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" w:hRule="atLeast"/>
          <w:jc w:val="center"/>
        </w:trPr>
        <w:tc>
          <w:tcPr>
            <w:tcW w:w="6349" w:type="dxa"/>
            <w:gridSpan w:val="4"/>
            <w:noWrap w:val="0"/>
            <w:vAlign w:val="center"/>
          </w:tcPr>
          <w:p w14:paraId="4D975136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b/>
                <w:szCs w:val="26"/>
              </w:rPr>
              <w:t>Tổng</w:t>
            </w:r>
          </w:p>
        </w:tc>
        <w:tc>
          <w:tcPr>
            <w:tcW w:w="1483" w:type="dxa"/>
            <w:noWrap w:val="0"/>
            <w:vAlign w:val="center"/>
          </w:tcPr>
          <w:p w14:paraId="46959706">
            <w:pPr>
              <w:keepNext/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205</w:t>
            </w:r>
          </w:p>
        </w:tc>
      </w:tr>
    </w:tbl>
    <w:p w14:paraId="3DDA6980">
      <w:pPr>
        <w:rPr>
          <w:rFonts w:hint="default" w:ascii="Times New Roman" w:hAnsi="Times New Roman" w:cs="Times New Roman"/>
          <w:sz w:val="20"/>
          <w:szCs w:val="20"/>
        </w:rPr>
      </w:pPr>
    </w:p>
    <w:p w14:paraId="2D297AB9">
      <w:pPr>
        <w:spacing w:after="0"/>
        <w:ind w:left="360"/>
        <w:rPr>
          <w:szCs w:val="26"/>
          <w:lang w:val="en-US"/>
        </w:rPr>
      </w:pPr>
      <w:r>
        <w:rPr>
          <w:szCs w:val="26"/>
        </w:rPr>
        <w:t xml:space="preserve">Vậy </w:t>
      </w:r>
      <w:r>
        <w:rPr>
          <w:szCs w:val="26"/>
          <w:lang w:val="en-US"/>
        </w:rPr>
        <w:t>điểm chức năng chưa điều chỉnh (</w:t>
      </w:r>
      <w:r>
        <w:rPr>
          <w:szCs w:val="26"/>
        </w:rPr>
        <w:t xml:space="preserve">Unadjusted Function Points </w:t>
      </w:r>
      <w:r>
        <w:rPr>
          <w:szCs w:val="26"/>
          <w:lang w:val="en-US"/>
        </w:rPr>
        <w:t>- T</w:t>
      </w:r>
      <w:r>
        <w:rPr>
          <w:szCs w:val="26"/>
        </w:rPr>
        <w:t xml:space="preserve">UFP): 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0"/>
        <w:gridCol w:w="1590"/>
      </w:tblGrid>
      <w:tr w14:paraId="00323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0D3DC731">
            <w:pPr>
              <w:spacing w:after="0" w:line="240" w:lineRule="auto"/>
              <w:jc w:val="center"/>
              <w:rPr>
                <w:b/>
                <w:szCs w:val="26"/>
                <w:lang w:val="en-US"/>
              </w:rPr>
            </w:pPr>
            <w:r>
              <w:rPr>
                <w:b/>
                <w:szCs w:val="26"/>
              </w:rPr>
              <w:t xml:space="preserve">14 </w:t>
            </w:r>
            <w:r>
              <w:rPr>
                <w:b/>
                <w:szCs w:val="26"/>
                <w:lang w:val="en-US"/>
              </w:rPr>
              <w:t>Yếu tố phức tạp kỹ thuật</w:t>
            </w:r>
          </w:p>
        </w:tc>
        <w:tc>
          <w:tcPr>
            <w:tcW w:w="1590" w:type="dxa"/>
            <w:noWrap w:val="0"/>
            <w:vAlign w:val="center"/>
          </w:tcPr>
          <w:p w14:paraId="677B06C6">
            <w:pPr>
              <w:spacing w:after="0" w:line="240" w:lineRule="auto"/>
              <w:jc w:val="center"/>
              <w:rPr>
                <w:szCs w:val="26"/>
              </w:rPr>
            </w:pPr>
            <w:r>
              <w:rPr>
                <w:szCs w:val="26"/>
              </w:rPr>
              <w:t>0-5</w:t>
            </w:r>
          </w:p>
        </w:tc>
      </w:tr>
      <w:tr w14:paraId="72594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4" w:hRule="atLeast"/>
          <w:jc w:val="center"/>
        </w:trPr>
        <w:tc>
          <w:tcPr>
            <w:tcW w:w="6740" w:type="dxa"/>
            <w:noWrap w:val="0"/>
            <w:vAlign w:val="top"/>
          </w:tcPr>
          <w:p w14:paraId="0D37E158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Truyền thông dữ liệu (Data Communications)</w:t>
            </w:r>
          </w:p>
        </w:tc>
        <w:tc>
          <w:tcPr>
            <w:tcW w:w="1590" w:type="dxa"/>
            <w:noWrap w:val="0"/>
            <w:vAlign w:val="center"/>
          </w:tcPr>
          <w:p w14:paraId="31710A39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45195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53C1F440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Xử lý dữ liệu phân tán (Distributed Functions)</w:t>
            </w:r>
          </w:p>
        </w:tc>
        <w:tc>
          <w:tcPr>
            <w:tcW w:w="1590" w:type="dxa"/>
            <w:noWrap w:val="0"/>
            <w:vAlign w:val="center"/>
          </w:tcPr>
          <w:p w14:paraId="529FE820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1</w:t>
            </w:r>
          </w:p>
        </w:tc>
      </w:tr>
      <w:tr w14:paraId="1E369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73A8F301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Hiệu năng (Performance)</w:t>
            </w:r>
          </w:p>
        </w:tc>
        <w:tc>
          <w:tcPr>
            <w:tcW w:w="1590" w:type="dxa"/>
            <w:noWrap w:val="0"/>
            <w:vAlign w:val="center"/>
          </w:tcPr>
          <w:p w14:paraId="711C1F07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62AEB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D8559C2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Cấu hình sử dụng cao (Heavily Used Configuration)</w:t>
            </w:r>
          </w:p>
        </w:tc>
        <w:tc>
          <w:tcPr>
            <w:tcW w:w="1590" w:type="dxa"/>
            <w:noWrap w:val="0"/>
            <w:vAlign w:val="center"/>
          </w:tcPr>
          <w:p w14:paraId="744BA783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3B825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191E4092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Tỷ lệ giao dịch (Transaction Rate)</w:t>
            </w:r>
          </w:p>
        </w:tc>
        <w:tc>
          <w:tcPr>
            <w:tcW w:w="1590" w:type="dxa"/>
            <w:noWrap w:val="0"/>
            <w:vAlign w:val="center"/>
          </w:tcPr>
          <w:p w14:paraId="02D9025B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097C5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28E60585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Dữ liệu vào trực tuyến (Online Data Entry)</w:t>
            </w:r>
          </w:p>
        </w:tc>
        <w:tc>
          <w:tcPr>
            <w:tcW w:w="1590" w:type="dxa"/>
            <w:noWrap w:val="0"/>
            <w:vAlign w:val="center"/>
          </w:tcPr>
          <w:p w14:paraId="09C0BC2B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3</w:t>
            </w:r>
          </w:p>
        </w:tc>
      </w:tr>
      <w:tr w14:paraId="545E6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48976DFA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Hiệu quả người dùng cuối (End-User Efficiency)</w:t>
            </w:r>
          </w:p>
        </w:tc>
        <w:tc>
          <w:tcPr>
            <w:tcW w:w="1590" w:type="dxa"/>
            <w:noWrap w:val="0"/>
            <w:vAlign w:val="center"/>
          </w:tcPr>
          <w:p w14:paraId="68C92F68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3</w:t>
            </w:r>
          </w:p>
        </w:tc>
      </w:tr>
      <w:tr w14:paraId="4EA509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635D112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Cập nhật dữ liệu trực tuyến (On-line Update)</w:t>
            </w:r>
          </w:p>
        </w:tc>
        <w:tc>
          <w:tcPr>
            <w:tcW w:w="1590" w:type="dxa"/>
            <w:noWrap w:val="0"/>
            <w:vAlign w:val="center"/>
          </w:tcPr>
          <w:p w14:paraId="094CF829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3</w:t>
            </w:r>
          </w:p>
        </w:tc>
      </w:tr>
      <w:tr w14:paraId="521A6F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72A159B4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Xử lý phức tạp (Complex Processing)</w:t>
            </w:r>
          </w:p>
        </w:tc>
        <w:tc>
          <w:tcPr>
            <w:tcW w:w="1590" w:type="dxa"/>
            <w:noWrap w:val="0"/>
            <w:vAlign w:val="center"/>
          </w:tcPr>
          <w:p w14:paraId="4214C371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4C67E2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0AF270E8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Khả năng dùng lại (Reusability)</w:t>
            </w:r>
          </w:p>
        </w:tc>
        <w:tc>
          <w:tcPr>
            <w:tcW w:w="1590" w:type="dxa"/>
            <w:noWrap w:val="0"/>
            <w:vAlign w:val="center"/>
          </w:tcPr>
          <w:p w14:paraId="2DBDADF0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26EDE6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FCC7B3A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cài đặt (Installation Ease)</w:t>
            </w:r>
          </w:p>
        </w:tc>
        <w:tc>
          <w:tcPr>
            <w:tcW w:w="1590" w:type="dxa"/>
            <w:noWrap w:val="0"/>
            <w:vAlign w:val="center"/>
          </w:tcPr>
          <w:p w14:paraId="0A77D479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6E325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2669C1A5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Dễ vận hành (Operational Ease)</w:t>
            </w:r>
          </w:p>
        </w:tc>
        <w:tc>
          <w:tcPr>
            <w:tcW w:w="1590" w:type="dxa"/>
            <w:noWrap w:val="0"/>
            <w:vAlign w:val="center"/>
          </w:tcPr>
          <w:p w14:paraId="2F7F3B7D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4C536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40A4771F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Đa địa điểm (Multiple Sites)</w:t>
            </w:r>
          </w:p>
        </w:tc>
        <w:tc>
          <w:tcPr>
            <w:tcW w:w="1590" w:type="dxa"/>
            <w:noWrap w:val="0"/>
            <w:vAlign w:val="center"/>
          </w:tcPr>
          <w:p w14:paraId="64D92906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1</w:t>
            </w:r>
          </w:p>
        </w:tc>
      </w:tr>
      <w:tr w14:paraId="26355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31A32A70">
            <w:pPr>
              <w:autoSpaceDE w:val="0"/>
              <w:autoSpaceDN w:val="0"/>
              <w:adjustRightInd w:val="0"/>
              <w:spacing w:after="0" w:line="28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Thay đ</w:t>
            </w:r>
            <w:r>
              <w:rPr>
                <w:sz w:val="24"/>
                <w:szCs w:val="24"/>
                <w:lang w:val="en-US"/>
              </w:rPr>
              <w:t>ổ</w:t>
            </w:r>
            <w:r>
              <w:rPr>
                <w:sz w:val="24"/>
                <w:szCs w:val="24"/>
              </w:rPr>
              <w:t>i dễ dàng (Facilities Change)</w:t>
            </w:r>
          </w:p>
        </w:tc>
        <w:tc>
          <w:tcPr>
            <w:tcW w:w="1590" w:type="dxa"/>
            <w:noWrap w:val="0"/>
            <w:vAlign w:val="center"/>
          </w:tcPr>
          <w:p w14:paraId="027FE789">
            <w:pPr>
              <w:spacing w:after="0" w:line="240" w:lineRule="auto"/>
              <w:jc w:val="center"/>
              <w:rPr>
                <w:rFonts w:hint="default"/>
                <w:szCs w:val="26"/>
                <w:lang w:val="en-US"/>
              </w:rPr>
            </w:pPr>
            <w:r>
              <w:rPr>
                <w:rFonts w:hint="default"/>
                <w:szCs w:val="26"/>
                <w:lang w:val="en-US"/>
              </w:rPr>
              <w:t>2</w:t>
            </w:r>
          </w:p>
        </w:tc>
      </w:tr>
      <w:tr w14:paraId="060E6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0" w:type="dxa"/>
            <w:noWrap w:val="0"/>
            <w:vAlign w:val="top"/>
          </w:tcPr>
          <w:p w14:paraId="5A1518CD">
            <w:pPr>
              <w:spacing w:after="0" w:line="240" w:lineRule="auto"/>
              <w:jc w:val="right"/>
              <w:rPr>
                <w:b/>
                <w:szCs w:val="26"/>
                <w:lang w:val="en-US"/>
              </w:rPr>
            </w:pPr>
            <w:r>
              <w:rPr>
                <w:b/>
                <w:szCs w:val="26"/>
                <w:lang w:val="en-US"/>
              </w:rPr>
              <w:t>Tổng trọng số</w:t>
            </w:r>
          </w:p>
        </w:tc>
        <w:tc>
          <w:tcPr>
            <w:tcW w:w="1590" w:type="dxa"/>
            <w:noWrap w:val="0"/>
            <w:vAlign w:val="center"/>
          </w:tcPr>
          <w:p w14:paraId="166284BC">
            <w:pPr>
              <w:spacing w:after="0" w:line="240" w:lineRule="auto"/>
              <w:jc w:val="center"/>
              <w:rPr>
                <w:rFonts w:hint="default"/>
                <w:b/>
                <w:szCs w:val="26"/>
                <w:lang w:val="en-US"/>
              </w:rPr>
            </w:pPr>
            <w:r>
              <w:rPr>
                <w:rFonts w:hint="default"/>
                <w:b/>
                <w:szCs w:val="26"/>
                <w:lang w:val="en-US"/>
              </w:rPr>
              <w:t>29</w:t>
            </w:r>
          </w:p>
        </w:tc>
      </w:tr>
    </w:tbl>
    <w:p w14:paraId="0D6262F8">
      <w:pPr>
        <w:rPr>
          <w:rFonts w:hint="default" w:ascii="Times New Roman" w:hAnsi="Times New Roman" w:cs="Times New Roman"/>
          <w:sz w:val="20"/>
          <w:szCs w:val="20"/>
        </w:rPr>
      </w:pPr>
    </w:p>
    <w:p w14:paraId="692E353A">
      <w:pPr>
        <w:spacing w:after="0" w:line="240" w:lineRule="auto"/>
        <w:ind w:left="357"/>
        <w:rPr>
          <w:rFonts w:hint="default" w:ascii="Times New Roman" w:hAnsi="Times New Roman" w:cs="Times New Roman"/>
          <w:szCs w:val="26"/>
          <w:lang w:val="en-US"/>
        </w:rPr>
      </w:pPr>
      <w:r>
        <w:rPr>
          <w:rFonts w:hint="default" w:ascii="Times New Roman" w:hAnsi="Times New Roman" w:cs="Times New Roman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>Yếu tố ph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ứ</w:t>
      </w:r>
      <w:r>
        <w:rPr>
          <w:rFonts w:hint="default" w:ascii="Times New Roman" w:hAnsi="Times New Roman" w:cs="Times New Roman"/>
          <w:sz w:val="24"/>
          <w:szCs w:val="24"/>
        </w:rPr>
        <w:t>c tạp kỹ thuật của phần mềm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(TCF)</w:t>
      </w:r>
      <w:r>
        <w:rPr>
          <w:rFonts w:hint="default" w:ascii="Times New Roman" w:hAnsi="Times New Roman" w:cs="Times New Roman"/>
          <w:szCs w:val="26"/>
        </w:rPr>
        <w:t>:</w:t>
      </w:r>
    </w:p>
    <w:p w14:paraId="6537CEF3">
      <w:pPr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6"/>
          <w:sz w:val="24"/>
          <w:szCs w:val="24"/>
        </w:rPr>
        <w:object>
          <v:shape id="_x0000_i1025" o:spt="75" alt="" type="#_x0000_t75" style="height:30.85pt;width:174.9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6">
            <o:LockedField>false</o:LockedField>
          </o:OLEObject>
        </w:object>
      </w:r>
    </w:p>
    <w:p w14:paraId="73F1573F">
      <w:pPr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TCF = 0.65 + 0.01 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x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29 = 0.94</w:t>
      </w:r>
    </w:p>
    <w:p w14:paraId="19FDE849">
      <w:pPr>
        <w:tabs>
          <w:tab w:val="left" w:pos="7168"/>
        </w:tabs>
        <w:spacing w:after="0" w:line="240" w:lineRule="auto"/>
        <w:ind w:left="357"/>
        <w:rPr>
          <w:rFonts w:hint="default" w:ascii="Times New Roman" w:hAnsi="Times New Roman" w:cs="Times New Roman"/>
          <w:szCs w:val="26"/>
          <w:lang w:val="en-US"/>
        </w:rPr>
      </w:pPr>
      <w:r>
        <w:rPr>
          <w:rFonts w:hint="default" w:ascii="Times New Roman" w:hAnsi="Times New Roman" w:cs="Times New Roman"/>
          <w:szCs w:val="26"/>
          <w:lang w:val="en-US"/>
        </w:rPr>
        <w:t xml:space="preserve">- </w:t>
      </w:r>
      <w:r>
        <w:rPr>
          <w:rFonts w:hint="default" w:ascii="Times New Roman" w:hAnsi="Times New Roman" w:cs="Times New Roman"/>
          <w:sz w:val="24"/>
          <w:szCs w:val="24"/>
        </w:rPr>
        <w:t xml:space="preserve">Điểm chức năng điều chỉnh (Adjusted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f</w:t>
      </w:r>
      <w:r>
        <w:rPr>
          <w:rFonts w:hint="default" w:ascii="Times New Roman" w:hAnsi="Times New Roman" w:cs="Times New Roman"/>
          <w:sz w:val="24"/>
          <w:szCs w:val="24"/>
        </w:rPr>
        <w:t xml:space="preserve">unction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p</w:t>
      </w:r>
      <w:r>
        <w:rPr>
          <w:rFonts w:hint="default" w:ascii="Times New Roman" w:hAnsi="Times New Roman" w:cs="Times New Roman"/>
          <w:sz w:val="24"/>
          <w:szCs w:val="24"/>
        </w:rPr>
        <w:t>oints - AFP)</w:t>
      </w:r>
      <w:r>
        <w:rPr>
          <w:rFonts w:hint="default" w:ascii="Times New Roman" w:hAnsi="Times New Roman" w:cs="Times New Roman"/>
          <w:szCs w:val="26"/>
        </w:rPr>
        <w:t>:</w:t>
      </w:r>
    </w:p>
    <w:p w14:paraId="6ABB3774">
      <w:pPr>
        <w:tabs>
          <w:tab w:val="left" w:pos="7168"/>
        </w:tabs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26" o:spt="75" type="#_x0000_t75" style="height:17.75pt;width:114.85pt;" o:ole="t" filled="f" o:preferrelative="t" stroked="f" coordsize="21600,21600">
            <v:path/>
            <v:fill on="f" alignshape="1" focussize="0,0"/>
            <v:stroke on="f"/>
            <v:imagedata r:id="rId9" grayscale="f" bilevel="f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8">
            <o:LockedField>false</o:LockedField>
          </o:OLEObject>
        </w:object>
      </w:r>
    </w:p>
    <w:p w14:paraId="1D11E034">
      <w:pPr>
        <w:tabs>
          <w:tab w:val="left" w:pos="7168"/>
        </w:tabs>
        <w:spacing w:after="0" w:line="240" w:lineRule="auto"/>
        <w:ind w:left="357"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AFP = 205 x 0.94 = 192.7 điểm</w:t>
      </w:r>
    </w:p>
    <w:p w14:paraId="76920DF7">
      <w:pPr>
        <w:tabs>
          <w:tab w:val="left" w:pos="7168"/>
        </w:tabs>
        <w:spacing w:after="0" w:line="240" w:lineRule="auto"/>
        <w:ind w:left="357"/>
        <w:rPr>
          <w:rFonts w:hint="default" w:ascii="Times New Roman" w:hAnsi="Times New Roman" w:cs="Times New Roman"/>
          <w:szCs w:val="26"/>
          <w:lang w:val="en-US"/>
        </w:rPr>
      </w:pPr>
      <w:r>
        <w:rPr>
          <w:rFonts w:hint="default" w:ascii="Times New Roman" w:hAnsi="Times New Roman" w:cs="Times New Roman"/>
          <w:szCs w:val="26"/>
        </w:rPr>
        <w:t>Ngôn ngữ lập trình sử dụng là HTML (Số dòng cho mỗi FP là 15)</w:t>
      </w:r>
      <w:r>
        <w:rPr>
          <w:rFonts w:hint="default" w:ascii="Times New Roman" w:hAnsi="Times New Roman" w:cs="Times New Roman"/>
          <w:szCs w:val="26"/>
          <w:lang w:val="en-US"/>
        </w:rPr>
        <w:t>. Số dòng codes của Website là ….</w:t>
      </w:r>
    </w:p>
    <w:p w14:paraId="476880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LOC = AFP </w:t>
      </w:r>
      <w:r>
        <w:rPr>
          <w:rFonts w:hint="default" w:ascii="Times New Roman" w:hAnsi="Times New Roman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15 = 192.7 </w:t>
      </w:r>
      <w:r>
        <w:rPr>
          <w:rFonts w:hint="default" w:ascii="Times New Roman" w:hAnsi="Times New Roman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15 = 2,890.5  dòng code</w:t>
      </w:r>
    </w:p>
    <w:p w14:paraId="7842D56D">
      <w:pPr>
        <w:tabs>
          <w:tab w:val="left" w:pos="7168"/>
        </w:tabs>
        <w:spacing w:before="0" w:after="0" w:line="240" w:lineRule="auto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Quy đổi ra KLOC:</w:t>
      </w:r>
    </w:p>
    <w:p w14:paraId="528B2A89">
      <w:pPr>
        <w:tabs>
          <w:tab w:val="left" w:pos="7168"/>
        </w:tabs>
        <w:spacing w:before="0" w:after="0" w:line="240" w:lineRule="auto"/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KLOC = 2,89.5 / 1000 = 2.891 KLOC</w:t>
      </w: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ab/>
      </w:r>
    </w:p>
    <w:p w14:paraId="245A19BE">
      <w:pPr>
        <w:tabs>
          <w:tab w:val="left" w:pos="7168"/>
        </w:tabs>
        <w:spacing w:before="0" w:after="0" w:line="240" w:lineRule="auto"/>
        <w:rPr>
          <w:rFonts w:hint="default" w:ascii="Times New Roman" w:hAnsi="Times New Roman" w:cs="Times New Roman"/>
          <w:szCs w:val="26"/>
          <w:lang w:val="en-US"/>
        </w:rPr>
      </w:pPr>
      <w:r>
        <w:rPr>
          <w:rFonts w:hint="default" w:ascii="Times New Roman" w:hAnsi="Times New Roman" w:cs="Times New Roman"/>
          <w:szCs w:val="26"/>
          <w:lang w:val="en-US"/>
        </w:rPr>
        <w:t xml:space="preserve">- Ước lượng nỗ lực: </w:t>
      </w:r>
    </w:p>
    <w:p w14:paraId="1CE50228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27" o:spt="75" alt="" type="#_x0000_t75" style="height:25.3pt;width:123.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0">
            <o:LockedField>false</o:LockedField>
          </o:OLEObject>
        </w:object>
      </w:r>
    </w:p>
    <w:p w14:paraId="21ED9C91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12"/>
          <w:sz w:val="24"/>
          <w:szCs w:val="24"/>
        </w:rPr>
        <w:object>
          <v:shape id="_x0000_i1028" o:spt="75" type="#_x0000_t75" style="height:22.95pt;width:66.45pt;" o:ole="t" filled="f" o:preferrelative="t" stroked="f" coordsize="21600,21600">
            <v:path/>
            <v:fill on="f" alignshape="1" focussize="0,0"/>
            <v:stroke on="f"/>
            <v:imagedata r:id="rId13" grayscale="f" bilevel="f" o:title=""/>
            <o:lock v:ext="edit" aspectratio="t"/>
            <w10:wrap type="none"/>
            <w10:anchorlock/>
          </v:shape>
          <o:OLEObject Type="Embed" ProgID="Equation.3" ShapeID="_x0000_i1028" DrawAspect="Content" ObjectID="_1468075728" r:id="rId12">
            <o:LockedField>false</o:LockedField>
          </o:OLEObject>
        </w:object>
      </w:r>
    </w:p>
    <w:p w14:paraId="38E48A09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position w:val="-6"/>
          <w:sz w:val="24"/>
          <w:szCs w:val="24"/>
        </w:rPr>
        <w:object>
          <v:shape id="_x0000_i1029" o:spt="75" type="#_x0000_t75" style="height:17.15pt;width:58pt;" o:ole="t" filled="f" o:preferrelative="t" stroked="f" coordsize="21600,21600">
            <v:path/>
            <v:fill on="f" alignshape="1" focussize="0,0"/>
            <v:stroke on="f"/>
            <v:imagedata r:id="rId15" grayscale="f" bilevel="f" o:title=""/>
            <o:lock v:ext="edit" aspectratio="t"/>
            <w10:wrap type="none"/>
            <w10:anchorlock/>
          </v:shape>
          <o:OLEObject Type="Embed" ProgID="Equation.3" ShapeID="_x0000_i1029" DrawAspect="Content" ObjectID="_1468075729" r:id="rId14">
            <o:LockedField>false</o:LockedField>
          </o:OLEObject>
        </w:object>
      </w:r>
    </w:p>
    <w:p w14:paraId="07F16CE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Dự án Website thuộc loại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Organic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với các hệ số COCOMO: a_b = 2.4, b_b = 1.05, c_b = 2.5, d_b = 0.38</w:t>
      </w:r>
    </w:p>
    <w:p w14:paraId="5AA3F39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Công thức nỗ lực :</w:t>
      </w:r>
      <w:r>
        <w:rPr>
          <w:rFonts w:hint="default" w:ascii="Times New Roman" w:hAnsi="Times New Roman" w:cs="Times New Roman"/>
        </w:rPr>
        <w:t xml:space="preserve"> </w:t>
      </w:r>
      <w:r>
        <w:drawing>
          <wp:inline distT="0" distB="0" distL="114300" distR="114300">
            <wp:extent cx="1162050" cy="238125"/>
            <wp:effectExtent l="0" t="0" r="0" b="5080"/>
            <wp:docPr id="2" name="Hình ảnh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ình ảnh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559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Tính toán chi tiết:</w:t>
      </w:r>
      <w:r>
        <w:rPr>
          <w:rFonts w:hint="default" w:ascii="Times New Roman" w:hAnsi="Times New Roman" w:cs="Times New Roman"/>
        </w:rPr>
        <w:t xml:space="preserve"> E = 2.4 </w:t>
      </w:r>
      <w:r>
        <w:rPr>
          <w:rFonts w:hint="default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(2.891)^</w:t>
      </w:r>
      <w:r>
        <w:rPr>
          <w:rFonts w:hint="default" w:ascii="Times New Roman" w:hAnsi="Times New Roman" w:cs="Times New Roman"/>
          <w:vertAlign w:val="superscript"/>
        </w:rPr>
        <w:t>1.05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=</w:t>
      </w:r>
      <w:r>
        <w:rPr>
          <w:rFonts w:hint="default" w:ascii="Times New Roman" w:hAnsi="Times New Roman" w:cs="Times New Roman"/>
        </w:rPr>
        <w:t xml:space="preserve"> 2.4 </w:t>
      </w:r>
      <w:r>
        <w:rPr>
          <w:rFonts w:hint="default" w:cs="Times New Roman"/>
          <w:lang w:val="en-US"/>
        </w:rPr>
        <w:t>x</w:t>
      </w:r>
      <w:r>
        <w:rPr>
          <w:rFonts w:hint="default" w:ascii="Times New Roman" w:hAnsi="Times New Roman" w:cs="Times New Roman"/>
        </w:rPr>
        <w:t xml:space="preserve"> 3.048 = 7.32 người-tháng (person-month)</w:t>
      </w:r>
      <w:bookmarkStart w:id="0" w:name="_GoBack"/>
      <w:bookmarkEnd w:id="0"/>
    </w:p>
    <w:p w14:paraId="07F36DD5">
      <w:pPr>
        <w:autoSpaceDE w:val="0"/>
        <w:autoSpaceDN w:val="0"/>
        <w:adjustRightInd w:val="0"/>
        <w:spacing w:line="288" w:lineRule="auto"/>
        <w:ind w:left="1701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E9966BA">
      <w:pPr>
        <w:numPr>
          <w:ilvl w:val="0"/>
          <w:numId w:val="4"/>
        </w:numPr>
        <w:autoSpaceDE w:val="0"/>
        <w:autoSpaceDN w:val="0"/>
        <w:adjustRightInd w:val="0"/>
        <w:spacing w:before="60" w:after="0" w:line="288" w:lineRule="auto"/>
        <w:ind w:left="714" w:hanging="357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Các hệ số a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, b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, c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, d</w:t>
      </w:r>
      <w:r>
        <w:rPr>
          <w:rFonts w:hint="default" w:ascii="Times New Roman" w:hAnsi="Times New Roman" w:cs="Times New Roman"/>
          <w:sz w:val="24"/>
          <w:szCs w:val="24"/>
          <w:vertAlign w:val="subscript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 xml:space="preserve">: được cho ở bảng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sau</w:t>
      </w:r>
      <w:r>
        <w:rPr>
          <w:rFonts w:hint="default" w:ascii="Times New Roman" w:hAnsi="Times New Roman" w:cs="Times New Roman"/>
          <w:sz w:val="24"/>
          <w:szCs w:val="24"/>
        </w:rPr>
        <w:t>.</w:t>
      </w:r>
    </w:p>
    <w:tbl>
      <w:tblPr>
        <w:tblStyle w:val="3"/>
        <w:tblW w:w="0" w:type="auto"/>
        <w:tblInd w:w="5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86"/>
        <w:gridCol w:w="1400"/>
        <w:gridCol w:w="1401"/>
        <w:gridCol w:w="1400"/>
        <w:gridCol w:w="1401"/>
      </w:tblGrid>
      <w:tr w14:paraId="1B4F78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4D01CD10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Loại dự án phần mềm</w:t>
            </w:r>
          </w:p>
        </w:tc>
        <w:tc>
          <w:tcPr>
            <w:tcW w:w="1418" w:type="dxa"/>
            <w:noWrap w:val="0"/>
            <w:vAlign w:val="top"/>
          </w:tcPr>
          <w:p w14:paraId="2940A5A2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  <w:noWrap w:val="0"/>
            <w:vAlign w:val="top"/>
          </w:tcPr>
          <w:p w14:paraId="08770650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b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8" w:type="dxa"/>
            <w:noWrap w:val="0"/>
            <w:vAlign w:val="top"/>
          </w:tcPr>
          <w:p w14:paraId="18D51F8F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1417" w:type="dxa"/>
            <w:noWrap w:val="0"/>
            <w:vAlign w:val="top"/>
          </w:tcPr>
          <w:p w14:paraId="221C0D20">
            <w:pPr>
              <w:autoSpaceDE w:val="0"/>
              <w:autoSpaceDN w:val="0"/>
              <w:adjustRightInd w:val="0"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hint="default"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</w:tr>
      <w:tr w14:paraId="3C6F7E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415715C1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Organic</w:t>
            </w:r>
          </w:p>
        </w:tc>
        <w:tc>
          <w:tcPr>
            <w:tcW w:w="1418" w:type="dxa"/>
            <w:noWrap w:val="0"/>
            <w:vAlign w:val="center"/>
          </w:tcPr>
          <w:p w14:paraId="617460C3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417" w:type="dxa"/>
            <w:noWrap w:val="0"/>
            <w:vAlign w:val="center"/>
          </w:tcPr>
          <w:p w14:paraId="1C1CEFD4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05</w:t>
            </w:r>
          </w:p>
        </w:tc>
        <w:tc>
          <w:tcPr>
            <w:tcW w:w="1418" w:type="dxa"/>
            <w:noWrap w:val="0"/>
            <w:vAlign w:val="center"/>
          </w:tcPr>
          <w:p w14:paraId="60AA91A9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noWrap w:val="0"/>
            <w:vAlign w:val="center"/>
          </w:tcPr>
          <w:p w14:paraId="609477D0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38</w:t>
            </w:r>
          </w:p>
        </w:tc>
      </w:tr>
      <w:tr w14:paraId="482F0B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579C5985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Semi-detached</w:t>
            </w:r>
          </w:p>
        </w:tc>
        <w:tc>
          <w:tcPr>
            <w:tcW w:w="1418" w:type="dxa"/>
            <w:noWrap w:val="0"/>
            <w:vAlign w:val="center"/>
          </w:tcPr>
          <w:p w14:paraId="0D37AF4C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</w:p>
        </w:tc>
        <w:tc>
          <w:tcPr>
            <w:tcW w:w="1417" w:type="dxa"/>
            <w:noWrap w:val="0"/>
            <w:vAlign w:val="center"/>
          </w:tcPr>
          <w:p w14:paraId="0308FE57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12</w:t>
            </w:r>
          </w:p>
        </w:tc>
        <w:tc>
          <w:tcPr>
            <w:tcW w:w="1418" w:type="dxa"/>
            <w:noWrap w:val="0"/>
            <w:vAlign w:val="center"/>
          </w:tcPr>
          <w:p w14:paraId="68A944A4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noWrap w:val="0"/>
            <w:vAlign w:val="center"/>
          </w:tcPr>
          <w:p w14:paraId="04CECD66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35</w:t>
            </w:r>
          </w:p>
        </w:tc>
      </w:tr>
      <w:tr w14:paraId="724F4F9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9" w:type="dxa"/>
            <w:noWrap w:val="0"/>
            <w:vAlign w:val="top"/>
          </w:tcPr>
          <w:p w14:paraId="3D95B288">
            <w:pPr>
              <w:autoSpaceDE w:val="0"/>
              <w:autoSpaceDN w:val="0"/>
              <w:adjustRightInd w:val="0"/>
              <w:spacing w:line="288" w:lineRule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</w:rPr>
              <w:t>Embedded</w:t>
            </w:r>
          </w:p>
        </w:tc>
        <w:tc>
          <w:tcPr>
            <w:tcW w:w="1418" w:type="dxa"/>
            <w:noWrap w:val="0"/>
            <w:vAlign w:val="center"/>
          </w:tcPr>
          <w:p w14:paraId="16768808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417" w:type="dxa"/>
            <w:noWrap w:val="0"/>
            <w:vAlign w:val="center"/>
          </w:tcPr>
          <w:p w14:paraId="2901CEF8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1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20</w:t>
            </w:r>
          </w:p>
        </w:tc>
        <w:tc>
          <w:tcPr>
            <w:tcW w:w="1418" w:type="dxa"/>
            <w:noWrap w:val="0"/>
            <w:vAlign w:val="center"/>
          </w:tcPr>
          <w:p w14:paraId="66D79798">
            <w:pPr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417" w:type="dxa"/>
            <w:noWrap w:val="0"/>
            <w:vAlign w:val="center"/>
          </w:tcPr>
          <w:p w14:paraId="787BF212">
            <w:pPr>
              <w:keepNext/>
              <w:spacing w:line="288" w:lineRule="auto"/>
              <w:jc w:val="center"/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 w:eastAsia="en-GB"/>
              </w:rPr>
              <w:t>,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eastAsia="en-GB"/>
              </w:rPr>
              <w:t>32</w:t>
            </w:r>
          </w:p>
        </w:tc>
      </w:tr>
    </w:tbl>
    <w:p w14:paraId="1E292E99">
      <w:pPr>
        <w:rPr>
          <w:rFonts w:hint="default" w:ascii="Times New Roman" w:hAnsi="Times New Roman" w:cs="Times New Roman"/>
          <w:sz w:val="20"/>
          <w:szCs w:val="2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5B7141"/>
    <w:multiLevelType w:val="multilevel"/>
    <w:tmpl w:val="B25B71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3F7B05DD"/>
    <w:multiLevelType w:val="multilevel"/>
    <w:tmpl w:val="3F7B05DD"/>
    <w:lvl w:ilvl="0" w:tentative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4ED04FE5"/>
    <w:multiLevelType w:val="multilevel"/>
    <w:tmpl w:val="4ED04FE5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>
    <w:nsid w:val="7A4E6214"/>
    <w:multiLevelType w:val="multilevel"/>
    <w:tmpl w:val="7A4E6214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decimal"/>
      <w:lvlText w:val="%1.%2."/>
      <w:lvlJc w:val="left"/>
      <w:pPr>
        <w:ind w:left="792" w:hanging="432"/>
      </w:pPr>
    </w:lvl>
    <w:lvl w:ilvl="2" w:tentative="0">
      <w:start w:val="1"/>
      <w:numFmt w:val="decimal"/>
      <w:lvlText w:val="%1.%2.%3."/>
      <w:lvlJc w:val="left"/>
      <w:pPr>
        <w:ind w:left="1224" w:hanging="504"/>
      </w:pPr>
    </w:lvl>
    <w:lvl w:ilvl="3" w:tentative="0">
      <w:start w:val="1"/>
      <w:numFmt w:val="decimal"/>
      <w:lvlText w:val="%1.%2.%3.%4."/>
      <w:lvlJc w:val="left"/>
      <w:pPr>
        <w:ind w:left="1728" w:hanging="648"/>
      </w:pPr>
    </w:lvl>
    <w:lvl w:ilvl="4" w:tentative="0">
      <w:start w:val="1"/>
      <w:numFmt w:val="decimal"/>
      <w:lvlText w:val="%1.%2.%3.%4.%5."/>
      <w:lvlJc w:val="left"/>
      <w:pPr>
        <w:ind w:left="2232" w:hanging="792"/>
      </w:pPr>
    </w:lvl>
    <w:lvl w:ilvl="5" w:tentative="0">
      <w:start w:val="1"/>
      <w:numFmt w:val="decimal"/>
      <w:lvlText w:val="%1.%2.%3.%4.%5.%6."/>
      <w:lvlJc w:val="left"/>
      <w:pPr>
        <w:ind w:left="2736" w:hanging="936"/>
      </w:pPr>
    </w:lvl>
    <w:lvl w:ilvl="6" w:tentative="0">
      <w:start w:val="1"/>
      <w:numFmt w:val="decimal"/>
      <w:lvlText w:val="%1.%2.%3.%4.%5.%6.%7."/>
      <w:lvlJc w:val="left"/>
      <w:pPr>
        <w:ind w:left="3240" w:hanging="1080"/>
      </w:pPr>
    </w:lvl>
    <w:lvl w:ilvl="7" w:tentative="0">
      <w:start w:val="1"/>
      <w:numFmt w:val="decimal"/>
      <w:lvlText w:val="%1.%2.%3.%4.%5.%6.%7.%8."/>
      <w:lvlJc w:val="left"/>
      <w:pPr>
        <w:ind w:left="3744" w:hanging="1224"/>
      </w:pPr>
    </w:lvl>
    <w:lvl w:ilvl="8" w:tentative="0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613D86"/>
    <w:rsid w:val="1C613D86"/>
    <w:rsid w:val="34686F3C"/>
    <w:rsid w:val="4C465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120" w:after="120" w:line="360" w:lineRule="auto"/>
      <w:jc w:val="both"/>
    </w:pPr>
    <w:rPr>
      <w:rFonts w:ascii="Times New Roman" w:hAnsi="Times New Roman" w:eastAsia="Arial" w:cs="Times New Roman"/>
      <w:sz w:val="26"/>
      <w:szCs w:val="22"/>
      <w:lang w:val="vi-VN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wmf"/><Relationship Id="rId8" Type="http://schemas.openxmlformats.org/officeDocument/2006/relationships/oleObject" Target="embeddings/oleObject2.bin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6.wmf"/><Relationship Id="rId15" Type="http://schemas.openxmlformats.org/officeDocument/2006/relationships/image" Target="media/image5.wmf"/><Relationship Id="rId14" Type="http://schemas.openxmlformats.org/officeDocument/2006/relationships/oleObject" Target="embeddings/oleObject5.bin"/><Relationship Id="rId13" Type="http://schemas.openxmlformats.org/officeDocument/2006/relationships/image" Target="media/image4.wmf"/><Relationship Id="rId12" Type="http://schemas.openxmlformats.org/officeDocument/2006/relationships/oleObject" Target="embeddings/oleObject4.bin"/><Relationship Id="rId11" Type="http://schemas.openxmlformats.org/officeDocument/2006/relationships/image" Target="media/image3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2026-10-18T13:44:00Z</dcterms:created>
  <dc:creator>Phan Trung Tin</dc:creator>
  <cp:lastModifiedBy>Phan Trung Tin</cp:lastModifiedBy>
  <dcterms:modified xsi:type="dcterms:W3CDTF">2026-10-18T16:26:35Z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ICV">
    <vt:lpwstr>7E801A7A503747568BD7B67946A4ABF8_11</vt:lpwstr>
  </property>
  <property fmtid="{D5CDD505-2E9C-101B-9397-08002B2CF9AE}" pid="4" name="KSOTemplateDocerSaveRecord">
    <vt:lpwstr>eyJoZGlkIjoiMTFiNDc4MDMzMGI0NjEwYzRjNzM4YzIwNjlkMTNjOGQiLCJ1c2VySWQiOiIxMzc0NDA3ODE5MDIxIn0=</vt:lpwstr>
  </property>
</Properties>
</file>