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211E4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QUẢN LÝ ƯỚC LƯỢNG PHẦN MỀM</w:t>
      </w:r>
    </w:p>
    <w:p w14:paraId="3C152CB9">
      <w:pPr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>Tên đề tài:</w:t>
      </w:r>
      <w:r>
        <w:rPr>
          <w:rFonts w:hint="default"/>
          <w:b/>
          <w:szCs w:val="26"/>
          <w:lang w:val="en-US"/>
        </w:rPr>
        <w:t xml:space="preserve"> Website quản lý cửa hàng bán bánh </w:t>
      </w:r>
      <w:bookmarkStart w:id="0" w:name="_GoBack"/>
      <w:bookmarkEnd w:id="0"/>
    </w:p>
    <w:p w14:paraId="13618755">
      <w:pPr>
        <w:jc w:val="center"/>
        <w:rPr>
          <w:rFonts w:hint="default"/>
          <w:b/>
          <w:szCs w:val="26"/>
          <w:lang w:val="en-US"/>
        </w:rPr>
      </w:pPr>
      <w:r>
        <w:rPr>
          <w:b/>
          <w:szCs w:val="26"/>
          <w:lang w:val="en-US"/>
        </w:rPr>
        <w:t>Các thành viên:</w:t>
      </w:r>
      <w:r>
        <w:rPr>
          <w:rFonts w:hint="default" w:cs="Times New Roman"/>
          <w:b/>
          <w:sz w:val="24"/>
          <w:szCs w:val="24"/>
          <w:lang w:val="en-US"/>
        </w:rPr>
        <w:t xml:space="preserve">Phan Trung Tín, Trần Bình Trọng, Tống Thành Vinh </w:t>
      </w:r>
    </w:p>
    <w:p w14:paraId="1F917E5B">
      <w:pPr>
        <w:numPr>
          <w:ilvl w:val="0"/>
          <w:numId w:val="1"/>
        </w:numPr>
        <w:rPr>
          <w:b/>
          <w:szCs w:val="26"/>
        </w:rPr>
      </w:pPr>
      <w:r>
        <w:rPr>
          <w:b/>
          <w:szCs w:val="26"/>
          <w:lang w:val="en-US"/>
        </w:rPr>
        <w:t>Ước lượng điểm trường hợp sử dụng</w:t>
      </w:r>
    </w:p>
    <w:p w14:paraId="2BA91E8F">
      <w:pPr>
        <w:ind w:left="360"/>
        <w:rPr>
          <w:szCs w:val="26"/>
        </w:rPr>
      </w:pPr>
      <w:r>
        <w:rPr>
          <w:szCs w:val="26"/>
          <w:lang w:val="en-US"/>
        </w:rPr>
        <w:t>a. Tính tổng giá trị điểm tác nhân (UAW)</w:t>
      </w:r>
    </w:p>
    <w:tbl>
      <w:tblPr>
        <w:tblStyle w:val="3"/>
        <w:tblW w:w="86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3790"/>
        <w:gridCol w:w="1271"/>
        <w:gridCol w:w="1211"/>
        <w:gridCol w:w="1113"/>
      </w:tblGrid>
      <w:tr w14:paraId="50E36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dxa"/>
            <w:vAlign w:val="center"/>
          </w:tcPr>
          <w:p w14:paraId="120621F4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Actor</w:t>
            </w:r>
          </w:p>
        </w:tc>
        <w:tc>
          <w:tcPr>
            <w:tcW w:w="3790" w:type="dxa"/>
            <w:vAlign w:val="center"/>
          </w:tcPr>
          <w:p w14:paraId="1051447E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71" w:type="dxa"/>
          </w:tcPr>
          <w:p w14:paraId="18BD47C1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211" w:type="dxa"/>
            <w:vAlign w:val="center"/>
          </w:tcPr>
          <w:p w14:paraId="30767082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Số lượng Actor</w:t>
            </w:r>
          </w:p>
        </w:tc>
        <w:tc>
          <w:tcPr>
            <w:tcW w:w="1113" w:type="dxa"/>
            <w:vAlign w:val="center"/>
          </w:tcPr>
          <w:p w14:paraId="4AC70A4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Tổng</w:t>
            </w:r>
          </w:p>
        </w:tc>
      </w:tr>
      <w:tr w14:paraId="2E9D1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dxa"/>
            <w:vAlign w:val="center"/>
          </w:tcPr>
          <w:p w14:paraId="3EC50891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Đơn giản</w:t>
            </w:r>
          </w:p>
        </w:tc>
        <w:tc>
          <w:tcPr>
            <w:tcW w:w="3790" w:type="dxa"/>
            <w:vAlign w:val="center"/>
          </w:tcPr>
          <w:p w14:paraId="27E68B21">
            <w:pPr>
              <w:spacing w:after="0" w:line="240" w:lineRule="auto"/>
              <w:rPr>
                <w:szCs w:val="26"/>
                <w:lang w:val="en-US"/>
              </w:rPr>
            </w:pPr>
            <w:r>
              <w:rPr>
                <w:sz w:val="24"/>
                <w:szCs w:val="24"/>
              </w:rPr>
              <w:t>Tác nhân tương tác với hệ thống khác qua API</w:t>
            </w:r>
          </w:p>
        </w:tc>
        <w:tc>
          <w:tcPr>
            <w:tcW w:w="1271" w:type="dxa"/>
            <w:vAlign w:val="center"/>
          </w:tcPr>
          <w:p w14:paraId="52742C68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11" w:type="dxa"/>
            <w:vAlign w:val="center"/>
          </w:tcPr>
          <w:p w14:paraId="4DD86D31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2</w:t>
            </w:r>
          </w:p>
        </w:tc>
        <w:tc>
          <w:tcPr>
            <w:tcW w:w="1113" w:type="dxa"/>
            <w:vAlign w:val="center"/>
          </w:tcPr>
          <w:p w14:paraId="02E1E1B9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2</w:t>
            </w:r>
          </w:p>
        </w:tc>
      </w:tr>
      <w:tr w14:paraId="3908E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dxa"/>
            <w:vAlign w:val="center"/>
          </w:tcPr>
          <w:p w14:paraId="5CCB21F7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</w:rPr>
              <w:t>Trung Bình</w:t>
            </w:r>
          </w:p>
        </w:tc>
        <w:tc>
          <w:tcPr>
            <w:tcW w:w="3790" w:type="dxa"/>
            <w:vAlign w:val="center"/>
          </w:tcPr>
          <w:p w14:paraId="77E2E641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  <w:r>
              <w:rPr>
                <w:sz w:val="24"/>
                <w:szCs w:val="24"/>
              </w:rPr>
              <w:t>ác nhân tương tác với hệ thống khác thông qua một giao thức</w:t>
            </w:r>
          </w:p>
          <w:p w14:paraId="56A85089">
            <w:pPr>
              <w:spacing w:after="0" w:line="240" w:lineRule="auto"/>
              <w:rPr>
                <w:szCs w:val="26"/>
                <w:lang w:val="en-US"/>
              </w:rPr>
            </w:pPr>
            <w:r>
              <w:rPr>
                <w:sz w:val="24"/>
                <w:szCs w:val="24"/>
              </w:rPr>
              <w:t>Hoặc là tác nhân tương tác với con người qua giao diện dòng lệnh</w:t>
            </w:r>
          </w:p>
        </w:tc>
        <w:tc>
          <w:tcPr>
            <w:tcW w:w="1271" w:type="dxa"/>
            <w:vAlign w:val="center"/>
          </w:tcPr>
          <w:p w14:paraId="12267A9A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211" w:type="dxa"/>
            <w:vAlign w:val="center"/>
          </w:tcPr>
          <w:p w14:paraId="693A2FD3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0</w:t>
            </w:r>
          </w:p>
        </w:tc>
        <w:tc>
          <w:tcPr>
            <w:tcW w:w="1113" w:type="dxa"/>
            <w:vAlign w:val="center"/>
          </w:tcPr>
          <w:p w14:paraId="78498F3C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</w:p>
        </w:tc>
      </w:tr>
      <w:tr w14:paraId="00144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9" w:type="dxa"/>
            <w:vAlign w:val="center"/>
          </w:tcPr>
          <w:p w14:paraId="2651C757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Phức tạp</w:t>
            </w:r>
          </w:p>
        </w:tc>
        <w:tc>
          <w:tcPr>
            <w:tcW w:w="3790" w:type="dxa"/>
            <w:vAlign w:val="center"/>
          </w:tcPr>
          <w:p w14:paraId="2A590F33">
            <w:pPr>
              <w:spacing w:after="0" w:line="240" w:lineRule="auto"/>
              <w:rPr>
                <w:szCs w:val="26"/>
                <w:lang w:val="en-US"/>
              </w:rPr>
            </w:pPr>
            <w:r>
              <w:rPr>
                <w:sz w:val="24"/>
                <w:szCs w:val="24"/>
              </w:rPr>
              <w:t>Tác nhân tương tác với con người thông qua giao diện đồ họa</w:t>
            </w:r>
          </w:p>
        </w:tc>
        <w:tc>
          <w:tcPr>
            <w:tcW w:w="1271" w:type="dxa"/>
            <w:vAlign w:val="center"/>
          </w:tcPr>
          <w:p w14:paraId="35A8F304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211" w:type="dxa"/>
            <w:vAlign w:val="center"/>
          </w:tcPr>
          <w:p w14:paraId="2D7FB1FA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2</w:t>
            </w:r>
          </w:p>
        </w:tc>
        <w:tc>
          <w:tcPr>
            <w:tcW w:w="1113" w:type="dxa"/>
            <w:vAlign w:val="center"/>
          </w:tcPr>
          <w:p w14:paraId="16DB8F47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6</w:t>
            </w:r>
          </w:p>
        </w:tc>
      </w:tr>
      <w:tr w14:paraId="0F0D8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91" w:type="dxa"/>
            <w:gridSpan w:val="4"/>
            <w:vAlign w:val="center"/>
          </w:tcPr>
          <w:p w14:paraId="24F0B08F">
            <w:pPr>
              <w:spacing w:after="0" w:line="240" w:lineRule="auto"/>
              <w:jc w:val="right"/>
              <w:rPr>
                <w:szCs w:val="26"/>
              </w:rPr>
            </w:pPr>
            <w:r>
              <w:rPr>
                <w:szCs w:val="26"/>
                <w:lang w:val="en-US"/>
              </w:rPr>
              <w:t>UAW</w:t>
            </w:r>
          </w:p>
        </w:tc>
        <w:tc>
          <w:tcPr>
            <w:tcW w:w="1113" w:type="dxa"/>
            <w:vAlign w:val="center"/>
          </w:tcPr>
          <w:p w14:paraId="40B230F9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8</w:t>
            </w:r>
          </w:p>
        </w:tc>
      </w:tr>
    </w:tbl>
    <w:p w14:paraId="15AC00E4">
      <w:pPr>
        <w:pStyle w:val="5"/>
        <w:numPr>
          <w:ilvl w:val="0"/>
          <w:numId w:val="2"/>
        </w:numPr>
        <w:rPr>
          <w:szCs w:val="26"/>
          <w:lang w:val="en-US"/>
        </w:rPr>
      </w:pPr>
      <w:r>
        <w:rPr>
          <w:szCs w:val="26"/>
          <w:lang w:val="en-US"/>
        </w:rPr>
        <w:t>Tính tổng giá trị điểm trường hợp sữ dụng (UUCW)</w:t>
      </w:r>
    </w:p>
    <w:tbl>
      <w:tblPr>
        <w:tblStyle w:val="3"/>
        <w:tblW w:w="8640" w:type="dxa"/>
        <w:tblInd w:w="2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520"/>
        <w:gridCol w:w="1260"/>
        <w:gridCol w:w="1440"/>
        <w:gridCol w:w="1440"/>
      </w:tblGrid>
      <w:tr w14:paraId="4AFC87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02AAE833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Loại Use Case</w:t>
            </w:r>
          </w:p>
        </w:tc>
        <w:tc>
          <w:tcPr>
            <w:tcW w:w="2520" w:type="dxa"/>
          </w:tcPr>
          <w:p w14:paraId="719A96E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Mô tả</w:t>
            </w:r>
          </w:p>
        </w:tc>
        <w:tc>
          <w:tcPr>
            <w:tcW w:w="1260" w:type="dxa"/>
          </w:tcPr>
          <w:p w14:paraId="529D47AF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Trọng số</w:t>
            </w:r>
          </w:p>
        </w:tc>
        <w:tc>
          <w:tcPr>
            <w:tcW w:w="1440" w:type="dxa"/>
          </w:tcPr>
          <w:p w14:paraId="76D3F4E4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Số lượng</w:t>
            </w:r>
          </w:p>
        </w:tc>
        <w:tc>
          <w:tcPr>
            <w:tcW w:w="1440" w:type="dxa"/>
          </w:tcPr>
          <w:p w14:paraId="3C66B362">
            <w:pPr>
              <w:autoSpaceDE w:val="0"/>
              <w:autoSpaceDN w:val="0"/>
              <w:adjustRightInd w:val="0"/>
              <w:spacing w:line="288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Tổng</w:t>
            </w:r>
          </w:p>
        </w:tc>
      </w:tr>
      <w:tr w14:paraId="18D6C0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54E5203E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Đơn giản</w:t>
            </w:r>
          </w:p>
        </w:tc>
        <w:tc>
          <w:tcPr>
            <w:tcW w:w="2520" w:type="dxa"/>
          </w:tcPr>
          <w:p w14:paraId="7512BFB7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lượng</w:t>
            </w:r>
            <w:r>
              <w:rPr>
                <w:sz w:val="24"/>
                <w:szCs w:val="24"/>
              </w:rPr>
              <w:t xml:space="preserve"> giao dịch </w:t>
            </w:r>
            <w:r>
              <w:rPr>
                <w:sz w:val="24"/>
                <w:szCs w:val="24"/>
              </w:rPr>
              <w:sym w:font="Symbol" w:char="F0A3"/>
            </w:r>
            <w:r>
              <w:rPr>
                <w:sz w:val="24"/>
                <w:szCs w:val="24"/>
              </w:rPr>
              <w:t xml:space="preserve"> 3</w:t>
            </w:r>
          </w:p>
        </w:tc>
        <w:tc>
          <w:tcPr>
            <w:tcW w:w="1260" w:type="dxa"/>
          </w:tcPr>
          <w:p w14:paraId="6B51BD79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9DEBDAC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14</w:t>
            </w:r>
          </w:p>
        </w:tc>
        <w:tc>
          <w:tcPr>
            <w:tcW w:w="1440" w:type="dxa"/>
          </w:tcPr>
          <w:p w14:paraId="311F4CEC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70</w:t>
            </w:r>
          </w:p>
        </w:tc>
      </w:tr>
      <w:tr w14:paraId="2FCAB8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01A840CC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Trung bình</w:t>
            </w:r>
          </w:p>
        </w:tc>
        <w:tc>
          <w:tcPr>
            <w:tcW w:w="2520" w:type="dxa"/>
          </w:tcPr>
          <w:p w14:paraId="2ECA8BF5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Số lượng giao dịch từ 4 đến 7</w:t>
            </w:r>
          </w:p>
        </w:tc>
        <w:tc>
          <w:tcPr>
            <w:tcW w:w="1260" w:type="dxa"/>
          </w:tcPr>
          <w:p w14:paraId="2B67F22D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4DC261DB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</w:t>
            </w:r>
          </w:p>
        </w:tc>
        <w:tc>
          <w:tcPr>
            <w:tcW w:w="1440" w:type="dxa"/>
          </w:tcPr>
          <w:p w14:paraId="3530E4EA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</w:t>
            </w:r>
          </w:p>
        </w:tc>
      </w:tr>
      <w:tr w14:paraId="32DC2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</w:tcPr>
          <w:p w14:paraId="0F1F86FC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Phức tạp</w:t>
            </w:r>
          </w:p>
        </w:tc>
        <w:tc>
          <w:tcPr>
            <w:tcW w:w="2520" w:type="dxa"/>
          </w:tcPr>
          <w:p w14:paraId="478A191C">
            <w:pPr>
              <w:autoSpaceDE w:val="0"/>
              <w:autoSpaceDN w:val="0"/>
              <w:adjustRightInd w:val="0"/>
              <w:spacing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Số </w:t>
            </w:r>
            <w:r>
              <w:rPr>
                <w:sz w:val="24"/>
                <w:szCs w:val="24"/>
                <w:lang w:val="en-US"/>
              </w:rPr>
              <w:t>lượ</w:t>
            </w:r>
            <w:r>
              <w:rPr>
                <w:sz w:val="24"/>
                <w:szCs w:val="24"/>
              </w:rPr>
              <w:t xml:space="preserve">ng giao dịch </w:t>
            </w:r>
            <w:r>
              <w:rPr>
                <w:sz w:val="24"/>
                <w:szCs w:val="24"/>
              </w:rPr>
              <w:sym w:font="Symbol" w:char="F03E"/>
            </w:r>
            <w:r>
              <w:rPr>
                <w:sz w:val="24"/>
                <w:szCs w:val="24"/>
              </w:rPr>
              <w:t xml:space="preserve"> 7</w:t>
            </w:r>
          </w:p>
        </w:tc>
        <w:tc>
          <w:tcPr>
            <w:tcW w:w="1260" w:type="dxa"/>
          </w:tcPr>
          <w:p w14:paraId="17F21D6B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3E5F47F8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440" w:type="dxa"/>
          </w:tcPr>
          <w:p w14:paraId="6858D47A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14:paraId="33F5A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0" w:type="dxa"/>
            <w:gridSpan w:val="4"/>
          </w:tcPr>
          <w:p w14:paraId="4401156F">
            <w:pPr>
              <w:keepNext/>
              <w:autoSpaceDE w:val="0"/>
              <w:autoSpaceDN w:val="0"/>
              <w:adjustRightInd w:val="0"/>
              <w:spacing w:line="288" w:lineRule="auto"/>
              <w:jc w:val="right"/>
              <w:rPr>
                <w:sz w:val="24"/>
                <w:szCs w:val="24"/>
              </w:rPr>
            </w:pPr>
            <w:r>
              <w:rPr>
                <w:szCs w:val="26"/>
                <w:lang w:val="en-US"/>
              </w:rPr>
              <w:t>UUCW</w:t>
            </w:r>
          </w:p>
        </w:tc>
        <w:tc>
          <w:tcPr>
            <w:tcW w:w="1440" w:type="dxa"/>
          </w:tcPr>
          <w:p w14:paraId="78A02D45">
            <w:pPr>
              <w:keepNext/>
              <w:autoSpaceDE w:val="0"/>
              <w:autoSpaceDN w:val="0"/>
              <w:adjustRightInd w:val="0"/>
              <w:spacing w:line="288" w:lineRule="auto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100</w:t>
            </w:r>
          </w:p>
        </w:tc>
      </w:tr>
    </w:tbl>
    <w:p w14:paraId="728C636A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Tổng </w:t>
      </w:r>
      <w:r>
        <w:rPr>
          <w:sz w:val="24"/>
          <w:szCs w:val="24"/>
        </w:rPr>
        <w:t>điểm trường hợp sử dụng chưa điều chỉnh</w:t>
      </w:r>
    </w:p>
    <w:p w14:paraId="0ECED8E4">
      <w:pPr>
        <w:ind w:left="360"/>
        <w:jc w:val="center"/>
        <w:rPr>
          <w:rFonts w:hint="default"/>
          <w:position w:val="-6"/>
          <w:sz w:val="24"/>
          <w:szCs w:val="24"/>
          <w:lang w:val="en-US"/>
        </w:rPr>
      </w:pPr>
      <w:r>
        <w:rPr>
          <w:position w:val="-6"/>
          <w:sz w:val="24"/>
          <w:szCs w:val="24"/>
        </w:rPr>
        <w:object>
          <v:shape id="_x0000_i1025" o:spt="75" type="#_x0000_t75" style="height:13.95pt;width:121.9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int="default"/>
          <w:position w:val="-6"/>
          <w:sz w:val="24"/>
          <w:szCs w:val="24"/>
          <w:lang w:val="en-US"/>
        </w:rPr>
        <w:t>= 8 + 100 = 108</w:t>
      </w:r>
    </w:p>
    <w:p w14:paraId="30634E36">
      <w:pPr>
        <w:numPr>
          <w:ilvl w:val="0"/>
          <w:numId w:val="1"/>
        </w:numPr>
        <w:rPr>
          <w:b/>
          <w:szCs w:val="26"/>
          <w:lang w:val="en-US"/>
        </w:rPr>
      </w:pPr>
      <w:r>
        <w:rPr>
          <w:b/>
          <w:szCs w:val="26"/>
          <w:lang w:val="en-US"/>
        </w:rPr>
        <w:t>Tính yếu tố phức tạp kỹ thuật (TCF)</w:t>
      </w:r>
    </w:p>
    <w:tbl>
      <w:tblPr>
        <w:tblStyle w:val="3"/>
        <w:tblpPr w:leftFromText="180" w:rightFromText="180" w:vertAnchor="text" w:horzAnchor="page" w:tblpX="1868" w:tblpY="176"/>
        <w:tblW w:w="8611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167"/>
        <w:gridCol w:w="1148"/>
        <w:gridCol w:w="1413"/>
        <w:gridCol w:w="883"/>
      </w:tblGrid>
      <w:tr w14:paraId="30B715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exact"/>
        </w:trPr>
        <w:tc>
          <w:tcPr>
            <w:tcW w:w="51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6CBC4DF9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kỹ thuật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0F0839ED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49A3054D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4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E0F2A66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6DA5335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14:paraId="12C750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51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7ABC37A0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Hệ thống phân tán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1AEEBF7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9F1981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A23B3C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</w:tr>
      <w:tr w14:paraId="630913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51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036EDB90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Tính chất đáp ứng tức thời, hoặc yêu cầu đảm bảo lưu thông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4EE9C734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8BEFF4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814A39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</w:tr>
      <w:tr w14:paraId="69C140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51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6E3BD2BB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Hiệu quả sử dụng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0810335E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08F521F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4E5936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</w:tr>
      <w:tr w14:paraId="2D9932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51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35D2D286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Xử lý bên trong là phức tạp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73E3287B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94F3A9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5499B3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</w:tr>
      <w:tr w14:paraId="339CB2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51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6941CD2F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Khả năng tái sử dụng mã nguồn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1C69700C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3FC4C63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10B2524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</w:tr>
      <w:tr w14:paraId="37B77F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51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1D6EB809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Dễ cài đặt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3B96FDFF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9AF97A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618EFF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</w:tr>
      <w:tr w14:paraId="72A34A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51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15A96AFC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Dễ sử dụng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1F7A114D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0.5</w:t>
            </w:r>
          </w:p>
        </w:tc>
        <w:tc>
          <w:tcPr>
            <w:tcW w:w="14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F682F4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0A852A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</w:tr>
      <w:tr w14:paraId="381BE1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51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7D6A9A26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Tính </w:t>
            </w:r>
            <w:r>
              <w:rPr>
                <w:sz w:val="24"/>
                <w:szCs w:val="24"/>
                <w:lang w:val="en-US"/>
              </w:rPr>
              <w:t>k</w:t>
            </w:r>
            <w:r>
              <w:rPr>
                <w:sz w:val="24"/>
                <w:szCs w:val="24"/>
              </w:rPr>
              <w:t>hả chuyển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7DA89551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14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754BD2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EA99D1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</w:tr>
      <w:tr w14:paraId="2E73C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51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20ACD841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Khả năng dễ thay đổi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1F0F082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477C3A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757E1B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</w:tr>
      <w:tr w14:paraId="4924A1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51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2A5E2502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Xử lý tương tranh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78BE8308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FB5CAC9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3144AE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</w:tr>
      <w:tr w14:paraId="5AC85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51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1D62DFF9">
            <w:pPr>
              <w:spacing w:line="288" w:lineRule="auto"/>
              <w:ind w:hanging="1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 tính bảo mật cao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753725E0">
            <w:pPr>
              <w:spacing w:before="0" w:after="0"/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4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B4FB15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114672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</w:tr>
      <w:tr w14:paraId="791ABC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7728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532CFE1B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 TF</w:t>
            </w:r>
          </w:p>
        </w:tc>
        <w:tc>
          <w:tcPr>
            <w:tcW w:w="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1D24D5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</w:t>
            </w:r>
          </w:p>
        </w:tc>
      </w:tr>
    </w:tbl>
    <w:p w14:paraId="11C7BC2A">
      <w:pPr>
        <w:spacing w:after="0"/>
        <w:jc w:val="center"/>
        <w:rPr>
          <w:sz w:val="24"/>
          <w:szCs w:val="24"/>
          <w:lang w:val="en-US"/>
        </w:rPr>
      </w:pPr>
      <w:r>
        <w:rPr>
          <w:position w:val="-16"/>
          <w:sz w:val="24"/>
          <w:szCs w:val="24"/>
        </w:rPr>
        <w:object>
          <v:shape id="_x0000_i1026" o:spt="75" type="#_x0000_t75" style="height:27.85pt;width:172.9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en-US"/>
        </w:rPr>
        <w:t xml:space="preserve">= </w:t>
      </w:r>
      <w:r>
        <w:rPr>
          <w:sz w:val="24"/>
          <w:szCs w:val="24"/>
          <w:lang w:val="en-US"/>
        </w:rPr>
        <w:t>0.6 + 0.01*25 = 0.85</w:t>
      </w:r>
    </w:p>
    <w:p w14:paraId="368A51C7">
      <w:pPr>
        <w:numPr>
          <w:ilvl w:val="0"/>
          <w:numId w:val="1"/>
        </w:numPr>
        <w:rPr>
          <w:b/>
          <w:szCs w:val="26"/>
          <w:lang w:val="en-US"/>
        </w:rPr>
      </w:pPr>
      <w:r>
        <w:rPr>
          <w:b/>
          <w:szCs w:val="26"/>
          <w:lang w:val="en-US"/>
        </w:rPr>
        <w:t>Tính yếu tố phức tạp môi trường</w:t>
      </w:r>
    </w:p>
    <w:tbl>
      <w:tblPr>
        <w:tblStyle w:val="3"/>
        <w:tblpPr w:leftFromText="180" w:rightFromText="180" w:vertAnchor="text" w:horzAnchor="page" w:tblpX="1676" w:tblpY="176"/>
        <w:tblW w:w="8803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90"/>
        <w:gridCol w:w="1428"/>
        <w:gridCol w:w="1637"/>
        <w:gridCol w:w="1148"/>
      </w:tblGrid>
      <w:tr w14:paraId="34A3F3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exact"/>
        </w:trPr>
        <w:tc>
          <w:tcPr>
            <w:tcW w:w="45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737013CF">
            <w:pPr>
              <w:spacing w:before="0" w:after="0"/>
              <w:jc w:val="left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Yếu tố môi trường</w:t>
            </w:r>
          </w:p>
        </w:tc>
        <w:tc>
          <w:tcPr>
            <w:tcW w:w="14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DB4E835">
            <w:pPr>
              <w:spacing w:before="0" w:after="0"/>
              <w:jc w:val="lef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Trọng số</w:t>
            </w:r>
          </w:p>
          <w:p w14:paraId="103D0469">
            <w:pPr>
              <w:spacing w:before="0" w:after="0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(W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FDEEABE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Giá trị xếp hạng (AV</w:t>
            </w:r>
            <w:r>
              <w:rPr>
                <w:b/>
                <w:bCs/>
                <w:vertAlign w:val="subscript"/>
                <w:lang w:val="en-GB"/>
              </w:rPr>
              <w:t>i</w:t>
            </w:r>
            <w:r>
              <w:rPr>
                <w:b/>
                <w:bCs/>
                <w:lang w:val="en-GB"/>
              </w:rPr>
              <w:t>)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5E03025">
            <w:pPr>
              <w:spacing w:before="0" w:after="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Tổng</w:t>
            </w:r>
          </w:p>
        </w:tc>
      </w:tr>
      <w:tr w14:paraId="10C81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45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10BAA8F9">
            <w:pPr>
              <w:pStyle w:val="4"/>
              <w:spacing w:before="0" w:beforeAutospacing="0" w:after="0" w:afterAutospacing="0" w:line="288" w:lineRule="auto"/>
            </w:pPr>
            <w:r>
              <w:t>Quen thuộc với UML, RUP</w:t>
            </w:r>
          </w:p>
        </w:tc>
        <w:tc>
          <w:tcPr>
            <w:tcW w:w="14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63F1088F">
            <w:pPr>
              <w:pStyle w:val="4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/>
                <w:color w:val="000000"/>
                <w:kern w:val="24"/>
                <w:sz w:val="26"/>
                <w:szCs w:val="26"/>
              </w:rPr>
              <w:t>1.5</w:t>
            </w:r>
          </w:p>
        </w:tc>
        <w:tc>
          <w:tcPr>
            <w:tcW w:w="1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E24751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D6C172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4.5</w:t>
            </w:r>
          </w:p>
        </w:tc>
      </w:tr>
      <w:tr w14:paraId="001B40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45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67065A49">
            <w:pPr>
              <w:pStyle w:val="4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>
              <w:rPr>
                <w:rFonts w:eastAsia="Calibri"/>
                <w:color w:val="000000"/>
                <w:kern w:val="24"/>
              </w:rPr>
              <w:t>Có kinh nghiệm về ứng dụng tương tự</w:t>
            </w:r>
          </w:p>
        </w:tc>
        <w:tc>
          <w:tcPr>
            <w:tcW w:w="14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79C2A258">
            <w:pPr>
              <w:pStyle w:val="4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DB0587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6FD3BF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</w:tr>
      <w:tr w14:paraId="6A23E0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45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3075CBC8">
            <w:pPr>
              <w:pStyle w:val="4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>
              <w:rPr>
                <w:rFonts w:eastAsia="Calibri"/>
                <w:color w:val="000000"/>
                <w:kern w:val="24"/>
              </w:rPr>
              <w:t>Có kinh nghiệm về hướng đối tượng</w:t>
            </w:r>
          </w:p>
        </w:tc>
        <w:tc>
          <w:tcPr>
            <w:tcW w:w="14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321777F3">
            <w:pPr>
              <w:pStyle w:val="4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61614B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DE670B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</w:tr>
      <w:tr w14:paraId="0E116F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45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7D79767B">
            <w:pPr>
              <w:pStyle w:val="4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>
              <w:rPr>
                <w:rFonts w:eastAsia="Calibri"/>
                <w:color w:val="000000"/>
                <w:kern w:val="24"/>
              </w:rPr>
              <w:t>Có khả năng lảnh đạo nhóm</w:t>
            </w:r>
          </w:p>
        </w:tc>
        <w:tc>
          <w:tcPr>
            <w:tcW w:w="14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37C35355">
            <w:pPr>
              <w:pStyle w:val="4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/>
                <w:color w:val="000000"/>
                <w:kern w:val="24"/>
                <w:sz w:val="26"/>
                <w:szCs w:val="26"/>
              </w:rPr>
              <w:t>0.5</w:t>
            </w:r>
          </w:p>
        </w:tc>
        <w:tc>
          <w:tcPr>
            <w:tcW w:w="1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60A717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F6F493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</w:tr>
      <w:tr w14:paraId="7AED86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45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4DEA12F5">
            <w:pPr>
              <w:pStyle w:val="4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>
              <w:rPr>
                <w:rFonts w:eastAsia="Calibri"/>
                <w:color w:val="000000"/>
                <w:kern w:val="24"/>
              </w:rPr>
              <w:t>Có động lực</w:t>
            </w:r>
          </w:p>
        </w:tc>
        <w:tc>
          <w:tcPr>
            <w:tcW w:w="14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27E6287B">
            <w:pPr>
              <w:pStyle w:val="4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/>
                <w:color w:val="000000"/>
                <w:kern w:val="24"/>
                <w:sz w:val="26"/>
                <w:szCs w:val="26"/>
              </w:rPr>
              <w:t>1</w:t>
            </w:r>
          </w:p>
        </w:tc>
        <w:tc>
          <w:tcPr>
            <w:tcW w:w="1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ABCA9A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886092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</w:tr>
      <w:tr w14:paraId="7ED795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45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05563E34">
            <w:pPr>
              <w:pStyle w:val="4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>
              <w:rPr>
                <w:rFonts w:eastAsia="Calibri"/>
                <w:color w:val="000000"/>
                <w:kern w:val="24"/>
              </w:rPr>
              <w:t>Độ ổn định của các yêu cầu</w:t>
            </w:r>
          </w:p>
        </w:tc>
        <w:tc>
          <w:tcPr>
            <w:tcW w:w="14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589D0005">
            <w:pPr>
              <w:pStyle w:val="4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/>
                <w:color w:val="000000"/>
                <w:kern w:val="24"/>
                <w:sz w:val="26"/>
                <w:szCs w:val="26"/>
              </w:rPr>
              <w:t>2</w:t>
            </w:r>
          </w:p>
        </w:tc>
        <w:tc>
          <w:tcPr>
            <w:tcW w:w="1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16A353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846304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</w:tc>
      </w:tr>
      <w:tr w14:paraId="16A9C2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45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2F95E630">
            <w:pPr>
              <w:pStyle w:val="4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>
              <w:rPr>
                <w:rFonts w:eastAsia="Calibri"/>
                <w:color w:val="000000"/>
                <w:kern w:val="24"/>
              </w:rPr>
              <w:t>Có nhân viên làm việc bán thời gian</w:t>
            </w:r>
          </w:p>
        </w:tc>
        <w:tc>
          <w:tcPr>
            <w:tcW w:w="14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24AC9F46">
            <w:pPr>
              <w:pStyle w:val="4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D67001F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7C67E0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-3</w:t>
            </w:r>
          </w:p>
        </w:tc>
      </w:tr>
      <w:tr w14:paraId="1FA1E1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45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098C5030">
            <w:pPr>
              <w:pStyle w:val="4"/>
              <w:spacing w:before="0" w:beforeAutospacing="0" w:after="0" w:afterAutospacing="0" w:line="288" w:lineRule="auto"/>
              <w:rPr>
                <w:rFonts w:ascii="Arial" w:hAnsi="Arial" w:cs="Arial"/>
              </w:rPr>
            </w:pPr>
            <w:r>
              <w:rPr>
                <w:rFonts w:eastAsia="Calibri"/>
                <w:color w:val="000000"/>
                <w:kern w:val="24"/>
              </w:rPr>
              <w:t>Dùng ngôn ngữ lập trình có độ khó cao</w:t>
            </w:r>
          </w:p>
        </w:tc>
        <w:tc>
          <w:tcPr>
            <w:tcW w:w="142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</w:tcPr>
          <w:p w14:paraId="66ECE840">
            <w:pPr>
              <w:pStyle w:val="4"/>
              <w:spacing w:before="0" w:beforeAutospacing="0" w:after="0" w:afterAutospacing="0" w:line="276" w:lineRule="auto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/>
                <w:color w:val="000000"/>
                <w:kern w:val="24"/>
                <w:sz w:val="26"/>
                <w:szCs w:val="26"/>
              </w:rPr>
              <w:t>-1</w:t>
            </w:r>
          </w:p>
        </w:tc>
        <w:tc>
          <w:tcPr>
            <w:tcW w:w="163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96BC8A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CBB315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-2</w:t>
            </w:r>
          </w:p>
        </w:tc>
      </w:tr>
      <w:tr w14:paraId="34D438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765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1" w:type="dxa"/>
              <w:left w:w="78" w:type="dxa"/>
              <w:bottom w:w="0" w:type="dxa"/>
              <w:right w:w="78" w:type="dxa"/>
            </w:tcMar>
            <w:vAlign w:val="center"/>
          </w:tcPr>
          <w:p w14:paraId="20643A61">
            <w:pPr>
              <w:spacing w:before="0" w:after="0"/>
              <w:jc w:val="right"/>
              <w:rPr>
                <w:lang w:val="en-GB"/>
              </w:rPr>
            </w:pPr>
            <w:r>
              <w:rPr>
                <w:lang w:val="en-GB"/>
              </w:rPr>
              <w:t>Tổng</w:t>
            </w:r>
          </w:p>
        </w:tc>
        <w:tc>
          <w:tcPr>
            <w:tcW w:w="11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205E73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16.5</w:t>
            </w:r>
          </w:p>
        </w:tc>
      </w:tr>
    </w:tbl>
    <w:p w14:paraId="4C9B5299">
      <w:pPr>
        <w:jc w:val="center"/>
        <w:rPr>
          <w:rFonts w:hint="default"/>
          <w:sz w:val="24"/>
          <w:szCs w:val="24"/>
          <w:lang w:val="en-US"/>
        </w:rPr>
      </w:pPr>
      <w:r>
        <w:rPr>
          <w:position w:val="-16"/>
          <w:sz w:val="24"/>
          <w:szCs w:val="24"/>
        </w:rPr>
        <w:object>
          <v:shape id="_x0000_i1027" o:spt="75" type="#_x0000_t75" style="height:27.85pt;width:165.5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  <w:r>
        <w:rPr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en-US"/>
        </w:rPr>
        <w:t xml:space="preserve">= </w:t>
      </w:r>
      <w:r>
        <w:rPr>
          <w:sz w:val="24"/>
          <w:szCs w:val="24"/>
          <w:lang w:val="en-US"/>
        </w:rPr>
        <w:t xml:space="preserve">1.4 – </w:t>
      </w:r>
      <w:r>
        <w:rPr>
          <w:rFonts w:hint="default"/>
          <w:sz w:val="24"/>
          <w:szCs w:val="24"/>
          <w:lang w:val="en-US"/>
        </w:rPr>
        <w:t xml:space="preserve">( </w:t>
      </w:r>
      <w:r>
        <w:rPr>
          <w:sz w:val="24"/>
          <w:szCs w:val="24"/>
          <w:lang w:val="en-US"/>
        </w:rPr>
        <w:t xml:space="preserve">0.03 </w:t>
      </w:r>
      <w:r>
        <w:rPr>
          <w:rFonts w:hint="default"/>
          <w:sz w:val="24"/>
          <w:szCs w:val="24"/>
          <w:lang w:val="en-US"/>
        </w:rPr>
        <w:t xml:space="preserve"> x 16.5) </w:t>
      </w:r>
      <w:r>
        <w:rPr>
          <w:sz w:val="24"/>
          <w:szCs w:val="24"/>
          <w:lang w:val="en-US"/>
        </w:rPr>
        <w:t xml:space="preserve"> = </w:t>
      </w:r>
      <w:r>
        <w:rPr>
          <w:rFonts w:hint="default"/>
          <w:sz w:val="24"/>
          <w:szCs w:val="24"/>
          <w:lang w:val="en-US"/>
        </w:rPr>
        <w:t>0.905</w:t>
      </w:r>
    </w:p>
    <w:p w14:paraId="7DBC87C0">
      <w:pPr>
        <w:numPr>
          <w:ilvl w:val="0"/>
          <w:numId w:val="1"/>
        </w:numPr>
        <w:rPr>
          <w:b/>
          <w:szCs w:val="26"/>
          <w:lang w:val="en-US"/>
        </w:rPr>
      </w:pPr>
      <w:r>
        <w:rPr>
          <w:b/>
          <w:szCs w:val="26"/>
          <w:lang w:val="en-US"/>
        </w:rPr>
        <w:t>Tính giá trị điểm trường hợp sử dụng điều chỉnh (UCP)</w:t>
      </w:r>
    </w:p>
    <w:p w14:paraId="7EB3E31D">
      <w:pPr>
        <w:spacing w:after="0"/>
        <w:jc w:val="center"/>
        <w:rPr>
          <w:rFonts w:hint="default"/>
          <w:lang w:val="en-US"/>
        </w:rPr>
      </w:pPr>
      <w:r>
        <w:rPr>
          <w:i/>
          <w:position w:val="-6"/>
          <w:sz w:val="24"/>
          <w:szCs w:val="24"/>
        </w:rPr>
        <w:object>
          <v:shape id="_x0000_i1028" o:spt="75" type="#_x0000_t75" style="height:18.15pt;width:171.8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2">
            <o:LockedField>false</o:LockedField>
          </o:OLEObject>
        </w:object>
      </w:r>
      <w:r>
        <w:rPr>
          <w:rFonts w:hint="default"/>
          <w:i/>
          <w:position w:val="-6"/>
          <w:sz w:val="24"/>
          <w:szCs w:val="24"/>
          <w:lang w:val="en-US"/>
        </w:rPr>
        <w:t>= 108 x 0.85 x 0.905 = 83.079</w:t>
      </w:r>
    </w:p>
    <w:p w14:paraId="759401B3">
      <w:pPr>
        <w:numPr>
          <w:ilvl w:val="0"/>
          <w:numId w:val="1"/>
        </w:numPr>
      </w:pPr>
      <w:r>
        <w:rPr>
          <w:b/>
          <w:szCs w:val="26"/>
          <w:lang w:val="en-US"/>
        </w:rPr>
        <w:t xml:space="preserve">Ước lượng nỗ lực </w:t>
      </w:r>
    </w:p>
    <w:p w14:paraId="6B8303CE">
      <w:pPr>
        <w:numPr>
          <w:ilvl w:val="0"/>
          <w:numId w:val="0"/>
        </w:numPr>
        <w:ind w:leftChars="0"/>
        <w:rPr>
          <w:b w:val="0"/>
          <w:bCs w:val="0"/>
        </w:rPr>
      </w:pPr>
      <w:r>
        <w:rPr>
          <w:b w:val="0"/>
          <w:bCs w:val="0"/>
        </w:rPr>
        <w:t>Định mức năng suất tiêu chuẩn: Mỗi điểm Use Case điều chỉnh (UCP) cần 20 giờ-người (person-hour - p-h).</w:t>
      </w:r>
    </w:p>
    <w:p w14:paraId="5B0B3698"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 </w:t>
      </w:r>
      <w:r>
        <w:rPr>
          <w:b w:val="0"/>
          <w:bCs w:val="0"/>
        </w:rPr>
        <w:t xml:space="preserve">Tổng số giờ làm việc: 83 </w:t>
      </w:r>
      <w:r>
        <w:rPr>
          <w:rFonts w:hint="default"/>
          <w:b w:val="0"/>
          <w:bCs w:val="0"/>
          <w:lang w:val="en-US"/>
        </w:rPr>
        <w:t xml:space="preserve">x </w:t>
      </w:r>
      <w:r>
        <w:rPr>
          <w:b w:val="0"/>
          <w:bCs w:val="0"/>
        </w:rPr>
        <w:t xml:space="preserve"> 20 = 1,660</w:t>
      </w:r>
      <w:r>
        <w:rPr>
          <w:rFonts w:hint="default"/>
          <w:b w:val="0"/>
          <w:bCs w:val="0"/>
          <w:lang w:val="en-US"/>
        </w:rPr>
        <w:t xml:space="preserve"> </w:t>
      </w:r>
      <w:r>
        <w:t>(person-month)</w:t>
      </w:r>
      <w:r>
        <w:rPr>
          <w:b w:val="0"/>
          <w:bCs w:val="0"/>
        </w:rPr>
        <w:t>.</w:t>
      </w:r>
    </w:p>
    <w:p w14:paraId="4FFA520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b w:val="0"/>
          <w:bCs w:val="0"/>
          <w:sz w:val="24"/>
        </w:rPr>
        <w:t>·</w:t>
      </w:r>
      <w:r>
        <w:rPr>
          <w:rFonts w:hint="eastAsia" w:ascii="SimSun" w:hAnsi="SimSun" w:eastAsia="SimSun" w:cs="SimSun"/>
          <w:b w:val="0"/>
          <w:bCs w:val="0"/>
          <w:sz w:val="24"/>
        </w:rPr>
        <w:t xml:space="preserve">  </w:t>
      </w:r>
      <w:r>
        <w:rPr>
          <w:rFonts w:hint="default"/>
          <w:b w:val="0"/>
          <w:bCs w:val="0"/>
          <w:lang w:val="en-US"/>
        </w:rPr>
        <w:t xml:space="preserve">Quy đổi ra </w:t>
      </w:r>
      <w:r>
        <w:rPr>
          <w:b w:val="0"/>
          <w:bCs w:val="0"/>
        </w:rPr>
        <w:t xml:space="preserve">(160h/tháng): </w:t>
      </w:r>
      <w:r>
        <w:t>1,660</w:t>
      </w:r>
      <w:r>
        <w:rPr>
          <w:rFonts w:hint="default"/>
          <w:lang w:val="en-US"/>
        </w:rPr>
        <w:t>/</w:t>
      </w:r>
      <w:r>
        <w:t xml:space="preserve">160 = 10.375 </w:t>
      </w:r>
      <w:r>
        <w:rPr>
          <w:rFonts w:hint="default"/>
          <w:lang w:val="en-US"/>
        </w:rPr>
        <w:t>=</w:t>
      </w:r>
      <w:r>
        <w:t xml:space="preserve"> 10.4  (person-month).</w:t>
      </w:r>
    </w:p>
    <w:p w14:paraId="7C6517C5">
      <w:pPr>
        <w:jc w:val="center"/>
        <w:rPr>
          <w:rFonts w:hint="default"/>
          <w:sz w:val="24"/>
          <w:szCs w:val="24"/>
          <w:lang w:val="en-US"/>
        </w:rPr>
      </w:pPr>
    </w:p>
    <w:p w14:paraId="7D7476FC">
      <w:pPr>
        <w:spacing w:after="0"/>
        <w:jc w:val="center"/>
        <w:rPr>
          <w:sz w:val="24"/>
          <w:szCs w:val="24"/>
          <w:lang w:val="en-US"/>
        </w:rPr>
      </w:pPr>
    </w:p>
    <w:p w14:paraId="229EA375">
      <w:pPr>
        <w:ind w:left="360"/>
        <w:jc w:val="center"/>
        <w:rPr>
          <w:rFonts w:hint="default"/>
          <w:position w:val="-6"/>
          <w:sz w:val="24"/>
          <w:szCs w:val="24"/>
          <w:lang w:val="en-US"/>
        </w:rPr>
      </w:pPr>
    </w:p>
    <w:p w14:paraId="33CF8D22">
      <w:pPr>
        <w:ind w:left="360"/>
        <w:jc w:val="center"/>
        <w:rPr>
          <w:position w:val="-6"/>
          <w:sz w:val="24"/>
          <w:szCs w:val="24"/>
          <w:lang w:val="en-US"/>
        </w:rPr>
      </w:pPr>
    </w:p>
    <w:p w14:paraId="3B1A9A8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E327A6"/>
    <w:multiLevelType w:val="multilevel"/>
    <w:tmpl w:val="60E327A6"/>
    <w:lvl w:ilvl="0" w:tentative="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4E6214"/>
    <w:multiLevelType w:val="multilevel"/>
    <w:tmpl w:val="7A4E6214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7B02D3"/>
    <w:rsid w:val="0B7B02D3"/>
    <w:rsid w:val="29B175E9"/>
    <w:rsid w:val="2E5830F5"/>
    <w:rsid w:val="564C2E44"/>
    <w:rsid w:val="584D616C"/>
    <w:rsid w:val="58A57E7F"/>
    <w:rsid w:val="7F63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120" w:after="120" w:line="360" w:lineRule="auto"/>
      <w:jc w:val="both"/>
    </w:pPr>
    <w:rPr>
      <w:rFonts w:ascii="Times New Roman" w:hAnsi="Times New Roman" w:eastAsia="Arial" w:cs="Times New Roman"/>
      <w:sz w:val="26"/>
      <w:szCs w:val="22"/>
      <w:lang w:val="vi-V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en-GB" w:eastAsia="en-GB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469</Words>
  <Characters>1480</Characters>
  <Lines>0</Lines>
  <Paragraphs>0</Paragraphs>
  <TotalTime>0</TotalTime>
  <ScaleCrop>false</ScaleCrop>
  <LinksUpToDate>false</LinksUpToDate>
  <CharactersWithSpaces>1806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2026-10-29T10:38:00Z</dcterms:created>
  <dc:creator>Phan Trung Tin</dc:creator>
  <cp:lastModifiedBy>Phan Trung Tin</cp:lastModifiedBy>
  <dcterms:modified xsi:type="dcterms:W3CDTF">2026-10-29T16:25:18Z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F0C496C6A7AD4F9486B1075EBA208052_11</vt:lpwstr>
  </property>
  <property fmtid="{D5CDD505-2E9C-101B-9397-08002B2CF9AE}" pid="4" name="KSOTemplateDocerSaveRecord">
    <vt:lpwstr>eyJoZGlkIjoiMTFiNDc4MDMzMGI0NjEwYzRjNzM4YzIwNjlkMTNjOGQiLCJ1c2VySWQiOiIxMzc0NDA3ODE5MDIxIn0=</vt:lpwstr>
  </property>
</Properties>
</file>