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9C42" w14:textId="77777777" w:rsidR="00AF13C0" w:rsidRPr="00AF13C0" w:rsidRDefault="00AF13C0" w:rsidP="00AF13C0">
      <w:pPr>
        <w:widowControl w:val="0"/>
        <w:pBdr>
          <w:top w:val="nil"/>
          <w:left w:val="nil"/>
          <w:bottom w:val="nil"/>
          <w:right w:val="nil"/>
          <w:between w:val="nil"/>
        </w:pBdr>
        <w:spacing w:before="120" w:after="240" w:line="480" w:lineRule="auto"/>
        <w:jc w:val="center"/>
        <w:rPr>
          <w:rFonts w:ascii="Times New Roman" w:eastAsia="Times New Roman" w:hAnsi="Times New Roman" w:cs="Times New Roman"/>
          <w:b/>
          <w:bCs/>
          <w:color w:val="1F1F1F"/>
          <w:kern w:val="0"/>
          <w14:ligatures w14:val="none"/>
        </w:rPr>
      </w:pPr>
      <w:r w:rsidRPr="00AF13C0">
        <w:rPr>
          <w:rFonts w:ascii="Times New Roman" w:eastAsia="Times New Roman" w:hAnsi="Times New Roman" w:cs="Times New Roman"/>
          <w:b/>
          <w:bCs/>
          <w:color w:val="1F1F1F"/>
          <w:kern w:val="0"/>
          <w14:ligatures w14:val="none"/>
        </w:rPr>
        <w:t>SNHU Travel Sprint Review and Retrospective</w:t>
      </w:r>
    </w:p>
    <w:p w14:paraId="1107627A" w14:textId="77777777" w:rsidR="00AF13C0" w:rsidRPr="00AF13C0" w:rsidRDefault="00AF13C0" w:rsidP="00AF13C0">
      <w:pPr>
        <w:widowControl w:val="0"/>
        <w:pBdr>
          <w:top w:val="nil"/>
          <w:left w:val="nil"/>
          <w:bottom w:val="nil"/>
          <w:right w:val="nil"/>
          <w:between w:val="nil"/>
        </w:pBdr>
        <w:spacing w:after="240" w:line="480" w:lineRule="auto"/>
        <w:ind w:firstLine="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As Chada Tech evaluated a corporate-wide transition from traditional Waterfall development to an Agile methodology, the SNHU Travel project served as a critical pilot program. Tasked with developing a niche vacation booking system on an aggressive timeline, the team utilized an Agile approach to manage requirements, adapt to changes, and deliver a functional product. This retrospective analyzes the specific roles, processes, and tools utilized during the software development life cycle to reflect on the overall efficacy of Agile for future Chada Tech initiatives.</w:t>
      </w:r>
    </w:p>
    <w:p w14:paraId="63599545" w14:textId="77777777" w:rsidR="00AF13C0" w:rsidRPr="00AF13C0" w:rsidRDefault="00AF13C0" w:rsidP="00AF13C0">
      <w:pPr>
        <w:widowControl w:val="0"/>
        <w:pBdr>
          <w:top w:val="nil"/>
          <w:left w:val="nil"/>
          <w:bottom w:val="nil"/>
          <w:right w:val="nil"/>
          <w:between w:val="nil"/>
        </w:pBdr>
        <w:spacing w:after="240" w:line="480" w:lineRule="auto"/>
        <w:jc w:val="center"/>
        <w:rPr>
          <w:rFonts w:ascii="Times New Roman" w:eastAsia="Times New Roman" w:hAnsi="Times New Roman" w:cs="Times New Roman"/>
          <w:b/>
          <w:bCs/>
          <w:color w:val="1F1F1F"/>
          <w:kern w:val="0"/>
          <w14:ligatures w14:val="none"/>
        </w:rPr>
      </w:pPr>
      <w:r w:rsidRPr="00AF13C0">
        <w:rPr>
          <w:rFonts w:ascii="Times New Roman" w:eastAsia="Times New Roman" w:hAnsi="Times New Roman" w:cs="Times New Roman"/>
          <w:b/>
          <w:bCs/>
          <w:color w:val="1F1F1F"/>
          <w:kern w:val="0"/>
          <w14:ligatures w14:val="none"/>
        </w:rPr>
        <w:t>Scrum-Agile Roles and User Stories</w:t>
      </w:r>
    </w:p>
    <w:p w14:paraId="7EC065AF" w14:textId="77777777" w:rsidR="00AF13C0" w:rsidRPr="00AF13C0" w:rsidRDefault="00AF13C0" w:rsidP="00AF13C0">
      <w:pPr>
        <w:widowControl w:val="0"/>
        <w:pBdr>
          <w:top w:val="nil"/>
          <w:left w:val="nil"/>
          <w:bottom w:val="nil"/>
          <w:right w:val="nil"/>
          <w:between w:val="nil"/>
        </w:pBdr>
        <w:spacing w:after="240" w:line="480" w:lineRule="auto"/>
        <w:ind w:firstLine="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The success of the SNHU Travel project relied heavily on the distinct roles and the ways they collaborated on the Scrum Team. Throughout the project, rotating through these roles provided valuable insight into how each contributes to the SDLC. As the</w:t>
      </w:r>
      <w:r w:rsidRPr="00AF13C0">
        <w:rPr>
          <w:rFonts w:ascii="Times New Roman" w:eastAsia="Times New Roman" w:hAnsi="Times New Roman" w:cs="Times New Roman"/>
          <w:i/>
          <w:iCs/>
          <w:color w:val="1F1F1F"/>
          <w:kern w:val="0"/>
          <w14:ligatures w14:val="none"/>
        </w:rPr>
        <w:t xml:space="preserve"> Product Owner</w:t>
      </w:r>
      <w:r w:rsidRPr="00AF13C0">
        <w:rPr>
          <w:rFonts w:ascii="Times New Roman" w:eastAsia="Times New Roman" w:hAnsi="Times New Roman" w:cs="Times New Roman"/>
          <w:color w:val="1F1F1F"/>
          <w:kern w:val="0"/>
          <w14:ligatures w14:val="none"/>
        </w:rPr>
        <w:t xml:space="preserve">, the primary responsibility was bridging the gap between stakeholder expectations and developer implementation. By engaging with the end users, the Product Owner made sure that any requirements, like the personalized destination feed, were anchored in actual business value. As the </w:t>
      </w:r>
      <w:r w:rsidRPr="00AF13C0">
        <w:rPr>
          <w:rFonts w:ascii="Times New Roman" w:eastAsia="Times New Roman" w:hAnsi="Times New Roman" w:cs="Times New Roman"/>
          <w:i/>
          <w:iCs/>
          <w:color w:val="1F1F1F"/>
          <w:kern w:val="0"/>
          <w14:ligatures w14:val="none"/>
        </w:rPr>
        <w:t>Tester</w:t>
      </w:r>
      <w:r w:rsidRPr="00AF13C0">
        <w:rPr>
          <w:rFonts w:ascii="Times New Roman" w:eastAsia="Times New Roman" w:hAnsi="Times New Roman" w:cs="Times New Roman"/>
          <w:color w:val="1F1F1F"/>
          <w:kern w:val="0"/>
          <w14:ligatures w14:val="none"/>
        </w:rPr>
        <w:t xml:space="preserve">, the role extended beyond performing mechanical checks, they actively participated in requirement verification, analyzing user stories to ensure that everything was fully testable. Finally, as the </w:t>
      </w:r>
      <w:r w:rsidRPr="00AF13C0">
        <w:rPr>
          <w:rFonts w:ascii="Times New Roman" w:eastAsia="Times New Roman" w:hAnsi="Times New Roman" w:cs="Times New Roman"/>
          <w:i/>
          <w:iCs/>
          <w:color w:val="1F1F1F"/>
          <w:kern w:val="0"/>
          <w14:ligatures w14:val="none"/>
        </w:rPr>
        <w:t>Developer</w:t>
      </w:r>
      <w:r w:rsidRPr="00AF13C0">
        <w:rPr>
          <w:rFonts w:ascii="Times New Roman" w:eastAsia="Times New Roman" w:hAnsi="Times New Roman" w:cs="Times New Roman"/>
          <w:color w:val="1F1F1F"/>
          <w:kern w:val="0"/>
          <w14:ligatures w14:val="none"/>
        </w:rPr>
        <w:t xml:space="preserve">, the focus shifted to technical execution, well written and adaptable code that allowed the team to integrate any new business requirements as they </w:t>
      </w:r>
      <w:proofErr w:type="gramStart"/>
      <w:r w:rsidRPr="00AF13C0">
        <w:rPr>
          <w:rFonts w:ascii="Times New Roman" w:eastAsia="Times New Roman" w:hAnsi="Times New Roman" w:cs="Times New Roman"/>
          <w:color w:val="1F1F1F"/>
          <w:kern w:val="0"/>
          <w14:ligatures w14:val="none"/>
        </w:rPr>
        <w:t>came up</w:t>
      </w:r>
      <w:proofErr w:type="gramEnd"/>
      <w:r w:rsidRPr="00AF13C0">
        <w:rPr>
          <w:rFonts w:ascii="Times New Roman" w:eastAsia="Times New Roman" w:hAnsi="Times New Roman" w:cs="Times New Roman"/>
          <w:color w:val="1F1F1F"/>
          <w:kern w:val="0"/>
          <w14:ligatures w14:val="none"/>
        </w:rPr>
        <w:t xml:space="preserve"> throughout the Sprint without destabilizing the core architecture.</w:t>
      </w:r>
    </w:p>
    <w:p w14:paraId="3609E0D0" w14:textId="77777777" w:rsidR="00AF13C0" w:rsidRPr="00AF13C0" w:rsidRDefault="00AF13C0" w:rsidP="00AF13C0">
      <w:pPr>
        <w:widowControl w:val="0"/>
        <w:pBdr>
          <w:top w:val="nil"/>
          <w:left w:val="nil"/>
          <w:bottom w:val="nil"/>
          <w:right w:val="nil"/>
          <w:between w:val="nil"/>
        </w:pBdr>
        <w:spacing w:after="240" w:line="480" w:lineRule="auto"/>
        <w:ind w:firstLine="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 xml:space="preserve">The Agile approach fundamentally improved how these roles brought features to </w:t>
      </w:r>
      <w:r w:rsidRPr="00AF13C0">
        <w:rPr>
          <w:rFonts w:ascii="Times New Roman" w:eastAsia="Times New Roman" w:hAnsi="Times New Roman" w:cs="Times New Roman"/>
          <w:color w:val="1F1F1F"/>
          <w:kern w:val="0"/>
          <w14:ligatures w14:val="none"/>
        </w:rPr>
        <w:lastRenderedPageBreak/>
        <w:t>completion by utilizing User Stories rather than inflexible Waterfall documentation. By framing requirements as "As a user, I want to perform a task, so that I can achieve a goal," the team maintained a constant focus on the user experience. Crucially, each user story was paired with specific Acceptance Criteria. For example, the "Top Five Destination List" story required the list to be sequentially ordered and to include specific images. These criteria served as a strict guidance for what completion required and helped reduce ambiguity for the Developer during coding as well as providing exact metrics for the Tester during validation.</w:t>
      </w:r>
    </w:p>
    <w:p w14:paraId="34025751" w14:textId="77777777" w:rsidR="00AF13C0" w:rsidRPr="00AF13C0" w:rsidRDefault="00AF13C0" w:rsidP="00AF13C0">
      <w:pPr>
        <w:widowControl w:val="0"/>
        <w:pBdr>
          <w:top w:val="nil"/>
          <w:left w:val="nil"/>
          <w:bottom w:val="nil"/>
          <w:right w:val="nil"/>
          <w:between w:val="nil"/>
        </w:pBdr>
        <w:spacing w:after="240" w:line="480" w:lineRule="auto"/>
        <w:ind w:firstLine="720"/>
        <w:jc w:val="center"/>
        <w:rPr>
          <w:rFonts w:ascii="Times New Roman" w:eastAsia="Times New Roman" w:hAnsi="Times New Roman" w:cs="Times New Roman"/>
          <w:b/>
          <w:bCs/>
          <w:color w:val="1F1F1F"/>
          <w:kern w:val="0"/>
          <w14:ligatures w14:val="none"/>
        </w:rPr>
      </w:pPr>
      <w:r w:rsidRPr="00AF13C0">
        <w:rPr>
          <w:rFonts w:ascii="Times New Roman" w:eastAsia="Times New Roman" w:hAnsi="Times New Roman" w:cs="Times New Roman"/>
          <w:b/>
          <w:bCs/>
          <w:color w:val="1F1F1F"/>
          <w:kern w:val="0"/>
          <w14:ligatures w14:val="none"/>
        </w:rPr>
        <w:t>Adaptability and Team Communication</w:t>
      </w:r>
    </w:p>
    <w:p w14:paraId="58DC8A67" w14:textId="77777777" w:rsidR="00AF13C0" w:rsidRPr="00AF13C0" w:rsidRDefault="00AF13C0" w:rsidP="00AF13C0">
      <w:pPr>
        <w:widowControl w:val="0"/>
        <w:pBdr>
          <w:top w:val="nil"/>
          <w:left w:val="nil"/>
          <w:bottom w:val="nil"/>
          <w:right w:val="nil"/>
          <w:between w:val="nil"/>
        </w:pBdr>
        <w:spacing w:after="240" w:line="480" w:lineRule="auto"/>
        <w:ind w:firstLine="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 xml:space="preserve">One of the greatest tests of the framework during this project was the sudden requirement change that was requested by SNHU Travel management. Midway through development, market research indicated that "Detox/Wellness" travel was the next major industry trend, which led to a complete shift in the software's content focus. In a Waterfall environment, an interruption this late into development would have derailed the project. However, the Agile methodology is structured to quickly adapt and support changes like this due to its flexible nature. Because the application was built iteratively, the Developer was able to modify the existing </w:t>
      </w:r>
      <w:proofErr w:type="spellStart"/>
      <w:r w:rsidRPr="00AF13C0">
        <w:rPr>
          <w:rFonts w:ascii="Times New Roman" w:eastAsia="Times New Roman" w:hAnsi="Times New Roman" w:cs="Times New Roman"/>
          <w:color w:val="1F1F1F"/>
          <w:kern w:val="0"/>
          <w14:ligatures w14:val="none"/>
        </w:rPr>
        <w:t>SlideShow</w:t>
      </w:r>
      <w:proofErr w:type="spellEnd"/>
      <w:r w:rsidRPr="00AF13C0">
        <w:rPr>
          <w:rFonts w:ascii="Times New Roman" w:eastAsia="Times New Roman" w:hAnsi="Times New Roman" w:cs="Times New Roman"/>
          <w:color w:val="1F1F1F"/>
          <w:kern w:val="0"/>
          <w14:ligatures w14:val="none"/>
        </w:rPr>
        <w:t xml:space="preserve"> class instead of needing to rebuild the application from scratch. By refactoring the image retrieval and text description logic to feature wellness assets, the team implemented the new requirements without disrupting the core functionality.</w:t>
      </w:r>
    </w:p>
    <w:p w14:paraId="1FB6724D" w14:textId="6BA461E8" w:rsidR="00AF13C0" w:rsidRPr="00AF13C0" w:rsidRDefault="00AF13C0" w:rsidP="00AF13C0">
      <w:pPr>
        <w:widowControl w:val="0"/>
        <w:pBdr>
          <w:top w:val="nil"/>
          <w:left w:val="nil"/>
          <w:bottom w:val="nil"/>
          <w:right w:val="nil"/>
          <w:between w:val="nil"/>
        </w:pBdr>
        <w:spacing w:after="240" w:line="480" w:lineRule="auto"/>
        <w:ind w:firstLine="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This level of flexibility relies heavily on having precise, constant, communication. To avoid obstacles during the Wellness pivot and wireframe hand-offs, proactive communication kept the project on track. For instance, when a discrepancy arose between the initial user story and a new wireframe, the following communication was sent to the Product Owner</w:t>
      </w:r>
      <w:r>
        <w:rPr>
          <w:rFonts w:ascii="Times New Roman" w:eastAsia="Times New Roman" w:hAnsi="Times New Roman" w:cs="Times New Roman"/>
          <w:color w:val="1F1F1F"/>
          <w:kern w:val="0"/>
          <w14:ligatures w14:val="none"/>
        </w:rPr>
        <w:t>.</w:t>
      </w:r>
    </w:p>
    <w:p w14:paraId="354BC87E" w14:textId="77777777" w:rsidR="00AF13C0" w:rsidRPr="00AF13C0" w:rsidRDefault="00AF13C0" w:rsidP="00AF13C0">
      <w:pPr>
        <w:widowControl w:val="0"/>
        <w:pBdr>
          <w:top w:val="nil"/>
          <w:left w:val="nil"/>
          <w:bottom w:val="nil"/>
          <w:right w:val="nil"/>
          <w:between w:val="nil"/>
        </w:pBdr>
        <w:spacing w:after="240" w:line="480" w:lineRule="auto"/>
        <w:ind w:left="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lastRenderedPageBreak/>
        <w:t>To: Christy (Product Owner)</w:t>
      </w:r>
    </w:p>
    <w:p w14:paraId="37575F6B" w14:textId="77777777" w:rsidR="00AF13C0" w:rsidRPr="00AF13C0" w:rsidRDefault="00AF13C0" w:rsidP="00AF13C0">
      <w:pPr>
        <w:widowControl w:val="0"/>
        <w:pBdr>
          <w:top w:val="nil"/>
          <w:left w:val="nil"/>
          <w:bottom w:val="nil"/>
          <w:right w:val="nil"/>
          <w:between w:val="nil"/>
        </w:pBdr>
        <w:spacing w:after="240" w:line="480" w:lineRule="auto"/>
        <w:ind w:left="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From: Athena (Tester)</w:t>
      </w:r>
    </w:p>
    <w:p w14:paraId="2DF456F3" w14:textId="77777777" w:rsidR="00AF13C0" w:rsidRPr="00AF13C0" w:rsidRDefault="00AF13C0" w:rsidP="00AF13C0">
      <w:pPr>
        <w:widowControl w:val="0"/>
        <w:pBdr>
          <w:top w:val="nil"/>
          <w:left w:val="nil"/>
          <w:bottom w:val="nil"/>
          <w:right w:val="nil"/>
          <w:between w:val="nil"/>
        </w:pBdr>
        <w:spacing w:after="240" w:line="480" w:lineRule="auto"/>
        <w:ind w:left="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Subject: Clarification Needed: Data Fields for User Story #2</w:t>
      </w:r>
    </w:p>
    <w:p w14:paraId="11B88245" w14:textId="77777777" w:rsidR="00AF13C0" w:rsidRPr="00AF13C0" w:rsidRDefault="00AF13C0" w:rsidP="00AF13C0">
      <w:pPr>
        <w:widowControl w:val="0"/>
        <w:pBdr>
          <w:top w:val="nil"/>
          <w:left w:val="nil"/>
          <w:bottom w:val="nil"/>
          <w:right w:val="nil"/>
          <w:between w:val="nil"/>
        </w:pBdr>
        <w:spacing w:after="240" w:line="480" w:lineRule="auto"/>
        <w:ind w:left="144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Hi Christy, I am finalizing the test cases for the "Personalized Destination Feed" and need a few details to ensure my metrics match your vision. Could you please clarify the following? 1. Column Details: Beyond the destination name, what specific data columns (e.g., Price, Rating) must be visible? 2. Sorting Logic: Should the user be able to sort this list by price or rating, or is the order fixed? Getting these details by Thursday’s meeting will allow me to finalize the acceptance tests before development begins.</w:t>
      </w:r>
      <w:r w:rsidRPr="00AF13C0">
        <w:rPr>
          <w:rFonts w:ascii="Arial" w:eastAsia="Arial" w:hAnsi="Arial" w:cs="Arial"/>
          <w:kern w:val="0"/>
          <w:sz w:val="22"/>
          <w:szCs w:val="22"/>
          <w14:ligatures w14:val="none"/>
        </w:rPr>
        <w:br w:type="page"/>
      </w:r>
    </w:p>
    <w:p w14:paraId="6E6A4A4F" w14:textId="77777777" w:rsidR="00AF13C0" w:rsidRPr="00AF13C0" w:rsidRDefault="00AF13C0" w:rsidP="00AF13C0">
      <w:pPr>
        <w:widowControl w:val="0"/>
        <w:pBdr>
          <w:top w:val="nil"/>
          <w:left w:val="nil"/>
          <w:bottom w:val="nil"/>
          <w:right w:val="nil"/>
          <w:between w:val="nil"/>
        </w:pBdr>
        <w:spacing w:after="240" w:line="480" w:lineRule="auto"/>
        <w:ind w:left="1440"/>
        <w:rPr>
          <w:rFonts w:ascii="Times New Roman" w:eastAsia="Times New Roman" w:hAnsi="Times New Roman" w:cs="Times New Roman"/>
          <w:color w:val="1F1F1F"/>
          <w:kern w:val="0"/>
          <w14:ligatures w14:val="none"/>
        </w:rPr>
      </w:pPr>
    </w:p>
    <w:p w14:paraId="7EB1B035" w14:textId="77777777" w:rsidR="00AF13C0" w:rsidRPr="00AF13C0" w:rsidRDefault="00AF13C0" w:rsidP="00AF13C0">
      <w:pPr>
        <w:widowControl w:val="0"/>
        <w:pBdr>
          <w:top w:val="nil"/>
          <w:left w:val="nil"/>
          <w:bottom w:val="nil"/>
          <w:right w:val="nil"/>
          <w:between w:val="nil"/>
        </w:pBdr>
        <w:spacing w:after="240" w:line="480" w:lineRule="auto"/>
        <w:ind w:firstLine="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 xml:space="preserve">Similarly, during the sudden Wellness pivot, the Developer needed immediate resource allocation to maintain the sprint velocity. The following email highlights the level of direct communication and </w:t>
      </w:r>
      <w:proofErr w:type="gramStart"/>
      <w:r w:rsidRPr="00AF13C0">
        <w:rPr>
          <w:rFonts w:ascii="Times New Roman" w:eastAsia="Times New Roman" w:hAnsi="Times New Roman" w:cs="Times New Roman"/>
          <w:color w:val="1F1F1F"/>
          <w:kern w:val="0"/>
          <w14:ligatures w14:val="none"/>
        </w:rPr>
        <w:t>follow</w:t>
      </w:r>
      <w:proofErr w:type="gramEnd"/>
      <w:r w:rsidRPr="00AF13C0">
        <w:rPr>
          <w:rFonts w:ascii="Times New Roman" w:eastAsia="Times New Roman" w:hAnsi="Times New Roman" w:cs="Times New Roman"/>
          <w:color w:val="1F1F1F"/>
          <w:kern w:val="0"/>
          <w14:ligatures w14:val="none"/>
        </w:rPr>
        <w:t xml:space="preserve"> up needed from the team.</w:t>
      </w:r>
    </w:p>
    <w:p w14:paraId="01C1D6AC" w14:textId="77777777" w:rsidR="00AF13C0" w:rsidRPr="00AF13C0" w:rsidRDefault="00AF13C0" w:rsidP="00AF13C0">
      <w:pPr>
        <w:widowControl w:val="0"/>
        <w:pBdr>
          <w:top w:val="nil"/>
          <w:left w:val="nil"/>
          <w:bottom w:val="nil"/>
          <w:right w:val="nil"/>
          <w:between w:val="nil"/>
        </w:pBdr>
        <w:spacing w:after="240" w:line="480" w:lineRule="auto"/>
        <w:ind w:firstLine="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To: Christy (Product Owner); Brian (Tester)</w:t>
      </w:r>
    </w:p>
    <w:p w14:paraId="045529E1" w14:textId="77777777" w:rsidR="00AF13C0" w:rsidRPr="00AF13C0" w:rsidRDefault="00AF13C0" w:rsidP="00AF13C0">
      <w:pPr>
        <w:widowControl w:val="0"/>
        <w:pBdr>
          <w:top w:val="nil"/>
          <w:left w:val="nil"/>
          <w:bottom w:val="nil"/>
          <w:right w:val="nil"/>
          <w:between w:val="nil"/>
        </w:pBdr>
        <w:spacing w:after="240" w:line="480" w:lineRule="auto"/>
        <w:ind w:left="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From: Athena (Developer)</w:t>
      </w:r>
    </w:p>
    <w:p w14:paraId="5234425B" w14:textId="77777777" w:rsidR="00AF13C0" w:rsidRPr="00AF13C0" w:rsidRDefault="00AF13C0" w:rsidP="00AF13C0">
      <w:pPr>
        <w:widowControl w:val="0"/>
        <w:pBdr>
          <w:top w:val="nil"/>
          <w:left w:val="nil"/>
          <w:bottom w:val="nil"/>
          <w:right w:val="nil"/>
          <w:between w:val="nil"/>
        </w:pBdr>
        <w:spacing w:after="240" w:line="480" w:lineRule="auto"/>
        <w:ind w:firstLine="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Subject: Critical Assets and Test Updates for Wellness Pivot</w:t>
      </w:r>
    </w:p>
    <w:p w14:paraId="39E26E92" w14:textId="77777777" w:rsidR="00AF13C0" w:rsidRPr="00AF13C0" w:rsidRDefault="00AF13C0" w:rsidP="00AF13C0">
      <w:pPr>
        <w:widowControl w:val="0"/>
        <w:pBdr>
          <w:top w:val="nil"/>
          <w:left w:val="nil"/>
          <w:bottom w:val="nil"/>
          <w:right w:val="nil"/>
          <w:between w:val="nil"/>
        </w:pBdr>
        <w:spacing w:after="240" w:line="480" w:lineRule="auto"/>
        <w:ind w:left="144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 xml:space="preserve">Hi Team, </w:t>
      </w:r>
      <w:proofErr w:type="gramStart"/>
      <w:r w:rsidRPr="00AF13C0">
        <w:rPr>
          <w:rFonts w:ascii="Times New Roman" w:eastAsia="Times New Roman" w:hAnsi="Times New Roman" w:cs="Times New Roman"/>
          <w:color w:val="1F1F1F"/>
          <w:kern w:val="0"/>
          <w14:ligatures w14:val="none"/>
        </w:rPr>
        <w:t>To</w:t>
      </w:r>
      <w:proofErr w:type="gramEnd"/>
      <w:r w:rsidRPr="00AF13C0">
        <w:rPr>
          <w:rFonts w:ascii="Times New Roman" w:eastAsia="Times New Roman" w:hAnsi="Times New Roman" w:cs="Times New Roman"/>
          <w:color w:val="1F1F1F"/>
          <w:kern w:val="0"/>
          <w14:ligatures w14:val="none"/>
        </w:rPr>
        <w:t xml:space="preserve"> proceed with the code refactoring for the "Detox/Wellness" requirement, I need the following items by end-of-day. </w:t>
      </w:r>
    </w:p>
    <w:p w14:paraId="3EB8B992" w14:textId="77777777" w:rsidR="00AF13C0" w:rsidRPr="00AF13C0" w:rsidRDefault="00AF13C0" w:rsidP="00AF13C0">
      <w:pPr>
        <w:widowControl w:val="0"/>
        <w:pBdr>
          <w:top w:val="nil"/>
          <w:left w:val="nil"/>
          <w:bottom w:val="nil"/>
          <w:right w:val="nil"/>
          <w:between w:val="nil"/>
        </w:pBdr>
        <w:spacing w:after="240" w:line="480" w:lineRule="auto"/>
        <w:ind w:left="144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 xml:space="preserve">Assets (Christy): Please provide the five specific image files (labeled wellness1.jpg through wellness5.jpg) and the final descriptive text. </w:t>
      </w:r>
    </w:p>
    <w:p w14:paraId="443485DA" w14:textId="7B312F7C" w:rsidR="00AF13C0" w:rsidRPr="00AF13C0" w:rsidRDefault="00AF13C0" w:rsidP="00AF13C0">
      <w:pPr>
        <w:widowControl w:val="0"/>
        <w:pBdr>
          <w:top w:val="nil"/>
          <w:left w:val="nil"/>
          <w:bottom w:val="nil"/>
          <w:right w:val="nil"/>
          <w:between w:val="nil"/>
        </w:pBdr>
        <w:spacing w:after="240" w:line="480" w:lineRule="auto"/>
        <w:ind w:left="144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Test Cases (Brian): Please confirm when the acceptance criteria have been updated to reflect the wellness content, so my code does not trigger false failures.</w:t>
      </w:r>
    </w:p>
    <w:p w14:paraId="2DFFCF84" w14:textId="77777777" w:rsidR="00AF13C0" w:rsidRPr="00AF13C0" w:rsidRDefault="00AF13C0" w:rsidP="00AF13C0">
      <w:pPr>
        <w:widowControl w:val="0"/>
        <w:pBdr>
          <w:top w:val="nil"/>
          <w:left w:val="nil"/>
          <w:bottom w:val="nil"/>
          <w:right w:val="nil"/>
          <w:between w:val="nil"/>
        </w:pBdr>
        <w:spacing w:after="240" w:line="480" w:lineRule="auto"/>
        <w:jc w:val="center"/>
        <w:rPr>
          <w:rFonts w:ascii="Times New Roman" w:eastAsia="Times New Roman" w:hAnsi="Times New Roman" w:cs="Times New Roman"/>
          <w:b/>
          <w:bCs/>
          <w:color w:val="1F1F1F"/>
          <w:kern w:val="0"/>
          <w14:ligatures w14:val="none"/>
        </w:rPr>
      </w:pPr>
      <w:r w:rsidRPr="00AF13C0">
        <w:rPr>
          <w:rFonts w:ascii="Times New Roman" w:eastAsia="Times New Roman" w:hAnsi="Times New Roman" w:cs="Times New Roman"/>
          <w:b/>
          <w:bCs/>
          <w:color w:val="1F1F1F"/>
          <w:kern w:val="0"/>
          <w14:ligatures w14:val="none"/>
        </w:rPr>
        <w:t>Organizational Tools and Process Evaluation</w:t>
      </w:r>
    </w:p>
    <w:p w14:paraId="49C8D431" w14:textId="77777777" w:rsidR="00AF13C0" w:rsidRPr="00AF13C0" w:rsidRDefault="00AF13C0" w:rsidP="00AF13C0">
      <w:pPr>
        <w:widowControl w:val="0"/>
        <w:pBdr>
          <w:top w:val="nil"/>
          <w:left w:val="nil"/>
          <w:bottom w:val="nil"/>
          <w:right w:val="nil"/>
          <w:between w:val="nil"/>
        </w:pBdr>
        <w:spacing w:after="240" w:line="480" w:lineRule="auto"/>
        <w:ind w:firstLine="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 xml:space="preserve">To manage these communications and tasks, the team utilized Agile organizational tools. Tools such as Kanban boards in tools like JIRA or Azure DevOps, were essential for visualizing workflow. By managing the </w:t>
      </w:r>
      <w:proofErr w:type="gramStart"/>
      <w:r w:rsidRPr="00AF13C0">
        <w:rPr>
          <w:rFonts w:ascii="Times New Roman" w:eastAsia="Times New Roman" w:hAnsi="Times New Roman" w:cs="Times New Roman"/>
          <w:color w:val="1F1F1F"/>
          <w:kern w:val="0"/>
          <w14:ligatures w14:val="none"/>
        </w:rPr>
        <w:t>design</w:t>
      </w:r>
      <w:proofErr w:type="gramEnd"/>
      <w:r w:rsidRPr="00AF13C0">
        <w:rPr>
          <w:rFonts w:ascii="Times New Roman" w:eastAsia="Times New Roman" w:hAnsi="Times New Roman" w:cs="Times New Roman"/>
          <w:color w:val="1F1F1F"/>
          <w:kern w:val="0"/>
          <w14:ligatures w14:val="none"/>
        </w:rPr>
        <w:t xml:space="preserve"> wireframes and acceptance criteria in a centralized digital tool, the team maintained a single location that allowed stakeholders to view progress without having to strain the team with further information requests or meetings. Furthermore, Scrum </w:t>
      </w:r>
      <w:r w:rsidRPr="00AF13C0">
        <w:rPr>
          <w:rFonts w:ascii="Times New Roman" w:eastAsia="Times New Roman" w:hAnsi="Times New Roman" w:cs="Times New Roman"/>
          <w:color w:val="1F1F1F"/>
          <w:kern w:val="0"/>
          <w14:ligatures w14:val="none"/>
        </w:rPr>
        <w:lastRenderedPageBreak/>
        <w:t xml:space="preserve">events like the Daily Scrum provided built-in cadences for alignment. Strict timeboxing of these events kept the meetings focused and productive, instead of wasting any time. </w:t>
      </w:r>
    </w:p>
    <w:p w14:paraId="38814274" w14:textId="77777777" w:rsidR="00AF13C0" w:rsidRPr="00AF13C0" w:rsidRDefault="00AF13C0" w:rsidP="00AF13C0">
      <w:pPr>
        <w:widowControl w:val="0"/>
        <w:pBdr>
          <w:top w:val="nil"/>
          <w:left w:val="nil"/>
          <w:bottom w:val="nil"/>
          <w:right w:val="nil"/>
          <w:between w:val="nil"/>
        </w:pBdr>
        <w:spacing w:after="240" w:line="480" w:lineRule="auto"/>
        <w:ind w:firstLine="720"/>
        <w:rPr>
          <w:rFonts w:ascii="Times New Roman" w:eastAsia="Times New Roman" w:hAnsi="Times New Roman" w:cs="Times New Roman"/>
          <w:color w:val="1F1F1F"/>
          <w:kern w:val="0"/>
          <w14:ligatures w14:val="none"/>
        </w:rPr>
      </w:pPr>
      <w:r w:rsidRPr="00AF13C0">
        <w:rPr>
          <w:rFonts w:ascii="Times New Roman" w:eastAsia="Times New Roman" w:hAnsi="Times New Roman" w:cs="Times New Roman"/>
          <w:color w:val="1F1F1F"/>
          <w:kern w:val="0"/>
          <w14:ligatures w14:val="none"/>
        </w:rPr>
        <w:t xml:space="preserve">For the overall Agile approach for the SNHU Travel project, its primary advantage was adaptability. The framework allowed the team to integrate the wellness pivot smoothly and ensured continuous alignment with business value through iterative Sprint </w:t>
      </w:r>
      <w:proofErr w:type="spellStart"/>
      <w:r w:rsidRPr="00AF13C0">
        <w:rPr>
          <w:rFonts w:ascii="Times New Roman" w:eastAsia="Times New Roman" w:hAnsi="Times New Roman" w:cs="Times New Roman"/>
          <w:color w:val="1F1F1F"/>
          <w:kern w:val="0"/>
          <w14:ligatures w14:val="none"/>
        </w:rPr>
        <w:t>Reviews</w:t>
      </w:r>
      <w:proofErr w:type="gramStart"/>
      <w:r w:rsidRPr="00AF13C0">
        <w:rPr>
          <w:rFonts w:ascii="Times New Roman" w:eastAsia="Times New Roman" w:hAnsi="Times New Roman" w:cs="Times New Roman"/>
          <w:color w:val="1F1F1F"/>
          <w:kern w:val="0"/>
          <w14:ligatures w14:val="none"/>
        </w:rPr>
        <w:t>.Its</w:t>
      </w:r>
      <w:proofErr w:type="spellEnd"/>
      <w:proofErr w:type="gramEnd"/>
      <w:r w:rsidRPr="00AF13C0">
        <w:rPr>
          <w:rFonts w:ascii="Times New Roman" w:eastAsia="Times New Roman" w:hAnsi="Times New Roman" w:cs="Times New Roman"/>
          <w:color w:val="1F1F1F"/>
          <w:kern w:val="0"/>
          <w14:ligatures w14:val="none"/>
        </w:rPr>
        <w:t xml:space="preserve"> primary drawback is the high communication overhead. Agile requires constant availability from stakeholders so if they are unresponsive, development stalls immediately. Ultimately, the Agile approach was definitively the best choice for the SNHU Travel project. The travel industry is highly dynamic, and the need to pivot based on sudden market research perfectly illustrates the type of fast paced environment where Agile thrives. For Chada Tech, transitioning to Agile will mitigate the risk of delivering outdated software and foster a more resilient company.</w:t>
      </w:r>
    </w:p>
    <w:p w14:paraId="51DF3022" w14:textId="77777777" w:rsidR="00AF13C0" w:rsidRPr="00AF13C0" w:rsidRDefault="00AF13C0" w:rsidP="00AF13C0">
      <w:pPr>
        <w:widowControl w:val="0"/>
        <w:pBdr>
          <w:top w:val="nil"/>
          <w:left w:val="nil"/>
          <w:bottom w:val="nil"/>
          <w:right w:val="nil"/>
          <w:between w:val="nil"/>
        </w:pBdr>
        <w:spacing w:before="120" w:after="240" w:line="480" w:lineRule="auto"/>
        <w:rPr>
          <w:rFonts w:ascii="Times New Roman" w:eastAsia="Times New Roman" w:hAnsi="Times New Roman" w:cs="Times New Roman"/>
          <w:b/>
          <w:bCs/>
          <w:color w:val="1F1F1F"/>
          <w:kern w:val="0"/>
          <w14:ligatures w14:val="none"/>
        </w:rPr>
      </w:pPr>
    </w:p>
    <w:p w14:paraId="17AB5F48" w14:textId="675E145E" w:rsidR="00712B9C" w:rsidRPr="004D6AAF" w:rsidRDefault="00CC2C64" w:rsidP="00CC2C64">
      <w:pPr>
        <w:spacing w:before="240" w:after="240"/>
        <w:rPr>
          <w:rFonts w:ascii="Times New Roman" w:hAnsi="Times New Roman" w:cs="Times New Roman"/>
        </w:rPr>
      </w:pPr>
      <w:r w:rsidRPr="00CC2C64">
        <w:rPr>
          <w:rFonts w:ascii="Times New Roman" w:eastAsia="Times New Roman" w:hAnsi="Times New Roman" w:cs="Times New Roman"/>
        </w:rPr>
        <w:t>.</w:t>
      </w:r>
    </w:p>
    <w:sectPr w:rsidR="00712B9C" w:rsidRPr="004D6AA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DCB19" w14:textId="77777777" w:rsidR="00222B92" w:rsidRDefault="00222B92" w:rsidP="00B75A3F">
      <w:pPr>
        <w:spacing w:after="0" w:line="240" w:lineRule="auto"/>
      </w:pPr>
      <w:r>
        <w:separator/>
      </w:r>
    </w:p>
  </w:endnote>
  <w:endnote w:type="continuationSeparator" w:id="0">
    <w:p w14:paraId="4939E234" w14:textId="77777777" w:rsidR="00222B92" w:rsidRDefault="00222B92" w:rsidP="00B75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972F" w14:textId="77777777" w:rsidR="00222B92" w:rsidRDefault="00222B92" w:rsidP="00B75A3F">
      <w:pPr>
        <w:spacing w:after="0" w:line="240" w:lineRule="auto"/>
      </w:pPr>
      <w:r>
        <w:separator/>
      </w:r>
    </w:p>
  </w:footnote>
  <w:footnote w:type="continuationSeparator" w:id="0">
    <w:p w14:paraId="34BDEE8C" w14:textId="77777777" w:rsidR="00222B92" w:rsidRDefault="00222B92" w:rsidP="00B75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A1C2" w14:textId="5BEB8AA7" w:rsidR="00B75A3F" w:rsidRDefault="00B75A3F">
    <w:pPr>
      <w:pStyle w:val="Header"/>
      <w:rPr>
        <w:rFonts w:ascii="Calibri" w:eastAsia="Calibri" w:hAnsi="Calibri" w:cs="Calibri"/>
        <w:color w:val="000000"/>
        <w:kern w:val="0"/>
        <w:sz w:val="22"/>
        <w:szCs w:val="22"/>
        <w:lang w:eastAsia="ja-JP"/>
        <w14:ligatures w14:val="none"/>
      </w:rPr>
    </w:pPr>
    <w:r w:rsidRPr="00712B9C">
      <w:rPr>
        <w:rFonts w:ascii="Calibri" w:eastAsia="Calibri" w:hAnsi="Calibri" w:cs="Calibri"/>
        <w:color w:val="000000"/>
        <w:kern w:val="0"/>
        <w:sz w:val="22"/>
        <w:szCs w:val="22"/>
        <w:lang w:eastAsia="ja-JP"/>
        <w14:ligatures w14:val="none"/>
      </w:rPr>
      <w:t>CS-300-10463-M01 DSA: Analysis and Design</w:t>
    </w:r>
  </w:p>
  <w:p w14:paraId="7A2BB36D" w14:textId="09EB2D30" w:rsidR="00B75A3F" w:rsidRPr="00B75A3F" w:rsidRDefault="00B75A3F" w:rsidP="00B75A3F">
    <w:pPr>
      <w:spacing w:after="0" w:line="480" w:lineRule="auto"/>
      <w:rPr>
        <w:rFonts w:ascii="Calibri" w:eastAsia="Calibri" w:hAnsi="Calibri" w:cs="Calibri"/>
        <w:color w:val="000000"/>
        <w:kern w:val="0"/>
        <w:sz w:val="22"/>
        <w:szCs w:val="22"/>
        <w:lang w:eastAsia="ja-JP"/>
        <w14:ligatures w14:val="none"/>
      </w:rPr>
    </w:pPr>
    <w:r>
      <w:rPr>
        <w:rFonts w:ascii="Calibri" w:eastAsia="Calibri" w:hAnsi="Calibri" w:cs="Calibri"/>
        <w:color w:val="000000"/>
        <w:kern w:val="0"/>
        <w:sz w:val="22"/>
        <w:szCs w:val="22"/>
        <w:lang w:eastAsia="ja-JP"/>
        <w14:ligatures w14:val="none"/>
      </w:rPr>
      <w:t>Athena Trunkhill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722E"/>
    <w:multiLevelType w:val="multilevel"/>
    <w:tmpl w:val="336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746CF"/>
    <w:multiLevelType w:val="multilevel"/>
    <w:tmpl w:val="8E2A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36BDC"/>
    <w:multiLevelType w:val="multilevel"/>
    <w:tmpl w:val="6B7A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F531AB"/>
    <w:multiLevelType w:val="multilevel"/>
    <w:tmpl w:val="5AE2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713287">
    <w:abstractNumId w:val="0"/>
  </w:num>
  <w:num w:numId="2" w16cid:durableId="920212179">
    <w:abstractNumId w:val="2"/>
  </w:num>
  <w:num w:numId="3" w16cid:durableId="1578828375">
    <w:abstractNumId w:val="3"/>
  </w:num>
  <w:num w:numId="4" w16cid:durableId="1411199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61"/>
    <w:rsid w:val="00070CD0"/>
    <w:rsid w:val="00085ED6"/>
    <w:rsid w:val="00096373"/>
    <w:rsid w:val="000A679C"/>
    <w:rsid w:val="001002E7"/>
    <w:rsid w:val="00106B1A"/>
    <w:rsid w:val="00157183"/>
    <w:rsid w:val="001B6B48"/>
    <w:rsid w:val="00222B92"/>
    <w:rsid w:val="002A0E5B"/>
    <w:rsid w:val="002A3D4D"/>
    <w:rsid w:val="002C6872"/>
    <w:rsid w:val="0032435D"/>
    <w:rsid w:val="00357DF6"/>
    <w:rsid w:val="00397080"/>
    <w:rsid w:val="003C31EF"/>
    <w:rsid w:val="00421CB2"/>
    <w:rsid w:val="00443CCB"/>
    <w:rsid w:val="004929B9"/>
    <w:rsid w:val="004C3492"/>
    <w:rsid w:val="004D6AAF"/>
    <w:rsid w:val="005760E8"/>
    <w:rsid w:val="00607091"/>
    <w:rsid w:val="00610560"/>
    <w:rsid w:val="00611172"/>
    <w:rsid w:val="0062365C"/>
    <w:rsid w:val="00631E94"/>
    <w:rsid w:val="00650D88"/>
    <w:rsid w:val="00702BC8"/>
    <w:rsid w:val="00712B9C"/>
    <w:rsid w:val="00765ECC"/>
    <w:rsid w:val="007718D8"/>
    <w:rsid w:val="00794D82"/>
    <w:rsid w:val="007E2EA4"/>
    <w:rsid w:val="007E4043"/>
    <w:rsid w:val="007F2B3D"/>
    <w:rsid w:val="0093481B"/>
    <w:rsid w:val="009B0BBA"/>
    <w:rsid w:val="009B1761"/>
    <w:rsid w:val="00AF13C0"/>
    <w:rsid w:val="00AF749F"/>
    <w:rsid w:val="00B44643"/>
    <w:rsid w:val="00B75A3F"/>
    <w:rsid w:val="00BA3509"/>
    <w:rsid w:val="00BD3D88"/>
    <w:rsid w:val="00BE6B3B"/>
    <w:rsid w:val="00C36923"/>
    <w:rsid w:val="00C44B36"/>
    <w:rsid w:val="00C75EF8"/>
    <w:rsid w:val="00CC2C64"/>
    <w:rsid w:val="00DA1328"/>
    <w:rsid w:val="00DB7B64"/>
    <w:rsid w:val="00E03097"/>
    <w:rsid w:val="00E3165F"/>
    <w:rsid w:val="00F067B8"/>
    <w:rsid w:val="00FF4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38E4B"/>
  <w15:chartTrackingRefBased/>
  <w15:docId w15:val="{D0D3253F-9625-4D65-BD96-CECC71250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761"/>
    <w:rPr>
      <w:rFonts w:eastAsiaTheme="majorEastAsia" w:cstheme="majorBidi"/>
      <w:color w:val="272727" w:themeColor="text1" w:themeTint="D8"/>
    </w:rPr>
  </w:style>
  <w:style w:type="paragraph" w:styleId="Title">
    <w:name w:val="Title"/>
    <w:basedOn w:val="Normal"/>
    <w:next w:val="Normal"/>
    <w:link w:val="TitleChar"/>
    <w:uiPriority w:val="10"/>
    <w:qFormat/>
    <w:rsid w:val="009B1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761"/>
    <w:pPr>
      <w:spacing w:before="160"/>
      <w:jc w:val="center"/>
    </w:pPr>
    <w:rPr>
      <w:i/>
      <w:iCs/>
      <w:color w:val="404040" w:themeColor="text1" w:themeTint="BF"/>
    </w:rPr>
  </w:style>
  <w:style w:type="character" w:customStyle="1" w:styleId="QuoteChar">
    <w:name w:val="Quote Char"/>
    <w:basedOn w:val="DefaultParagraphFont"/>
    <w:link w:val="Quote"/>
    <w:uiPriority w:val="29"/>
    <w:rsid w:val="009B1761"/>
    <w:rPr>
      <w:i/>
      <w:iCs/>
      <w:color w:val="404040" w:themeColor="text1" w:themeTint="BF"/>
    </w:rPr>
  </w:style>
  <w:style w:type="paragraph" w:styleId="ListParagraph">
    <w:name w:val="List Paragraph"/>
    <w:basedOn w:val="Normal"/>
    <w:uiPriority w:val="34"/>
    <w:qFormat/>
    <w:rsid w:val="009B1761"/>
    <w:pPr>
      <w:ind w:left="720"/>
      <w:contextualSpacing/>
    </w:pPr>
  </w:style>
  <w:style w:type="character" w:styleId="IntenseEmphasis">
    <w:name w:val="Intense Emphasis"/>
    <w:basedOn w:val="DefaultParagraphFont"/>
    <w:uiPriority w:val="21"/>
    <w:qFormat/>
    <w:rsid w:val="009B1761"/>
    <w:rPr>
      <w:i/>
      <w:iCs/>
      <w:color w:val="0F4761" w:themeColor="accent1" w:themeShade="BF"/>
    </w:rPr>
  </w:style>
  <w:style w:type="paragraph" w:styleId="IntenseQuote">
    <w:name w:val="Intense Quote"/>
    <w:basedOn w:val="Normal"/>
    <w:next w:val="Normal"/>
    <w:link w:val="IntenseQuoteChar"/>
    <w:uiPriority w:val="30"/>
    <w:qFormat/>
    <w:rsid w:val="009B1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761"/>
    <w:rPr>
      <w:i/>
      <w:iCs/>
      <w:color w:val="0F4761" w:themeColor="accent1" w:themeShade="BF"/>
    </w:rPr>
  </w:style>
  <w:style w:type="character" w:styleId="IntenseReference">
    <w:name w:val="Intense Reference"/>
    <w:basedOn w:val="DefaultParagraphFont"/>
    <w:uiPriority w:val="32"/>
    <w:qFormat/>
    <w:rsid w:val="009B1761"/>
    <w:rPr>
      <w:b/>
      <w:bCs/>
      <w:smallCaps/>
      <w:color w:val="0F4761" w:themeColor="accent1" w:themeShade="BF"/>
      <w:spacing w:val="5"/>
    </w:rPr>
  </w:style>
  <w:style w:type="character" w:styleId="Hyperlink">
    <w:name w:val="Hyperlink"/>
    <w:basedOn w:val="DefaultParagraphFont"/>
    <w:uiPriority w:val="99"/>
    <w:unhideWhenUsed/>
    <w:rsid w:val="00631E94"/>
    <w:rPr>
      <w:color w:val="467886" w:themeColor="hyperlink"/>
      <w:u w:val="single"/>
    </w:rPr>
  </w:style>
  <w:style w:type="character" w:styleId="UnresolvedMention">
    <w:name w:val="Unresolved Mention"/>
    <w:basedOn w:val="DefaultParagraphFont"/>
    <w:uiPriority w:val="99"/>
    <w:semiHidden/>
    <w:unhideWhenUsed/>
    <w:rsid w:val="00631E94"/>
    <w:rPr>
      <w:color w:val="605E5C"/>
      <w:shd w:val="clear" w:color="auto" w:fill="E1DFDD"/>
    </w:rPr>
  </w:style>
  <w:style w:type="paragraph" w:styleId="Bibliography">
    <w:name w:val="Bibliography"/>
    <w:basedOn w:val="Normal"/>
    <w:next w:val="Normal"/>
    <w:uiPriority w:val="37"/>
    <w:semiHidden/>
    <w:unhideWhenUsed/>
    <w:rsid w:val="00BD3D88"/>
  </w:style>
  <w:style w:type="paragraph" w:styleId="Header">
    <w:name w:val="header"/>
    <w:basedOn w:val="Normal"/>
    <w:link w:val="HeaderChar"/>
    <w:uiPriority w:val="99"/>
    <w:unhideWhenUsed/>
    <w:rsid w:val="00B75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A3F"/>
  </w:style>
  <w:style w:type="paragraph" w:styleId="Footer">
    <w:name w:val="footer"/>
    <w:basedOn w:val="Normal"/>
    <w:link w:val="FooterChar"/>
    <w:uiPriority w:val="99"/>
    <w:unhideWhenUsed/>
    <w:rsid w:val="00B75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Trunkhill, Alexander</dc:creator>
  <cp:keywords/>
  <dc:description/>
  <cp:lastModifiedBy>Trunkhill, Alexander</cp:lastModifiedBy>
  <cp:revision>2</cp:revision>
  <dcterms:created xsi:type="dcterms:W3CDTF">2026-02-21T20:20:00Z</dcterms:created>
  <dcterms:modified xsi:type="dcterms:W3CDTF">2026-02-21T20:20:00Z</dcterms:modified>
</cp:coreProperties>
</file>