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629F54">
      <w:pPr>
        <w:pStyle w:val="15"/>
        <w:jc w:val="center"/>
        <w:rPr>
          <w:rFonts w:hint="default" w:ascii="Times New Roman" w:hAnsi="Times New Roman" w:cs="Times New Roman"/>
        </w:rPr>
      </w:pPr>
      <w:r>
        <w:rPr>
          <w:rFonts w:hint="default" w:ascii="Times New Roman" w:hAnsi="Times New Roman" w:cs="Times New Roman"/>
        </w:rPr>
        <w:t>HƯỚNG DẪN GIỚI THIỆU VÀ SỬ DỤNG WEBSITE</w:t>
      </w:r>
    </w:p>
    <w:p w14:paraId="210DAFF8">
      <w:pPr>
        <w:jc w:val="center"/>
        <w:rPr>
          <w:rFonts w:hint="default" w:ascii="Times New Roman" w:hAnsi="Times New Roman" w:cs="Times New Roman"/>
        </w:rPr>
      </w:pPr>
      <w:r>
        <w:rPr>
          <w:rFonts w:hint="default" w:ascii="Times New Roman" w:hAnsi="Times New Roman" w:cs="Times New Roman"/>
        </w:rPr>
        <w:t>Thư viện Số Lá Xanh</w:t>
      </w:r>
    </w:p>
    <w:p w14:paraId="51317257">
      <w:pPr>
        <w:jc w:val="center"/>
        <w:rPr>
          <w:rFonts w:hint="default" w:ascii="Times New Roman" w:hAnsi="Times New Roman" w:cs="Times New Roman"/>
        </w:rPr>
      </w:pPr>
      <w:r>
        <w:rPr>
          <w:rFonts w:hint="default" w:ascii="Times New Roman" w:hAnsi="Times New Roman" w:cs="Times New Roman"/>
        </w:rPr>
        <w:t>Tài liệu hướng dẫn sử dụng sản phẩm dành cho người xem, bạn đọc và người phụ trách vận hành. Tài liệu không bao gồm mã nguồn.</w:t>
      </w:r>
    </w:p>
    <w:p w14:paraId="26913260">
      <w:pPr>
        <w:pStyle w:val="2"/>
        <w:rPr>
          <w:rFonts w:hint="default" w:ascii="Times New Roman" w:hAnsi="Times New Roman" w:cs="Times New Roman"/>
        </w:rPr>
      </w:pPr>
      <w:r>
        <w:rPr>
          <w:rFonts w:hint="default" w:ascii="Times New Roman" w:hAnsi="Times New Roman" w:cs="Times New Roman"/>
        </w:rPr>
        <w:t>1. Thông tin website</w:t>
      </w:r>
    </w:p>
    <w:p w14:paraId="3CC51B4D">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rPr>
      </w:pPr>
      <w:r>
        <w:rPr>
          <w:rFonts w:hint="default"/>
        </w:rPr>
        <w:t>Thư viện Số Lá Xanh là không gian đọc sách trực tuyến kết hợp tra cứu sách, đọc PDF, nghe audio, quản lý tủ sách, theo dõi thói quen đọc, giao lưu cộng đồng và hỗ trợ mượn sách giấy bằng mã QR.</w:t>
      </w:r>
    </w:p>
    <w:p w14:paraId="50E11E06">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rPr>
          <w:rFonts w:hint="default"/>
        </w:rPr>
      </w:pPr>
      <w:r>
        <w:rPr>
          <w:rFonts w:hint="default"/>
        </w:rPr>
        <w:t>Địa chỉ truy cập bản demo: https://hethong-thuvien.vercel.app/community/chat</w:t>
      </w:r>
    </w:p>
    <w:p w14:paraId="0217FF34">
      <w:pPr>
        <w:pStyle w:val="2"/>
        <w:rPr>
          <w:rFonts w:hint="default" w:ascii="Times New Roman" w:hAnsi="Times New Roman" w:cs="Times New Roman"/>
        </w:rPr>
      </w:pPr>
      <w:r>
        <w:rPr>
          <w:rFonts w:hint="default" w:ascii="Times New Roman" w:hAnsi="Times New Roman" w:cs="Times New Roman"/>
        </w:rPr>
        <w:t>2. Các khu vực chính</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13" w:type="dxa"/>
          <w:left w:w="113" w:type="dxa"/>
          <w:bottom w:w="113" w:type="dxa"/>
          <w:right w:w="113" w:type="dxa"/>
        </w:tblCellMar>
      </w:tblPr>
      <w:tblGrid>
        <w:gridCol w:w="1834"/>
        <w:gridCol w:w="7418"/>
      </w:tblGrid>
      <w:tr w14:paraId="63463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13" w:type="dxa"/>
            <w:bottom w:w="113" w:type="dxa"/>
            <w:right w:w="113" w:type="dxa"/>
          </w:tblCellMar>
        </w:tblPrEx>
        <w:tc>
          <w:tcPr>
            <w:vAlign w:val="top"/>
          </w:tcPr>
          <w:p w14:paraId="539F8DF7">
            <w:pPr>
              <w:bidi w:val="0"/>
              <w:rPr>
                <w:rFonts w:hint="default"/>
              </w:rPr>
            </w:pPr>
            <w:r>
              <w:rPr>
                <w:rFonts w:hint="default"/>
              </w:rPr>
              <w:t>Khu vực</w:t>
            </w:r>
          </w:p>
        </w:tc>
        <w:tc>
          <w:tcPr>
            <w:vAlign w:val="top"/>
          </w:tcPr>
          <w:p w14:paraId="44118A80">
            <w:pPr>
              <w:bidi w:val="0"/>
              <w:rPr>
                <w:rFonts w:hint="default"/>
              </w:rPr>
            </w:pPr>
            <w:r>
              <w:rPr>
                <w:rFonts w:hint="default"/>
              </w:rPr>
              <w:t>Nội dung</w:t>
            </w:r>
          </w:p>
        </w:tc>
      </w:tr>
      <w:tr w14:paraId="4ECE8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13" w:type="dxa"/>
            <w:bottom w:w="113" w:type="dxa"/>
            <w:right w:w="113" w:type="dxa"/>
          </w:tblCellMar>
        </w:tblPrEx>
        <w:tc>
          <w:tcPr>
            <w:vAlign w:val="top"/>
          </w:tcPr>
          <w:p w14:paraId="58E7F078">
            <w:pPr>
              <w:bidi w:val="0"/>
              <w:rPr>
                <w:rFonts w:hint="default"/>
              </w:rPr>
            </w:pPr>
            <w:r>
              <w:rPr>
                <w:rFonts w:hint="default"/>
              </w:rPr>
              <w:t>Trang chủ</w:t>
            </w:r>
          </w:p>
        </w:tc>
        <w:tc>
          <w:tcPr>
            <w:vAlign w:val="top"/>
          </w:tcPr>
          <w:p w14:paraId="789DBA59">
            <w:pPr>
              <w:bidi w:val="0"/>
              <w:rPr>
                <w:rFonts w:hint="default"/>
              </w:rPr>
            </w:pPr>
            <w:r>
              <w:rPr>
                <w:rFonts w:hint="default"/>
              </w:rPr>
              <w:t>Giới thiệu nhanh về thư viện và các lối truy cập chính.</w:t>
            </w:r>
          </w:p>
        </w:tc>
      </w:tr>
      <w:tr w14:paraId="270D5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13" w:type="dxa"/>
            <w:bottom w:w="113" w:type="dxa"/>
            <w:right w:w="113" w:type="dxa"/>
          </w:tblCellMar>
        </w:tblPrEx>
        <w:tc>
          <w:tcPr>
            <w:vAlign w:val="top"/>
          </w:tcPr>
          <w:p w14:paraId="0277BA69">
            <w:pPr>
              <w:bidi w:val="0"/>
              <w:rPr>
                <w:rFonts w:hint="default"/>
              </w:rPr>
            </w:pPr>
            <w:r>
              <w:rPr>
                <w:rFonts w:hint="default"/>
              </w:rPr>
              <w:t>Kho sách</w:t>
            </w:r>
          </w:p>
        </w:tc>
        <w:tc>
          <w:tcPr>
            <w:vAlign w:val="top"/>
          </w:tcPr>
          <w:p w14:paraId="51A6DE09">
            <w:pPr>
              <w:bidi w:val="0"/>
              <w:rPr>
                <w:rFonts w:hint="default"/>
              </w:rPr>
            </w:pPr>
            <w:r>
              <w:rPr>
                <w:rFonts w:hint="default"/>
              </w:rPr>
              <w:t>Tìm kiếm theo tên sách, tác giả, thể loại, nhà xuất bản và năm xuất bản.</w:t>
            </w:r>
          </w:p>
        </w:tc>
      </w:tr>
      <w:tr w14:paraId="463A7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13" w:type="dxa"/>
            <w:bottom w:w="113" w:type="dxa"/>
            <w:right w:w="113" w:type="dxa"/>
          </w:tblCellMar>
        </w:tblPrEx>
        <w:tc>
          <w:tcPr>
            <w:vAlign w:val="top"/>
          </w:tcPr>
          <w:p w14:paraId="0D3804BB">
            <w:pPr>
              <w:bidi w:val="0"/>
              <w:rPr>
                <w:rFonts w:hint="default"/>
              </w:rPr>
            </w:pPr>
            <w:r>
              <w:rPr>
                <w:rFonts w:hint="default"/>
              </w:rPr>
              <w:t>Chi tiết sách</w:t>
            </w:r>
          </w:p>
        </w:tc>
        <w:tc>
          <w:tcPr>
            <w:vAlign w:val="top"/>
          </w:tcPr>
          <w:p w14:paraId="64E26373">
            <w:pPr>
              <w:bidi w:val="0"/>
              <w:rPr>
                <w:rFonts w:hint="default"/>
              </w:rPr>
            </w:pPr>
            <w:r>
              <w:rPr>
                <w:rFonts w:hint="default"/>
              </w:rPr>
              <w:t>Xem thông tin sách, đánh giá, tóm tắt, đọc bản PDF hoặc nghe audio.</w:t>
            </w:r>
          </w:p>
        </w:tc>
      </w:tr>
      <w:tr w14:paraId="01885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13" w:type="dxa"/>
            <w:bottom w:w="113" w:type="dxa"/>
            <w:right w:w="113" w:type="dxa"/>
          </w:tblCellMar>
        </w:tblPrEx>
        <w:tc>
          <w:tcPr>
            <w:vAlign w:val="top"/>
          </w:tcPr>
          <w:p w14:paraId="65CBAC34">
            <w:pPr>
              <w:bidi w:val="0"/>
              <w:rPr>
                <w:rFonts w:hint="default"/>
              </w:rPr>
            </w:pPr>
            <w:r>
              <w:rPr>
                <w:rFonts w:hint="default"/>
              </w:rPr>
              <w:t>Cộng đồng</w:t>
            </w:r>
          </w:p>
        </w:tc>
        <w:tc>
          <w:tcPr>
            <w:vAlign w:val="top"/>
          </w:tcPr>
          <w:p w14:paraId="12C32360">
            <w:pPr>
              <w:bidi w:val="0"/>
              <w:rPr>
                <w:rFonts w:hint="default"/>
              </w:rPr>
            </w:pPr>
            <w:r>
              <w:rPr>
                <w:rFonts w:hint="default"/>
              </w:rPr>
              <w:t>Feed đọc sách, chatbot thủ thư, thử thách đọc, trích dẫn và gợi ý theo dõi.</w:t>
            </w:r>
          </w:p>
        </w:tc>
      </w:tr>
      <w:tr w14:paraId="586F7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13" w:type="dxa"/>
            <w:bottom w:w="113" w:type="dxa"/>
            <w:right w:w="113" w:type="dxa"/>
          </w:tblCellMar>
        </w:tblPrEx>
        <w:tc>
          <w:tcPr>
            <w:vAlign w:val="top"/>
          </w:tcPr>
          <w:p w14:paraId="1D26ABB6">
            <w:pPr>
              <w:bidi w:val="0"/>
              <w:rPr>
                <w:rFonts w:hint="default"/>
              </w:rPr>
            </w:pPr>
            <w:r>
              <w:rPr>
                <w:rFonts w:hint="default"/>
              </w:rPr>
              <w:t>Tài khoản</w:t>
            </w:r>
          </w:p>
        </w:tc>
        <w:tc>
          <w:tcPr>
            <w:vAlign w:val="top"/>
          </w:tcPr>
          <w:p w14:paraId="4FC57F38">
            <w:pPr>
              <w:bidi w:val="0"/>
              <w:rPr>
                <w:rFonts w:hint="default"/>
              </w:rPr>
            </w:pPr>
            <w:r>
              <w:rPr>
                <w:rFonts w:hint="default"/>
              </w:rPr>
              <w:t>Quản lý hồ sơ, tủ sách, mục tiêu đọc, thống kê, huy hiệu và lịch sử mượn.</w:t>
            </w:r>
          </w:p>
        </w:tc>
      </w:tr>
      <w:tr w14:paraId="2E898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13" w:type="dxa"/>
            <w:bottom w:w="113" w:type="dxa"/>
            <w:right w:w="113" w:type="dxa"/>
          </w:tblCellMar>
        </w:tblPrEx>
        <w:tc>
          <w:tcPr>
            <w:vAlign w:val="top"/>
          </w:tcPr>
          <w:p w14:paraId="1906BA90">
            <w:pPr>
              <w:bidi w:val="0"/>
              <w:rPr>
                <w:rFonts w:hint="default"/>
              </w:rPr>
            </w:pPr>
            <w:r>
              <w:rPr>
                <w:rFonts w:hint="default"/>
              </w:rPr>
              <w:t>Mượn sách giấy</w:t>
            </w:r>
          </w:p>
        </w:tc>
        <w:tc>
          <w:tcPr>
            <w:vAlign w:val="top"/>
          </w:tcPr>
          <w:p w14:paraId="0C61A8FC">
            <w:pPr>
              <w:bidi w:val="0"/>
              <w:rPr>
                <w:rFonts w:hint="default"/>
              </w:rPr>
            </w:pPr>
            <w:r>
              <w:rPr>
                <w:rFonts w:hint="default"/>
              </w:rPr>
              <w:t>Quét mã QR trên bản sách để xem thông tin, mượn hoặc trả sách.</w:t>
            </w:r>
          </w:p>
        </w:tc>
      </w:tr>
    </w:tbl>
    <w:p w14:paraId="256AC4CA">
      <w:pPr>
        <w:pStyle w:val="2"/>
        <w:rPr>
          <w:rFonts w:hint="default" w:ascii="Times New Roman" w:hAnsi="Times New Roman" w:cs="Times New Roman"/>
        </w:rPr>
      </w:pPr>
      <w:r>
        <w:rPr>
          <w:rFonts w:hint="default" w:ascii="Times New Roman" w:hAnsi="Times New Roman" w:cs="Times New Roman"/>
        </w:rPr>
        <w:t>3. Hướng dẫn dành cho kh</w:t>
      </w:r>
      <w:bookmarkStart w:id="0" w:name="_GoBack"/>
      <w:bookmarkEnd w:id="0"/>
      <w:r>
        <w:rPr>
          <w:rFonts w:hint="default" w:ascii="Times New Roman" w:hAnsi="Times New Roman" w:cs="Times New Roman"/>
        </w:rPr>
        <w:t>ách truy cập</w:t>
      </w:r>
    </w:p>
    <w:p w14:paraId="55C91E5F">
      <w:pPr>
        <w:bidi w:val="0"/>
        <w:jc w:val="both"/>
        <w:rPr>
          <w:rFonts w:hint="default"/>
        </w:rPr>
      </w:pPr>
      <w:r>
        <w:rPr>
          <w:rFonts w:hint="default"/>
        </w:rPr>
        <w:t>Bước 1: Mở trang demo hoặc trang chủ của thư viện.
Bước 2: Chọn Kho sách để tìm cuốn sách cần xem.
Bước 3: Mở trang chi tiết để xem mô tả, đánh giá và các hình thức đọc.
Bước 4: Chọn Cộng đồng để xem các hoạt động đọc và thử chatbot thủ thư.</w:t>
      </w:r>
    </w:p>
    <w:p w14:paraId="1A8D6C1F">
      <w:pPr>
        <w:pStyle w:val="2"/>
        <w:rPr>
          <w:rFonts w:hint="default" w:ascii="Times New Roman" w:hAnsi="Times New Roman" w:cs="Times New Roman"/>
        </w:rPr>
      </w:pPr>
      <w:r>
        <w:rPr>
          <w:rFonts w:hint="default" w:ascii="Times New Roman" w:hAnsi="Times New Roman" w:cs="Times New Roman"/>
        </w:rPr>
        <w:t>4. Hướng dẫn dành cho bạn đọc</w:t>
      </w:r>
    </w:p>
    <w:p w14:paraId="2DAFF134">
      <w:pPr>
        <w:rPr>
          <w:rFonts w:hint="default" w:ascii="Times New Roman" w:hAnsi="Times New Roman" w:cs="Times New Roman"/>
        </w:rPr>
      </w:pPr>
      <w:r>
        <w:rPr>
          <w:rFonts w:hint="default" w:ascii="Times New Roman" w:hAnsi="Times New Roman" w:cs="Times New Roman"/>
        </w:rPr>
        <w:t>Đăng ký hoặc đăng nhập để sử dụng đầy đủ chức năng. Sau khi đăng nhập, bạn đọc có thể thêm sách vào tủ, lưu tiến độ đọc/nghe, đặt mục tiêu, xem thống kê, tham gia thử thách, theo dõi thành viên khác và sử dụng chatbot.</w:t>
      </w:r>
    </w:p>
    <w:p w14:paraId="19B506BA">
      <w:pPr>
        <w:rPr>
          <w:rFonts w:hint="default" w:ascii="Times New Roman" w:hAnsi="Times New Roman" w:cs="Times New Roman"/>
        </w:rPr>
      </w:pPr>
      <w:r>
        <w:rPr>
          <w:rFonts w:hint="default" w:ascii="Times New Roman" w:hAnsi="Times New Roman" w:cs="Times New Roman"/>
        </w:rPr>
        <w:t>Khi quét mã QR của sách giấy, chọn Mượn ngay để gửi yêu cầu. Tùy quy định của thư viện, yêu cầu có thể được xác nhận tự động hoặc chờ người phụ trách duyệt. Khi trả sách, mở lại trang QR hoặc mục Mượn/trả trong tài khoản.</w:t>
      </w:r>
    </w:p>
    <w:p w14:paraId="405AE0EF">
      <w:pPr>
        <w:pStyle w:val="2"/>
        <w:rPr>
          <w:rFonts w:hint="default" w:ascii="Times New Roman" w:hAnsi="Times New Roman" w:cs="Times New Roman"/>
        </w:rPr>
      </w:pPr>
      <w:r>
        <w:rPr>
          <w:rFonts w:hint="default" w:ascii="Times New Roman" w:hAnsi="Times New Roman" w:cs="Times New Roman"/>
        </w:rPr>
        <w:t>5. Hướng dẫn sử dụng chatbot thủ thư</w:t>
      </w:r>
    </w:p>
    <w:p w14:paraId="6BE8E42F">
      <w:pPr>
        <w:rPr>
          <w:rFonts w:hint="default" w:ascii="Times New Roman" w:hAnsi="Times New Roman" w:cs="Times New Roman"/>
        </w:rPr>
      </w:pPr>
      <w:r>
        <w:rPr>
          <w:rFonts w:hint="default" w:ascii="Times New Roman" w:hAnsi="Times New Roman" w:cs="Times New Roman"/>
        </w:rPr>
        <w:t>Mở mục Chat trong Cộng đồng và đặt câu hỏi bằng tiếng Việt, ví dụ hỏi theo thể loại, chủ đề, mức độ dễ đọc hoặc nhu cầu cá nhân. Chatbot hỗ trợ tìm và gợi ý sách trong danh mục của thư viện. Người đọc nên xem trang chi tiết để kiểm tra thông tin trước khi lựa chọn.</w:t>
      </w:r>
    </w:p>
    <w:p w14:paraId="7D63FCF1">
      <w:pPr>
        <w:pStyle w:val="2"/>
        <w:rPr>
          <w:rFonts w:hint="default" w:ascii="Times New Roman" w:hAnsi="Times New Roman" w:cs="Times New Roman"/>
        </w:rPr>
      </w:pPr>
      <w:r>
        <w:rPr>
          <w:rFonts w:hint="default" w:ascii="Times New Roman" w:hAnsi="Times New Roman" w:cs="Times New Roman"/>
        </w:rPr>
        <w:t>6. Hướng dẫn dành cho người phụ trách</w:t>
      </w:r>
    </w:p>
    <w:p w14:paraId="57517CDB">
      <w:pPr>
        <w:rPr>
          <w:rFonts w:hint="default" w:ascii="Times New Roman" w:hAnsi="Times New Roman" w:cs="Times New Roman"/>
        </w:rPr>
      </w:pPr>
      <w:r>
        <w:rPr>
          <w:rFonts w:hint="default" w:ascii="Times New Roman" w:hAnsi="Times New Roman" w:cs="Times New Roman"/>
        </w:rPr>
        <w:t>Người phụ trách có tài khoản quản trị được cấp quyền có thể cập nhật danh mục sách, hình ảnh và tài liệu nghe/đọc; tạo bản sao vật lý và mã QR; duyệt yêu cầu mượn; quản lý thành viên; tạo thử thách; xem báo cáo và điều chỉnh quy định mượn.</w:t>
      </w:r>
    </w:p>
    <w:p w14:paraId="66E2AFC5">
      <w:pPr>
        <w:rPr>
          <w:rFonts w:hint="default" w:ascii="Times New Roman" w:hAnsi="Times New Roman" w:cs="Times New Roman"/>
        </w:rPr>
      </w:pPr>
      <w:r>
        <w:rPr>
          <w:rFonts w:hint="default" w:ascii="Times New Roman" w:hAnsi="Times New Roman" w:cs="Times New Roman"/>
        </w:rPr>
        <w:t>Khi cập nhật nội dung, cần kiểm tra tên sách, tác giả, thể loại, tệp đính kèm, trạng thái bản sao và đường dẫn QR trước khi công bố.</w:t>
      </w:r>
    </w:p>
    <w:p w14:paraId="0B98DE2A">
      <w:pPr>
        <w:pStyle w:val="2"/>
        <w:rPr>
          <w:rFonts w:hint="default" w:ascii="Times New Roman" w:hAnsi="Times New Roman" w:cs="Times New Roman"/>
        </w:rPr>
      </w:pPr>
      <w:r>
        <w:rPr>
          <w:rFonts w:hint="default" w:ascii="Times New Roman" w:hAnsi="Times New Roman" w:cs="Times New Roman"/>
        </w:rPr>
        <w:t>7. Kiểm tra nghiệm thu</w:t>
      </w:r>
    </w:p>
    <w:p w14:paraId="22EDF630">
      <w:pPr>
        <w:rPr>
          <w:rFonts w:hint="default" w:ascii="Times New Roman" w:hAnsi="Times New Roman" w:cs="Times New Roman"/>
        </w:rPr>
      </w:pPr>
      <w:r>
        <w:rPr>
          <w:rFonts w:hint="default" w:ascii="Times New Roman" w:hAnsi="Times New Roman" w:cs="Times New Roman"/>
        </w:rPr>
        <w:t>Kiểm tra lần lượt: mở được trang demo; tìm được sách; xem được chi tiết; đăng nhập/đăng ký; mở PDF hoặc audio; thêm sách vào tủ; sử dụng chatbot; quét QR; gửi yêu cầu mượn/trả; xem thống kê; và truy cập được các chức năng quản trị theo đúng quyền.</w:t>
      </w:r>
    </w:p>
    <w:p w14:paraId="536A7850">
      <w:pPr>
        <w:rPr>
          <w:rFonts w:hint="default" w:ascii="Times New Roman" w:hAnsi="Times New Roman" w:cs="Times New Roman"/>
        </w:rPr>
      </w:pPr>
      <w:r>
        <w:rPr>
          <w:rFonts w:hint="default" w:ascii="Times New Roman" w:hAnsi="Times New Roman" w:cs="Times New Roman"/>
        </w:rPr>
        <w:t>Danh sách câu hỏi và kết quả mong đợi được trình bày trong tệp Du_lieu_QA.xlsx.</w:t>
      </w:r>
    </w:p>
    <w:p w14:paraId="4E23F52C">
      <w:pPr>
        <w:pStyle w:val="2"/>
        <w:rPr>
          <w:rFonts w:hint="default" w:ascii="Times New Roman" w:hAnsi="Times New Roman" w:cs="Times New Roman"/>
        </w:rPr>
      </w:pPr>
      <w:r>
        <w:rPr>
          <w:rFonts w:hint="default" w:ascii="Times New Roman" w:hAnsi="Times New Roman" w:cs="Times New Roman"/>
        </w:rPr>
        <w:t>8. Lưu ý</w:t>
      </w:r>
    </w:p>
    <w:p w14:paraId="2518016C">
      <w:pPr>
        <w:rPr>
          <w:rFonts w:hint="default" w:ascii="Times New Roman" w:hAnsi="Times New Roman" w:cs="Times New Roman"/>
        </w:rPr>
      </w:pPr>
      <w:r>
        <w:rPr>
          <w:rFonts w:hint="default" w:ascii="Times New Roman" w:hAnsi="Times New Roman" w:cs="Times New Roman"/>
        </w:rPr>
        <w:t>Không chia sẻ thông tin đăng nhập, dữ liệu cá nhân hoặc tài liệu nội bộ. Nội dung do chatbot cung cấp có tính chất hỗ trợ tra cứu; người đọc nên đối chiếu với thông tin sách trong thư viện.</w:t>
      </w:r>
    </w:p>
    <w:sectPr>
      <w:pgSz w:w="11906" w:h="16838"/>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Ti">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Tim">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footnotePr>
    <w:footnote w:id="0"/>
    <w:footnote w:id="1"/>
  </w:footnotePr>
  <w:endnotePr>
    <w:endnote w:id="0"/>
    <w:endnote w:id="1"/>
  </w:endnotePr>
  <w:compat>
    <w:compatSetting w:name="compatibilityMode" w:uri="http://schemas.microsoft.com/office/word" w:val="15"/>
  </w:compat>
  <w:rsids>
    <w:rsidRoot w:val="00000000"/>
    <w:rsid w:val="5F8234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360" w:lineRule="auto"/>
      <w:jc w:val="both"/>
    </w:pPr>
    <w:rPr>
      <w:rFonts w:ascii="Times New Roman" w:hAnsi="Times New Roman" w:eastAsia="SimSun"/>
      <w:sz w:val="26"/>
      <w:szCs w:val="22"/>
    </w:rPr>
  </w:style>
  <w:style w:type="paragraph" w:styleId="2">
    <w:name w:val="heading 1"/>
    <w:next w:val="1"/>
    <w:qFormat/>
    <w:uiPriority w:val="0"/>
    <w:pPr>
      <w:spacing w:before="120" w:after="120" w:line="360" w:lineRule="auto"/>
      <w:jc w:val="both"/>
      <w:outlineLvl w:val="0"/>
    </w:pPr>
    <w:rPr>
      <w:rFonts w:ascii="Times New Roman" w:hAnsi="Times New Roman" w:eastAsia="SimSun"/>
      <w:b/>
      <w:color w:val="0D0D0D" w:themeColor="text1" w:themeTint="F2"/>
      <w:sz w:val="28"/>
      <w:szCs w:val="32"/>
      <w14:textFill>
        <w14:solidFill>
          <w14:schemeClr w14:val="tx1">
            <w14:lumMod w14:val="95000"/>
            <w14:lumOff w14:val="5000"/>
          </w14:schemeClr>
        </w14:solidFill>
      </w14:textFill>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639</Words>
  <Characters>2369</Characters>
  <TotalTime>2</TotalTime>
  <ScaleCrop>false</ScaleCrop>
  <LinksUpToDate>false</LinksUpToDate>
  <CharactersWithSpaces>2972</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2026-08-24T14:51:00Z</dcterms:created>
  <dc:creator>Un-named</dc:creator>
  <cp:lastModifiedBy>Truong Nguyen Huu</cp:lastModifiedBy>
  <dcterms:modified xsi:type="dcterms:W3CDTF">2026-08-24T14:54:27Z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eyJoZGlkIjoiMTg4MzM4YzE1Yzk1MmM0OTdiNTQ4ZWM3MGNkNzI3NWMiLCJ1c2VySWQiOiIxMzc0Mzk3NDE0NTcxIn0=</vt:lpwstr>
  </property>
  <property fmtid="{D5CDD505-2E9C-101B-9397-08002B2CF9AE}" pid="3" name="KSOProductBuildVer">
    <vt:lpwstr>1033-12.1.0.28032</vt:lpwstr>
  </property>
  <property fmtid="{D5CDD505-2E9C-101B-9397-08002B2CF9AE}" pid="4" name="ICV">
    <vt:lpwstr>BD79832B0E2A4FCC8CCE7FFF7E4C443D_12</vt:lpwstr>
  </property>
</Properties>
</file>