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2915191"/>
                <wp:effectExtent b="0" l="0" r="0" t="0"/>
                <wp:wrapNone/>
                <wp:docPr id="1" name=""/>
                <a:graphic>
                  <a:graphicData uri="http://schemas.microsoft.com/office/word/2010/wordprocessingShape">
                    <wps:wsp>
                      <wps:cNvSpPr/>
                      <wps:cNvPr id="2" name="Shape 2"/>
                      <wps:spPr>
                        <a:xfrm>
                          <a:off x="2831950" y="2144875"/>
                          <a:ext cx="4524600" cy="327030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      API CẤP BẬC NGHỀ</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     </w:t>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2915191"/>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030569" cy="2915191"/>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“Cấp bậc nghề”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Đọc/ Lấy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Các lỗi sau có thể xảy ra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7">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8">
      <w:pPr>
        <w:widowControl w:val="0"/>
        <w:numPr>
          <w:ilvl w:val="0"/>
          <w:numId w:val="3"/>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sz w:val="20"/>
              <w:szCs w:val="20"/>
              <w:rtl w:val="0"/>
            </w:rPr>
            <w:t xml:space="preserve">5</w:t>
          </w:r>
        </w:p>
        <w:p w:rsidR="00000000" w:rsidDel="00000000" w:rsidP="00000000" w:rsidRDefault="00000000" w:rsidRPr="00000000" w14:paraId="0000002A">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tab/>
            </w:r>
          </w:hyperlink>
          <w:r w:rsidDel="00000000" w:rsidR="00000000" w:rsidRPr="00000000">
            <w:rPr>
              <w:rFonts w:ascii="Calibri" w:cs="Calibri" w:eastAsia="Calibri" w:hAnsi="Calibri"/>
              <w:b w:val="1"/>
              <w:sz w:val="20"/>
              <w:szCs w:val="20"/>
              <w:rtl w:val="0"/>
            </w:rPr>
            <w:t xml:space="preserve">7</w:t>
          </w:r>
        </w:p>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tab/>
            </w:r>
          </w:hyperlink>
          <w:r w:rsidDel="00000000" w:rsidR="00000000" w:rsidRPr="00000000">
            <w:rPr>
              <w:rFonts w:ascii="Calibri" w:cs="Calibri" w:eastAsia="Calibri" w:hAnsi="Calibri"/>
              <w:b w:val="1"/>
              <w:sz w:val="20"/>
              <w:szCs w:val="20"/>
              <w:rtl w:val="0"/>
            </w:rPr>
            <w:t xml:space="preserve">8</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9">
            <w:r w:rsidDel="00000000" w:rsidR="00000000" w:rsidRPr="00000000">
              <w:rPr>
                <w:rFonts w:ascii="Calibri" w:cs="Calibri" w:eastAsia="Calibri" w:hAnsi="Calibri"/>
                <w:b w:val="1"/>
                <w:sz w:val="20"/>
                <w:szCs w:val="20"/>
                <w:rtl w:val="0"/>
              </w:rPr>
              <w:t xml:space="preserve">1-1. Đọc / lấy dữ liệu </w:t>
            </w:r>
          </w:hyperlink>
          <w:hyperlink r:id="rId10">
            <w:r w:rsidDel="00000000" w:rsidR="00000000" w:rsidRPr="00000000">
              <w:rPr>
                <w:rFonts w:ascii="Calibri" w:cs="Calibri" w:eastAsia="Calibri" w:hAnsi="Calibri"/>
                <w:b w:val="1"/>
                <w:sz w:val="20"/>
                <w:szCs w:val="20"/>
                <w:rtl w:val="0"/>
              </w:rPr>
              <w:t xml:space="preserve"> “Cấp bậc nghề”</w:t>
            </w:r>
          </w:hyperlink>
          <w:hyperlink r:id="rId11">
            <w:r w:rsidDel="00000000" w:rsidR="00000000" w:rsidRPr="00000000">
              <w:rPr>
                <w:rFonts w:ascii="Calibri" w:cs="Calibri" w:eastAsia="Calibri" w:hAnsi="Calibri"/>
                <w:b w:val="1"/>
                <w:sz w:val="20"/>
                <w:szCs w:val="20"/>
                <w:rtl w:val="0"/>
              </w:rPr>
              <w:tab/>
            </w:r>
          </w:hyperlink>
          <w:r w:rsidDel="00000000" w:rsidR="00000000" w:rsidRPr="00000000">
            <w:rPr>
              <w:rFonts w:ascii="Calibri" w:cs="Calibri" w:eastAsia="Calibri" w:hAnsi="Calibri"/>
              <w:b w:val="1"/>
              <w:sz w:val="20"/>
              <w:szCs w:val="20"/>
              <w:rtl w:val="0"/>
            </w:rPr>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sz w:val="20"/>
              <w:szCs w:val="20"/>
              <w:rtl w:val="0"/>
            </w:rPr>
            <w:t xml:space="preserve">12</w:t>
          </w:r>
        </w:p>
        <w:p w:rsidR="00000000" w:rsidDel="00000000" w:rsidP="00000000" w:rsidRDefault="00000000" w:rsidRPr="00000000" w14:paraId="00000030">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2">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3">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4">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5">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6">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7">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F">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0">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1">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2">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3">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4">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5">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9">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A">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4B">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4C">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4D">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4E">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4F">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0">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1">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3">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6">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7">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8">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9">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3" name="image5.png"/>
            <a:graphic>
              <a:graphicData uri="http://schemas.openxmlformats.org/drawingml/2006/picture">
                <pic:pic>
                  <pic:nvPicPr>
                    <pic:cNvPr descr="A screenshot of a computer&#10;&#10;Description automatically generated" id="0" name="image5.png"/>
                    <pic:cNvPicPr preferRelativeResize="0"/>
                  </pic:nvPicPr>
                  <pic:blipFill>
                    <a:blip r:embed="rId14"/>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5B">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5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5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E">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F">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0">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2.png"/>
            <a:graphic>
              <a:graphicData uri="http://schemas.openxmlformats.org/drawingml/2006/picture">
                <pic:pic>
                  <pic:nvPicPr>
                    <pic:cNvPr descr="A screenshot of a computer&#10;&#10;Description automatically generated" id="0" name="image2.png"/>
                    <pic:cNvPicPr preferRelativeResize="0"/>
                  </pic:nvPicPr>
                  <pic:blipFill>
                    <a:blip r:embed="rId15"/>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2">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3">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4">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6">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7">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8">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9">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A">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6B">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6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6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6E">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6F">
      <w:pPr>
        <w:numPr>
          <w:ilvl w:val="0"/>
          <w:numId w:val="8"/>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0">
      <w:pPr>
        <w:numPr>
          <w:ilvl w:val="0"/>
          <w:numId w:val="8"/>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1">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2">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“Cấp bậc nghề” AiHR (đã thử nghiệm với Postman)</w:t>
      </w:r>
    </w:p>
    <w:p w:rsidR="00000000" w:rsidDel="00000000" w:rsidP="00000000" w:rsidRDefault="00000000" w:rsidRPr="00000000" w14:paraId="00000074">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Đọc/ Lấy dữ liệu</w:t>
      </w:r>
    </w:p>
    <w:p w:rsidR="00000000" w:rsidDel="00000000" w:rsidP="00000000" w:rsidRDefault="00000000" w:rsidRPr="00000000" w14:paraId="00000075">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6">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7">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8">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6">
        <w:r w:rsidDel="00000000" w:rsidR="00000000" w:rsidRPr="00000000">
          <w:rPr>
            <w:rFonts w:ascii="Times New Roman" w:cs="Times New Roman" w:eastAsia="Times New Roman" w:hAnsi="Times New Roman"/>
            <w:color w:val="1155cc"/>
            <w:sz w:val="24"/>
            <w:szCs w:val="24"/>
            <w:u w:val="single"/>
            <w:rtl w:val="0"/>
          </w:rPr>
          <w:t xml:space="preserve">https://hronline.thaiduongco.com/psm/position-classes</w:t>
        </w:r>
      </w:hyperlink>
      <w:r w:rsidDel="00000000" w:rsidR="00000000" w:rsidRPr="00000000">
        <w:rPr>
          <w:rtl w:val="0"/>
        </w:rPr>
      </w:r>
    </w:p>
    <w:p w:rsidR="00000000" w:rsidDel="00000000" w:rsidP="00000000" w:rsidRDefault="00000000" w:rsidRPr="00000000" w14:paraId="00000079">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7A">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7B">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w:t>
      </w:r>
    </w:p>
    <w:p w:rsidR="00000000" w:rsidDel="00000000" w:rsidP="00000000" w:rsidRDefault="00000000" w:rsidRPr="00000000" w14:paraId="0000007C">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7D">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7E">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“codes”: array,</w:t>
      </w:r>
    </w:p>
    <w:p w:rsidR="00000000" w:rsidDel="00000000" w:rsidP="00000000" w:rsidRDefault="00000000" w:rsidRPr="00000000" w14:paraId="0000007F">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“page”: number,</w:t>
      </w:r>
    </w:p>
    <w:p w:rsidR="00000000" w:rsidDel="00000000" w:rsidP="00000000" w:rsidRDefault="00000000" w:rsidRPr="00000000" w14:paraId="00000080">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81">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2">
      <w:pPr>
        <w:spacing w:after="120" w:line="300" w:lineRule="auto"/>
        <w:ind w:left="851" w:firstLine="0"/>
        <w:jc w:val="both"/>
        <w:rPr>
          <w:sz w:val="18"/>
          <w:szCs w:val="18"/>
        </w:rPr>
      </w:pPr>
      <w:r w:rsidDel="00000000" w:rsidR="00000000" w:rsidRPr="00000000">
        <w:rPr>
          <w:rtl w:val="0"/>
        </w:rPr>
      </w:r>
    </w:p>
    <w:p w:rsidR="00000000" w:rsidDel="00000000" w:rsidP="00000000" w:rsidRDefault="00000000" w:rsidRPr="00000000" w14:paraId="00000083">
      <w:pPr>
        <w:widowControl w:val="0"/>
        <w:numPr>
          <w:ilvl w:val="0"/>
          <w:numId w:val="7"/>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4">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5">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6">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7">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8">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"current_page": number</w:t>
      </w:r>
    </w:p>
    <w:p w:rsidR="00000000" w:rsidDel="00000000" w:rsidP="00000000" w:rsidRDefault="00000000" w:rsidRPr="00000000" w14:paraId="00000089">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“data” : array,</w:t>
      </w:r>
    </w:p>
    <w:p w:rsidR="00000000" w:rsidDel="00000000" w:rsidP="00000000" w:rsidRDefault="00000000" w:rsidRPr="00000000" w14:paraId="0000008A">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"from": number,</w:t>
      </w:r>
    </w:p>
    <w:p w:rsidR="00000000" w:rsidDel="00000000" w:rsidP="00000000" w:rsidRDefault="00000000" w:rsidRPr="00000000" w14:paraId="0000008B">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"last_page": number,</w:t>
      </w:r>
    </w:p>
    <w:p w:rsidR="00000000" w:rsidDel="00000000" w:rsidP="00000000" w:rsidRDefault="00000000" w:rsidRPr="00000000" w14:paraId="0000008C">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"per_page": number,</w:t>
      </w:r>
    </w:p>
    <w:p w:rsidR="00000000" w:rsidDel="00000000" w:rsidP="00000000" w:rsidRDefault="00000000" w:rsidRPr="00000000" w14:paraId="0000008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 number,</w:t>
      </w:r>
    </w:p>
    <w:p w:rsidR="00000000" w:rsidDel="00000000" w:rsidP="00000000" w:rsidRDefault="00000000" w:rsidRPr="00000000" w14:paraId="0000008E">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"total": number</w:t>
      </w:r>
    </w:p>
    <w:p w:rsidR="00000000" w:rsidDel="00000000" w:rsidP="00000000" w:rsidRDefault="00000000" w:rsidRPr="00000000" w14:paraId="0000008F">
      <w:pPr>
        <w:widowControl w:val="0"/>
        <w:spacing w:after="120" w:line="240" w:lineRule="auto"/>
        <w:ind w:left="1440" w:firstLine="72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0">
      <w:pPr>
        <w:widowControl w:val="0"/>
        <w:spacing w:after="120" w:line="240" w:lineRule="auto"/>
        <w:ind w:left="851" w:firstLine="589"/>
        <w:jc w:val="both"/>
        <w:rPr>
          <w:b w:val="1"/>
          <w:color w:val="d74c20"/>
          <w:sz w:val="18"/>
          <w:szCs w:val="18"/>
        </w:rPr>
      </w:pPr>
      <w:r w:rsidDel="00000000" w:rsidR="00000000" w:rsidRPr="00000000">
        <w:rPr>
          <w:rtl w:val="0"/>
        </w:rPr>
      </w:r>
    </w:p>
    <w:p w:rsidR="00000000" w:rsidDel="00000000" w:rsidP="00000000" w:rsidRDefault="00000000" w:rsidRPr="00000000" w14:paraId="00000091">
      <w:pPr>
        <w:widowControl w:val="0"/>
        <w:spacing w:after="120" w:line="240" w:lineRule="auto"/>
        <w:ind w:left="851" w:firstLine="0"/>
        <w:jc w:val="both"/>
        <w:rPr>
          <w:rFonts w:ascii="Times New Roman" w:cs="Times New Roman" w:eastAsia="Times New Roman" w:hAnsi="Times New Roman"/>
          <w:b w:val="1"/>
          <w:i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92">
      <w:pPr>
        <w:keepNext w:val="1"/>
        <w:widowControl w:val="0"/>
        <w:spacing w:after="120" w:line="300" w:lineRule="auto"/>
        <w:jc w:val="center"/>
        <w:rPr>
          <w:sz w:val="18"/>
          <w:szCs w:val="18"/>
        </w:rPr>
      </w:pPr>
      <w:r w:rsidDel="00000000" w:rsidR="00000000" w:rsidRPr="00000000">
        <w:rPr>
          <w:sz w:val="18"/>
          <w:szCs w:val="18"/>
        </w:rPr>
        <w:drawing>
          <wp:inline distB="114300" distT="114300" distL="114300" distR="114300">
            <wp:extent cx="5457825" cy="8848725"/>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57825" cy="88487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rFonts w:ascii="Times New Roman" w:cs="Times New Roman" w:eastAsia="Times New Roman" w:hAnsi="Times New Roman"/>
          <w:i w:val="1"/>
          <w:color w:val="44546a"/>
          <w:sz w:val="20"/>
          <w:szCs w:val="20"/>
          <w:rtl w:val="0"/>
        </w:rPr>
        <w:t xml:space="preserve">Hình 1-1.  Ví dụ đọc/ lấy dữ liệu</w:t>
      </w:r>
    </w:p>
    <w:p w:rsidR="00000000" w:rsidDel="00000000" w:rsidP="00000000" w:rsidRDefault="00000000" w:rsidRPr="00000000" w14:paraId="00000094">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rtl w:val="0"/>
        </w:rPr>
      </w:r>
    </w:p>
    <w:p w:rsidR="00000000" w:rsidDel="00000000" w:rsidP="00000000" w:rsidRDefault="00000000" w:rsidRPr="00000000" w14:paraId="00000095">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2"/>
      <w:bookmarkEnd w:id="12"/>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096">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09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098">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099">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0A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0A1">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3"/>
      <w:bookmarkEnd w:id="13"/>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0A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0A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0A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0A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0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0A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0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0A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0AD">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0A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0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0B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0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0B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0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0B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0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0B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0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0BD">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0B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0C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0C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0C2">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0C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0C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0C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0C6">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0C7">
      <w:pPr>
        <w:widowControl w:val="0"/>
        <w:numPr>
          <w:ilvl w:val="0"/>
          <w:numId w:val="4"/>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0C8">
      <w:pPr>
        <w:widowControl w:val="0"/>
        <w:numPr>
          <w:ilvl w:val="0"/>
          <w:numId w:val="4"/>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0C9">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0C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0C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0C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0CF">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0D0">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keepNext w:val="1"/>
      <w:spacing w:after="120" w:lin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7">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oQXKHWzDxcjREL8EHbuCeH_JTWEdlC64mvWDNTkWvQY/edit#heading=h.26in1rg" TargetMode="External"/><Relationship Id="rId10" Type="http://schemas.openxmlformats.org/officeDocument/2006/relationships/hyperlink" Target="https://docs.google.com/document/d/1oQXKHWzDxcjREL8EHbuCeH_JTWEdlC64mvWDNTkWvQY/edit#heading=h.35nkun2" TargetMode="External"/><Relationship Id="rId13" Type="http://schemas.openxmlformats.org/officeDocument/2006/relationships/hyperlink" Target="https://vue3.aihr.vn/api/v4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QXKHWzDxcjREL8EHbuCeH_JTWEdlC64mvWDNTkWvQY/edit#heading=h.26in1rg" TargetMode="External"/><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hyperlink" Target="https://hronline.thaiduongco.com/hronline/category"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