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left="0" w:hanging="2"/>
        <w:rPr>
          <w:rFonts w:ascii="Arial" w:hAnsi="Arial" w:eastAsia="Arial" w:cs="Arial"/>
          <w:color w:val="000000"/>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left="0"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left="0"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left="0"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left="0"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left="0" w:hanging="2"/>
        <w:jc w:val="right"/>
        <w:rPr/>
      </w:pPr>
      <w:r w:rsidRPr="00000000" w:rsidDel="00000000" w:rsidR="00000000">
        <w:rPr>
          <w:i w:val="1"/>
          <w:rtl w:val="0"/>
        </w:rPr>
        <w:t xml:space="preserve">Hà Nội, ngày 19 tháng 02 năm 2025</w:t>
      </w:r>
      <w:r w:rsidRPr="00000000" w:rsidDel="00000000" w:rsidR="00000000">
        <w:rPr>
          <w:rtl w:val="0"/>
        </w:rPr>
      </w:r>
    </w:p>
    <w:p w:rsidRPr="00000000" w:rsidR="00000000" w:rsidDel="00000000" w:rsidP="00000000" w:rsidRDefault="00000000" w14:paraId="00000009">
      <w:pPr>
        <w:ind w:left="0" w:hanging="2"/>
        <w:jc w:val="right"/>
        <w:rPr>
          <w:sz w:val="22"/>
          <w:szCs w:val="22"/>
        </w:rPr>
      </w:pPr>
      <w:r w:rsidRPr="00000000" w:rsidDel="00000000" w:rsidR="00000000">
        <w:rPr>
          <w:rtl w:val="0"/>
        </w:rPr>
      </w:r>
    </w:p>
    <w:p w:rsidRPr="00000000" w:rsidR="00000000" w:rsidDel="00000000" w:rsidP="00000000" w:rsidRDefault="00000000" w14:paraId="0000000A">
      <w:pPr>
        <w:pStyle w:val="Heading1"/>
        <w:ind w:left="1" w:hanging="3"/>
        <w:rPr>
          <w:sz w:val="34"/>
          <w:szCs w:val="34"/>
        </w:rPr>
      </w:pPr>
      <w:r w:rsidRPr="00000000" w:rsidDel="00000000" w:rsidR="00000000">
        <w:rPr>
          <w:sz w:val="34"/>
          <w:szCs w:val="34"/>
          <w:rtl w:val="0"/>
        </w:rPr>
        <w:t xml:space="preserve">ĐỀ CƯƠNG ĐỒ ÁN TỐT NGHIỆP</w:t>
      </w:r>
    </w:p>
    <w:p w:rsidRPr="00000000" w:rsidR="00000000" w:rsidDel="00000000" w:rsidP="00000000" w:rsidRDefault="00000000" w14:paraId="0000000B">
      <w:pPr>
        <w:spacing w:line="360" w:lineRule="auto"/>
        <w:ind w:left="0"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left="0" w:hanging="2"/>
        <w:jc w:val="both"/>
        <w:rPr/>
      </w:pPr>
      <w:r w:rsidRPr="00000000" w:rsidDel="00000000" w:rsidR="00000000">
        <w:rPr>
          <w:b w:val="1"/>
          <w:rtl w:val="0"/>
        </w:rPr>
        <w:t xml:space="preserve">Họ và tên sinh viên: </w:t>
      </w:r>
      <w:r w:rsidRPr="00000000" w:rsidDel="00000000" w:rsidR="00000000">
        <w:rPr>
          <w:rtl w:val="0"/>
        </w:rPr>
        <w:t xml:space="preserve">Nguyễn Đình Duy</w:t>
      </w:r>
    </w:p>
    <w:p w:rsidRPr="00000000" w:rsidR="00000000" w:rsidDel="00000000" w:rsidP="00000000" w:rsidRDefault="00000000" w14:paraId="0000000D">
      <w:pPr>
        <w:tabs>
          <w:tab w:val="left" w:leader="none" w:pos="2040"/>
          <w:tab w:val="right" w:leader="none" w:pos="9356"/>
        </w:tabs>
        <w:spacing w:line="360" w:lineRule="auto"/>
        <w:ind w:left="0" w:hanging="2"/>
        <w:jc w:val="both"/>
        <w:rPr/>
      </w:pPr>
      <w:r w:rsidRPr="00000000" w:rsidDel="00000000" w:rsidR="00000000">
        <w:rPr>
          <w:rtl w:val="0"/>
        </w:rPr>
        <w:t xml:space="preserve">Mã SV: 211203559                                                 Lớp: CNCNTT1                        Khóa: K62</w:t>
      </w:r>
    </w:p>
    <w:p w:rsidRPr="00000000" w:rsidR="00000000" w:rsidDel="00000000" w:rsidP="00000000" w:rsidRDefault="00000000" w14:paraId="0000000E">
      <w:pPr>
        <w:tabs>
          <w:tab w:val="left" w:leader="none" w:pos="2040"/>
          <w:tab w:val="right" w:leader="none" w:pos="9356"/>
        </w:tabs>
        <w:spacing w:line="360" w:lineRule="auto"/>
        <w:ind w:left="0" w:hanging="2"/>
        <w:jc w:val="both"/>
        <w:rPr/>
      </w:pPr>
      <w:r w:rsidRPr="00000000" w:rsidDel="00000000" w:rsidR="00000000">
        <w:rPr>
          <w:rtl w:val="0"/>
        </w:rPr>
        <w:t xml:space="preserve">Số điện thoại: 0342982862                                     Email: duyanguyen1811@gmail.com</w:t>
      </w:r>
    </w:p>
    <w:p w:rsidRPr="00000000" w:rsidR="00000000" w:rsidDel="00000000" w:rsidP="00000000" w:rsidRDefault="00000000" w14:paraId="0000000F">
      <w:pPr>
        <w:tabs>
          <w:tab w:val="left" w:leader="none" w:pos="2040"/>
          <w:tab w:val="right" w:leader="none" w:pos="9356"/>
        </w:tabs>
        <w:spacing w:line="360" w:lineRule="auto"/>
        <w:ind w:left="0" w:hanging="2"/>
        <w:jc w:val="both"/>
        <w:rPr/>
      </w:pPr>
      <w:r w:rsidRPr="00000000" w:rsidDel="00000000" w:rsidR="00000000">
        <w:rPr>
          <w:rtl w:val="0"/>
        </w:rPr>
        <w:t xml:space="preserve">Ngành: Công nghệ thông tin                                   Hệ: Chính quy</w:t>
      </w:r>
    </w:p>
    <w:p w:rsidRPr="00000000" w:rsidR="00000000" w:rsidDel="00000000" w:rsidP="00000000" w:rsidRDefault="00000000" w14:paraId="00000010">
      <w:pPr>
        <w:spacing w:line="360" w:lineRule="auto"/>
        <w:ind w:left="0" w:hanging="2"/>
        <w:jc w:val="both"/>
        <w:rPr/>
      </w:pPr>
      <w:r w:rsidRPr="00000000" w:rsidDel="00000000" w:rsidR="00000000">
        <w:rPr>
          <w:b w:val="1"/>
          <w:rtl w:val="0"/>
        </w:rPr>
        <w:t xml:space="preserve">Giảng viên (cán bộ) hướng dẫn</w:t>
      </w:r>
      <w:r w:rsidRPr="00000000" w:rsidDel="00000000" w:rsidR="00000000">
        <w:rPr>
          <w:rtl w:val="0"/>
        </w:rPr>
        <w:t xml:space="preserve">: TS. Nguyễn Quốc Tuấn</w:t>
      </w:r>
    </w:p>
    <w:p w:rsidRPr="00000000" w:rsidR="00000000" w:rsidDel="00000000" w:rsidP="00000000" w:rsidRDefault="00000000" w14:paraId="00000011">
      <w:pPr>
        <w:tabs>
          <w:tab w:val="left" w:leader="none" w:pos="2040"/>
          <w:tab w:val="right" w:leader="none" w:pos="9356"/>
        </w:tabs>
        <w:spacing w:line="360" w:lineRule="auto"/>
        <w:ind w:left="0" w:hanging="2"/>
        <w:jc w:val="both"/>
        <w:rPr/>
      </w:pPr>
      <w:r w:rsidRPr="00000000" w:rsidDel="00000000" w:rsidR="00000000">
        <w:rPr>
          <w:rtl w:val="0"/>
        </w:rPr>
        <w:t xml:space="preserve">Đơn vị công tác: Khoa công nghệ thông tin</w:t>
      </w:r>
    </w:p>
    <w:p w:rsidRPr="00000000" w:rsidR="00000000" w:rsidDel="00000000" w:rsidP="00000000" w:rsidRDefault="00000000" w14:paraId="00000012">
      <w:pPr>
        <w:tabs>
          <w:tab w:val="left" w:leader="none" w:pos="2040"/>
          <w:tab w:val="right" w:leader="none" w:pos="9356"/>
        </w:tabs>
        <w:spacing w:line="360" w:lineRule="auto"/>
        <w:ind w:left="0" w:hanging="2"/>
        <w:jc w:val="both"/>
        <w:rPr/>
      </w:pPr>
      <w:r w:rsidRPr="00000000" w:rsidDel="00000000" w:rsidR="00000000">
        <w:rPr>
          <w:rtl w:val="0"/>
        </w:rPr>
        <w:t xml:space="preserve">Số điện thoại: 0912228980                                      Email: nqtuan@utc.edu.vn</w:t>
      </w:r>
    </w:p>
    <w:p w:rsidRPr="00000000" w:rsidR="00000000" w:rsidDel="00000000" w:rsidP="00000000" w:rsidRDefault="00000000" w14:paraId="00000013">
      <w:pPr>
        <w:tabs>
          <w:tab w:val="right" w:leader="none" w:pos="9356"/>
        </w:tabs>
        <w:spacing w:line="360" w:lineRule="auto"/>
        <w:ind w:left="0" w:hanging="2"/>
        <w:jc w:val="both"/>
        <w:rPr/>
      </w:pPr>
      <w:r w:rsidRPr="00000000" w:rsidDel="00000000" w:rsidR="00000000">
        <w:rPr>
          <w:b w:val="1"/>
          <w:rtl w:val="0"/>
        </w:rPr>
        <w:t xml:space="preserve">Tên đề tài</w:t>
      </w:r>
      <w:r w:rsidRPr="00000000" w:rsidDel="00000000" w:rsidR="00000000">
        <w:rPr>
          <w:rtl w:val="0"/>
        </w:rPr>
        <w:t xml:space="preserve">: Xây dựng Website quản lý nhà hàng Bắc Việt</w:t>
      </w:r>
    </w:p>
    <w:p w:rsidRPr="00000000" w:rsidR="00000000" w:rsidDel="00000000" w:rsidP="00000000" w:rsidRDefault="00000000" w14:paraId="00000014">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426"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6"/>
          <w:szCs w:val="26"/>
          <w:u w:val="none"/>
          <w:shd w:val="clear" w:fill="auto"/>
          <w:vertAlign w:val="baseline"/>
          <w:rtl w:val="0"/>
        </w:rPr>
        <w:t xml:space="preserve">Nội dung, phạm vi của đề tài</w:t>
      </w:r>
      <w:r w:rsidRPr="00000000" w:rsidDel="00000000" w:rsidR="00000000">
        <w:rPr>
          <w:rtl w:val="0"/>
        </w:rPr>
      </w:r>
    </w:p>
    <w:p w:rsidRPr="00000000" w:rsidR="00000000" w:rsidDel="00000000" w:rsidP="00000000" w:rsidRDefault="00000000" w14:paraId="00000015">
      <w:pPr>
        <w:spacing w:line="360" w:lineRule="auto"/>
        <w:ind w:left="66" w:firstLine="0"/>
        <w:jc w:val="both"/>
        <w:rPr>
          <w:sz w:val="26"/>
          <w:szCs w:val="26"/>
        </w:rPr>
      </w:pPr>
      <w:r w:rsidRPr="00000000" w:rsidDel="00000000" w:rsidR="00000000">
        <w:rPr>
          <w:sz w:val="26"/>
          <w:szCs w:val="26"/>
          <w:rtl w:val="0"/>
        </w:rPr>
        <w:t xml:space="preserve">   Hệ thống Website quản lý nhà hàng được thiết kế dành cho các nhà hàng vừa và nhỏ, giúp số hóa quy trình quản lý quan trọng như thực đơn; đặt bàn; tính hóa đơn; quản lý nhân viên, khách hàng đặt bàn và thống kê doanh thu. Hệ thống không chỉ hỗ trợ nhà hàng trong việc tổ chức và tối ưu hoạt động kinh doanh mà còn nâng cao trải nghiệm của khách hàng khi đặt bàn trước và liên hệ với nhà hàng thông qua website.</w:t>
      </w:r>
    </w:p>
    <w:p w:rsidRPr="00000000" w:rsidR="00000000" w:rsidDel="00000000" w:rsidP="00000000" w:rsidRDefault="00000000" w14:paraId="00000016">
      <w:pPr>
        <w:spacing w:line="360" w:lineRule="auto"/>
        <w:ind w:left="66" w:firstLine="0"/>
        <w:jc w:val="both"/>
        <w:rPr>
          <w:sz w:val="26"/>
          <w:szCs w:val="26"/>
        </w:rPr>
      </w:pPr>
      <w:r w:rsidRPr="00000000" w:rsidDel="00000000" w:rsidR="00000000">
        <w:rPr>
          <w:sz w:val="26"/>
          <w:szCs w:val="26"/>
          <w:rtl w:val="0"/>
        </w:rPr>
        <w:t xml:space="preserve">Hệ thống bao gồm 2 nhóm người dùng chính:</w:t>
      </w:r>
    </w:p>
    <w:p w:rsidRPr="00000000" w:rsidR="00000000" w:rsidDel="00000000" w:rsidP="00000000" w:rsidRDefault="00000000" w14:paraId="0000001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8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Khách hàng</w:t>
      </w:r>
    </w:p>
    <w:p w:rsidRPr="00000000" w:rsidR="00000000" w:rsidDel="00000000" w:rsidP="00000000" w:rsidRDefault="00000000" w14:paraId="00000018">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Xem danh sách các món ăn (theo danh mục, giá, hình ảnh)</w:t>
      </w:r>
    </w:p>
    <w:p w:rsidRPr="00000000" w:rsidR="00000000" w:rsidDel="00000000" w:rsidP="00000000" w:rsidRDefault="00000000" w14:paraId="00000019">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Tư vấn hỗ trợ (tích hợp chat nhắn tin với nhà hàng qua facebook/ Zalo để liên hệ, giải quyết các vấn đề về đặt bàn, thanh toán cọc).</w:t>
      </w:r>
    </w:p>
    <w:p w:rsidRPr="00000000" w:rsidR="00000000" w:rsidDel="00000000" w:rsidP="00000000" w:rsidRDefault="00000000" w14:paraId="0000001A">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Đặt bàn online (thời gian, số người) : Khách hàng có thể đặt lịch bàn online với thời gian và số người dự kiến.</w:t>
      </w:r>
    </w:p>
    <w:p w:rsidRPr="00000000" w:rsidR="00000000" w:rsidDel="00000000" w:rsidP="00000000" w:rsidRDefault="00000000" w14:paraId="0000001B">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Thanh toán trực tuyến: tích hợp liên kết ngân hàng giúp khách hàng thanh toán tiền cọc để đặt bàn.</w:t>
      </w:r>
    </w:p>
    <w:p w:rsidRPr="00000000" w:rsidR="00000000" w:rsidDel="00000000" w:rsidP="00000000" w:rsidRDefault="00000000" w14:paraId="0000001C">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8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trị</w:t>
      </w:r>
    </w:p>
    <w:p w:rsidRPr="00000000" w:rsidR="00000000" w:rsidDel="00000000" w:rsidP="00000000" w:rsidRDefault="00000000" w14:paraId="0000001D">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lý thực đơn: quản lý các các danh mục, món ăn. </w:t>
      </w:r>
    </w:p>
    <w:p w:rsidRPr="00000000" w:rsidR="00000000" w:rsidDel="00000000" w:rsidP="00000000" w:rsidRDefault="00000000" w14:paraId="0000001E">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lý lịch đặt bàn: quản lý khu vực bàn, trạng thái của các bàn theo khu vực (đã đặt, trống,…)</w:t>
      </w:r>
    </w:p>
    <w:p w:rsidRPr="00000000" w:rsidR="00000000" w:rsidDel="00000000" w:rsidP="00000000" w:rsidRDefault="00000000" w14:paraId="0000001F">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lý hóa đơn: quản lý danh sách các món ăn của khách hàng gọi từ đó tính tổng giá tiền, lưu lịch sử của các hóa đơn.</w:t>
      </w:r>
    </w:p>
    <w:p w:rsidRPr="00000000" w:rsidR="00000000" w:rsidDel="00000000" w:rsidP="00000000" w:rsidRDefault="00000000" w14:paraId="00000020">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lý thông tin khách hàng: </w:t>
      </w:r>
      <w:r w:rsidRPr="00000000" w:rsidDel="00000000" w:rsidR="00000000">
        <w:rPr>
          <w:sz w:val="26"/>
          <w:szCs w:val="26"/>
          <w:rtl w:val="0"/>
        </w:rPr>
        <w:t xml:space="preserve">q</w:t>
      </w: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uản lý thông tin của khách hàng đặt bàn</w:t>
      </w:r>
    </w:p>
    <w:p w:rsidRPr="00000000" w:rsidR="00000000" w:rsidDel="00000000" w:rsidP="00000000" w:rsidRDefault="00000000" w14:paraId="00000021">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lý nhân viên: </w:t>
      </w:r>
      <w:r w:rsidRPr="00000000" w:rsidDel="00000000" w:rsidR="00000000">
        <w:rPr>
          <w:sz w:val="26"/>
          <w:szCs w:val="26"/>
          <w:rtl w:val="0"/>
        </w:rPr>
        <w:t xml:space="preserve">q</w:t>
      </w: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uản lý thông tin của nhân viên</w:t>
      </w:r>
      <w:r w:rsidRPr="00000000" w:rsidDel="00000000" w:rsidR="00000000">
        <w:rPr>
          <w:sz w:val="26"/>
          <w:szCs w:val="26"/>
          <w:rtl w:val="0"/>
        </w:rPr>
        <w:t xml:space="preserve">, phân quyền.</w:t>
      </w:r>
      <w:r w:rsidRPr="00000000" w:rsidDel="00000000" w:rsidR="00000000">
        <w:rPr>
          <w:rtl w:val="0"/>
        </w:rPr>
      </w:r>
    </w:p>
    <w:p w:rsidRPr="00000000" w:rsidR="00000000" w:rsidDel="00000000" w:rsidP="00000000" w:rsidRDefault="00000000" w14:paraId="00000022">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Thống kê doanh thu: thống kê doanh số của nhà hàng theo ngày, tháng, năm.</w:t>
      </w:r>
      <w:r w:rsidRPr="00000000" w:rsidDel="00000000" w:rsidR="00000000">
        <w:rPr>
          <w:rtl w:val="0"/>
        </w:rPr>
      </w:r>
    </w:p>
    <w:p w:rsidRPr="00000000" w:rsidR="00000000" w:rsidDel="00000000" w:rsidP="00000000" w:rsidRDefault="00000000" w14:paraId="00000023">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42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6"/>
          <w:szCs w:val="26"/>
          <w:u w:val="none"/>
          <w:shd w:val="clear" w:fill="auto"/>
          <w:vertAlign w:val="baseline"/>
          <w:rtl w:val="0"/>
        </w:rPr>
        <w:t xml:space="preserve">Công nghệ, công cụ và ngôn ngữ lập trình</w:t>
      </w:r>
      <w:r w:rsidRPr="00000000" w:rsidDel="00000000" w:rsidR="00000000">
        <w:rPr>
          <w:rtl w:val="0"/>
        </w:rPr>
      </w:r>
    </w:p>
    <w:p w:rsidRPr="00000000" w:rsidR="00000000" w:rsidDel="00000000" w:rsidP="00000000" w:rsidRDefault="00000000" w14:paraId="00000024">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8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Công nghệ và ngôn ngữ lập trình</w:t>
      </w:r>
    </w:p>
    <w:p w:rsidRPr="00000000" w:rsidR="00000000" w:rsidDel="00000000" w:rsidP="00000000" w:rsidRDefault="00000000" w14:paraId="00000025">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18" w:right="0" w:hanging="284.00000000000006"/>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Backend: ASP.NET Core (C#)</w:t>
      </w:r>
    </w:p>
    <w:p w:rsidRPr="00000000" w:rsidR="00000000" w:rsidDel="00000000" w:rsidP="00000000" w:rsidRDefault="00000000" w14:paraId="00000026">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18" w:right="0" w:hanging="284.00000000000006"/>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Frontend: HTML, CSS, Javascript, Framework Bootstrap</w:t>
      </w:r>
    </w:p>
    <w:p w:rsidRPr="00000000" w:rsidR="00000000" w:rsidDel="00000000" w:rsidP="00000000" w:rsidRDefault="00000000" w14:paraId="0000002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18" w:right="0" w:hanging="284.00000000000006"/>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Cơ sở dữ liệu: SQL Server</w:t>
      </w:r>
    </w:p>
    <w:p w:rsidRPr="00000000" w:rsidR="00000000" w:rsidDel="00000000" w:rsidP="00000000" w:rsidRDefault="00000000" w14:paraId="00000028">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8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Công cụ</w:t>
      </w:r>
    </w:p>
    <w:p w:rsidRPr="00000000" w:rsidR="00000000" w:rsidDel="00000000" w:rsidP="00000000" w:rsidRDefault="00000000" w14:paraId="00000029">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Môi trường phát triển: Visual Studio</w:t>
      </w:r>
    </w:p>
    <w:p w:rsidRPr="00000000" w:rsidR="00000000" w:rsidDel="00000000" w:rsidP="00000000" w:rsidRDefault="00000000" w14:paraId="0000002A">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Quản lý và thiết kế database: </w:t>
      </w:r>
      <w:r w:rsidRPr="00000000" w:rsidDel="00000000" w:rsidR="00000000">
        <w:rPr>
          <w:rFonts w:ascii="Times New Roman" w:hAnsi="Times New Roman" w:eastAsia="Times New Roman" w:cs="Times New Roman"/>
          <w:b w:val="0"/>
          <w:i w:val="0"/>
          <w:smallCaps w:val="0"/>
          <w:strike w:val="0"/>
          <w:color w:val="161616"/>
          <w:sz w:val="26"/>
          <w:szCs w:val="26"/>
          <w:u w:val="none"/>
          <w:shd w:val="clear" w:fill="auto"/>
          <w:vertAlign w:val="baseline"/>
          <w:rtl w:val="0"/>
        </w:rPr>
        <w:t xml:space="preserve">SQL Server Management Studio (SSMS)</w:t>
      </w:r>
      <w:r w:rsidRPr="00000000" w:rsidDel="00000000" w:rsidR="00000000">
        <w:rPr>
          <w:rtl w:val="0"/>
        </w:rPr>
      </w:r>
    </w:p>
    <w:p w:rsidRPr="00000000" w:rsidR="00000000" w:rsidDel="00000000" w:rsidP="00000000" w:rsidRDefault="00000000" w14:paraId="0000002B">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360" w:lineRule="auto"/>
        <w:ind w:left="150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Các công cụ khác: Postman (kiểm thử API), Github (lưu trữ mã nguồn)</w:t>
      </w:r>
    </w:p>
    <w:p w:rsidRPr="00000000" w:rsidR="00000000" w:rsidDel="00000000" w:rsidP="00000000" w:rsidRDefault="00000000" w14:paraId="0000002C">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42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6"/>
          <w:szCs w:val="26"/>
          <w:u w:val="none"/>
          <w:shd w:val="clear" w:fill="auto"/>
          <w:vertAlign w:val="baseline"/>
          <w:rtl w:val="0"/>
        </w:rPr>
        <w:t xml:space="preserve">Các kết quả chính dự kiến đạt được</w:t>
      </w:r>
      <w:r w:rsidRPr="00000000" w:rsidDel="00000000" w:rsidR="00000000">
        <w:rPr>
          <w:rtl w:val="0"/>
        </w:rPr>
      </w:r>
    </w:p>
    <w:p w:rsidRPr="00000000" w:rsidR="00000000" w:rsidDel="00000000" w:rsidP="00000000" w:rsidRDefault="00000000" w14:paraId="0000002D">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82" w:right="0" w:hanging="357"/>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Xây dựng website có giao diện thân thiện, dễ sử dụng.</w:t>
      </w:r>
    </w:p>
    <w:p w:rsidRPr="00000000" w:rsidR="00000000" w:rsidDel="00000000" w:rsidP="00000000" w:rsidRDefault="00000000" w14:paraId="0000002E">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82" w:right="0" w:hanging="357"/>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Website giúp khách hàng dễ dàng xem được danh mục món ăn của nhà hàng, đặt bàn trước, nhắn tin yêu cầu hỗ trợ từ nhà hàng, tích hợp thanh toán trực tuyến giúp khách hàng đặt cọc bàn trước.</w:t>
      </w:r>
    </w:p>
    <w:p w:rsidRPr="00000000" w:rsidR="00000000" w:rsidDel="00000000" w:rsidP="00000000" w:rsidRDefault="00000000" w14:paraId="0000002F">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82" w:right="0" w:hanging="357"/>
        <w:jc w:val="both"/>
        <w:rPr>
          <w:rFonts w:ascii="Times New Roman" w:hAnsi="Times New Roman" w:eastAsia="Times New Roman" w:cs="Times New Roman"/>
          <w:b w:val="1"/>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Xây dựng hệ thống quản lý nhà hàng cho có thể quản lý danh mục thực đơn, lịch đặt bàn, xuất hóa đơn của khách hàng, quản lý nhân viên và thông tin của khách hàng đặt bàn đồng thời thống kê doanh thu của nhà hàng.</w:t>
      </w:r>
      <w:r w:rsidRPr="00000000" w:rsidDel="00000000" w:rsidR="00000000">
        <w:rPr>
          <w:rtl w:val="0"/>
        </w:rPr>
      </w:r>
    </w:p>
    <w:p w:rsidRPr="00000000" w:rsidR="00000000" w:rsidDel="00000000" w:rsidP="00000000" w:rsidRDefault="00000000" w14:paraId="00000030">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786" w:right="0" w:firstLine="0"/>
        <w:jc w:val="both"/>
        <w:rPr>
          <w:rFonts w:ascii="Times New Roman" w:hAnsi="Times New Roman" w:eastAsia="Times New Roman" w:cs="Times New Roman"/>
          <w:b w:val="1"/>
          <w:i w:val="0"/>
          <w:smallCaps w:val="0"/>
          <w:strike w:val="0"/>
          <w:color w:val="000000"/>
          <w:sz w:val="26"/>
          <w:szCs w:val="26"/>
          <w:u w:val="none"/>
          <w:shd w:val="clear" w:fill="auto"/>
          <w:vertAlign w:val="baseline"/>
        </w:rPr>
      </w:pPr>
      <w:r w:rsidRPr="00000000" w:rsidDel="00000000" w:rsidR="00000000">
        <w:rPr>
          <w:rtl w:val="0"/>
        </w:rPr>
      </w:r>
    </w:p>
    <w:p w:rsidRPr="00000000" w:rsidR="00000000" w:rsidDel="00000000" w:rsidP="00000000" w:rsidRDefault="00000000" w14:paraId="00000031">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6"/>
          <w:szCs w:val="26"/>
        </w:rPr>
      </w:pPr>
      <w:r w:rsidRPr="00000000" w:rsidDel="00000000" w:rsidR="00000000">
        <w:br w:type="page"/>
      </w:r>
      <w:r w:rsidRPr="00000000" w:rsidDel="00000000" w:rsidR="00000000">
        <w:rPr>
          <w:rtl w:val="0"/>
        </w:rPr>
      </w:r>
    </w:p>
    <w:p w:rsidRPr="00000000" w:rsidR="00000000" w:rsidDel="00000000" w:rsidP="00000000" w:rsidRDefault="00000000" w14:paraId="00000032">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6"/>
          <w:szCs w:val="26"/>
        </w:rPr>
      </w:pPr>
      <w:r w:rsidRPr="00000000" w:rsidDel="00000000" w:rsidR="00000000">
        <w:rPr>
          <w:rtl w:val="0"/>
        </w:rPr>
      </w:r>
    </w:p>
    <w:p w:rsidRPr="00000000" w:rsidR="00000000" w:rsidDel="00000000" w:rsidP="00000000" w:rsidRDefault="00000000" w14:paraId="00000033">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426"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6"/>
          <w:szCs w:val="26"/>
          <w:u w:val="none"/>
          <w:shd w:val="clear" w:fill="auto"/>
          <w:vertAlign w:val="baseline"/>
          <w:rtl w:val="0"/>
        </w:rPr>
        <w:t xml:space="preserve">Kế hoạch thực hiện đề tài</w:t>
      </w:r>
      <w:r w:rsidRPr="00000000" w:rsidDel="00000000" w:rsidR="00000000">
        <w:rPr>
          <w:rtl w:val="0"/>
        </w:rPr>
      </w:r>
    </w:p>
    <w:tbl>
      <w:tblPr>
        <w:tblStyle w:val="Table2"/>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00"/>
        <w:gridCol w:w="3885"/>
        <w:gridCol w:w="2865"/>
        <w:gridCol w:w="1695"/>
        <w:tblGridChange w:id="0">
          <w:tblGrid>
            <w:gridCol w:w="900"/>
            <w:gridCol w:w="3885"/>
            <w:gridCol w:w="2865"/>
            <w:gridCol w:w="1695"/>
          </w:tblGrid>
        </w:tblGridChange>
      </w:tblGrid>
      <w:tr>
        <w:trPr>
          <w:cantSplit w:val="0"/>
          <w:tblHeader w:val="0"/>
        </w:trPr>
        <w:tc>
          <w:tcPr>
            <w:vAlign w:val="center"/>
          </w:tcPr>
          <w:p w:rsidRPr="00000000" w:rsidR="00000000" w:rsidDel="00000000" w:rsidP="00000000" w:rsidRDefault="00000000" w14:paraId="00000034">
            <w:pPr>
              <w:spacing w:before="60" w:after="60" w:lineRule="auto"/>
              <w:ind w:left="1" w:hanging="3"/>
              <w:jc w:val="center"/>
              <w:rPr>
                <w:sz w:val="26"/>
                <w:szCs w:val="26"/>
              </w:rPr>
            </w:pPr>
            <w:r w:rsidRPr="00000000" w:rsidDel="00000000" w:rsidR="00000000">
              <w:rPr>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35">
            <w:pPr>
              <w:spacing w:before="60" w:after="60" w:lineRule="auto"/>
              <w:ind w:left="1" w:hanging="3"/>
              <w:jc w:val="center"/>
              <w:rPr>
                <w:sz w:val="26"/>
                <w:szCs w:val="26"/>
              </w:rPr>
            </w:pPr>
            <w:r w:rsidRPr="00000000" w:rsidDel="00000000" w:rsidR="00000000">
              <w:rPr>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36">
            <w:pPr>
              <w:spacing w:before="60" w:after="60" w:lineRule="auto"/>
              <w:ind w:left="1" w:hanging="3"/>
              <w:jc w:val="center"/>
              <w:rPr>
                <w:sz w:val="26"/>
                <w:szCs w:val="26"/>
              </w:rPr>
            </w:pPr>
            <w:r w:rsidRPr="00000000" w:rsidDel="00000000" w:rsidR="00000000">
              <w:rPr>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37">
            <w:pPr>
              <w:spacing w:before="60" w:after="60" w:lineRule="auto"/>
              <w:ind w:left="1" w:hanging="3"/>
              <w:jc w:val="center"/>
              <w:rPr>
                <w:sz w:val="26"/>
                <w:szCs w:val="26"/>
              </w:rPr>
            </w:pPr>
            <w:r w:rsidRPr="00000000" w:rsidDel="00000000" w:rsidR="00000000">
              <w:rPr>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38">
            <w:pPr>
              <w:spacing w:before="60" w:after="60" w:lineRule="auto"/>
              <w:ind w:left="1" w:hanging="3"/>
              <w:jc w:val="center"/>
              <w:rPr>
                <w:sz w:val="26"/>
                <w:szCs w:val="26"/>
              </w:rPr>
            </w:pPr>
            <w:r w:rsidRPr="00000000" w:rsidDel="00000000" w:rsidR="00000000">
              <w:rPr>
                <w:sz w:val="26"/>
                <w:szCs w:val="26"/>
                <w:rtl w:val="0"/>
              </w:rPr>
              <w:t xml:space="preserve">1</w:t>
            </w:r>
          </w:p>
        </w:tc>
        <w:tc>
          <w:tcPr>
            <w:vAlign w:val="center"/>
          </w:tcPr>
          <w:p w:rsidRPr="00000000" w:rsidR="00000000" w:rsidDel="00000000" w:rsidP="00000000" w:rsidRDefault="00000000" w14:paraId="00000039">
            <w:pPr>
              <w:spacing w:before="60" w:after="60" w:lineRule="auto"/>
              <w:ind w:left="1" w:hanging="3"/>
              <w:rPr>
                <w:sz w:val="26"/>
                <w:szCs w:val="26"/>
              </w:rPr>
            </w:pPr>
            <w:r w:rsidRPr="00000000" w:rsidDel="00000000" w:rsidR="00000000">
              <w:rPr>
                <w:sz w:val="26"/>
                <w:szCs w:val="26"/>
                <w:rtl w:val="0"/>
              </w:rPr>
              <w:t xml:space="preserve">Tìm hiểu công nghệ</w:t>
            </w:r>
          </w:p>
        </w:tc>
        <w:tc>
          <w:tcPr>
            <w:vAlign w:val="center"/>
          </w:tcPr>
          <w:p w:rsidRPr="00000000" w:rsidR="00000000" w:rsidDel="00000000" w:rsidP="00000000" w:rsidRDefault="00000000" w14:paraId="0000003A">
            <w:pPr>
              <w:spacing w:before="60" w:after="60" w:lineRule="auto"/>
              <w:ind w:left="1" w:hanging="3"/>
              <w:rPr>
                <w:sz w:val="26"/>
                <w:szCs w:val="26"/>
              </w:rPr>
            </w:pPr>
            <w:r w:rsidRPr="00000000" w:rsidDel="00000000" w:rsidR="00000000">
              <w:rPr>
                <w:sz w:val="26"/>
                <w:szCs w:val="26"/>
                <w:rtl w:val="0"/>
              </w:rPr>
              <w:t xml:space="preserve">03/03/2025 – 13/03/2025</w:t>
            </w:r>
          </w:p>
        </w:tc>
        <w:tc>
          <w:tcPr>
            <w:vAlign w:val="center"/>
          </w:tcPr>
          <w:p w:rsidRPr="00000000" w:rsidR="00000000" w:rsidDel="00000000" w:rsidP="00000000" w:rsidRDefault="00000000" w14:paraId="0000003B">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C">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3D">
            <w:pPr>
              <w:spacing w:before="60" w:after="60" w:lineRule="auto"/>
              <w:ind w:left="1" w:hanging="3"/>
              <w:rPr>
                <w:sz w:val="26"/>
                <w:szCs w:val="26"/>
              </w:rPr>
            </w:pPr>
            <w:r w:rsidRPr="00000000" w:rsidDel="00000000" w:rsidR="00000000">
              <w:rPr>
                <w:sz w:val="26"/>
                <w:szCs w:val="26"/>
                <w:rtl w:val="0"/>
              </w:rPr>
              <w:t xml:space="preserve">Nghiên cứu tài liệu và thu thập yêu cầu, nghiệp vụ</w:t>
            </w:r>
          </w:p>
        </w:tc>
        <w:tc>
          <w:tcPr>
            <w:vAlign w:val="center"/>
          </w:tcPr>
          <w:p w:rsidRPr="00000000" w:rsidR="00000000" w:rsidDel="00000000" w:rsidP="00000000" w:rsidRDefault="00000000" w14:paraId="0000003E">
            <w:pPr>
              <w:spacing w:before="60" w:after="60" w:lineRule="auto"/>
              <w:ind w:left="1" w:hanging="3"/>
              <w:rPr>
                <w:sz w:val="26"/>
                <w:szCs w:val="26"/>
              </w:rPr>
            </w:pPr>
            <w:r w:rsidRPr="00000000" w:rsidDel="00000000" w:rsidR="00000000">
              <w:rPr>
                <w:sz w:val="26"/>
                <w:szCs w:val="26"/>
                <w:rtl w:val="0"/>
              </w:rPr>
              <w:t xml:space="preserve">13/03/2025 – 20/03/2025</w:t>
            </w:r>
          </w:p>
        </w:tc>
        <w:tc>
          <w:tcPr>
            <w:vAlign w:val="center"/>
          </w:tcPr>
          <w:p w:rsidRPr="00000000" w:rsidR="00000000" w:rsidDel="00000000" w:rsidP="00000000" w:rsidRDefault="00000000" w14:paraId="0000003F">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0">
            <w:pPr>
              <w:spacing w:before="60" w:after="60" w:lineRule="auto"/>
              <w:ind w:left="1" w:hanging="3"/>
              <w:jc w:val="center"/>
              <w:rPr>
                <w:sz w:val="26"/>
                <w:szCs w:val="26"/>
              </w:rPr>
            </w:pPr>
            <w:r w:rsidRPr="00000000" w:rsidDel="00000000" w:rsidR="00000000">
              <w:rPr>
                <w:sz w:val="26"/>
                <w:szCs w:val="26"/>
                <w:rtl w:val="0"/>
              </w:rPr>
              <w:t xml:space="preserve">3</w:t>
            </w:r>
          </w:p>
        </w:tc>
        <w:tc>
          <w:tcPr>
            <w:vAlign w:val="center"/>
          </w:tcPr>
          <w:p w:rsidRPr="00000000" w:rsidR="00000000" w:rsidDel="00000000" w:rsidP="00000000" w:rsidRDefault="00000000" w14:paraId="00000041">
            <w:pPr>
              <w:spacing w:before="60" w:after="60" w:lineRule="auto"/>
              <w:ind w:left="1" w:hanging="3"/>
              <w:rPr>
                <w:sz w:val="26"/>
                <w:szCs w:val="26"/>
              </w:rPr>
            </w:pPr>
            <w:r w:rsidRPr="00000000" w:rsidDel="00000000" w:rsidR="00000000">
              <w:rPr>
                <w:sz w:val="26"/>
                <w:szCs w:val="26"/>
                <w:rtl w:val="0"/>
              </w:rPr>
              <w:t xml:space="preserve">Thiết kế hệ thống và xây dựng database</w:t>
            </w:r>
          </w:p>
        </w:tc>
        <w:tc>
          <w:tcPr>
            <w:vAlign w:val="center"/>
          </w:tcPr>
          <w:p w:rsidRPr="00000000" w:rsidR="00000000" w:rsidDel="00000000" w:rsidP="00000000" w:rsidRDefault="00000000" w14:paraId="00000042">
            <w:pPr>
              <w:spacing w:before="60" w:after="60" w:lineRule="auto"/>
              <w:ind w:left="1" w:hanging="3"/>
              <w:rPr>
                <w:sz w:val="26"/>
                <w:szCs w:val="26"/>
              </w:rPr>
            </w:pPr>
            <w:r w:rsidRPr="00000000" w:rsidDel="00000000" w:rsidR="00000000">
              <w:rPr>
                <w:sz w:val="26"/>
                <w:szCs w:val="26"/>
                <w:rtl w:val="0"/>
              </w:rPr>
              <w:t xml:space="preserve">20/03/2025 – 31/03/2025</w:t>
            </w:r>
          </w:p>
        </w:tc>
        <w:tc>
          <w:tcPr>
            <w:vAlign w:val="center"/>
          </w:tcPr>
          <w:p w:rsidRPr="00000000" w:rsidR="00000000" w:rsidDel="00000000" w:rsidP="00000000" w:rsidRDefault="00000000" w14:paraId="00000043">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4">
            <w:pPr>
              <w:spacing w:before="60" w:after="60" w:lineRule="auto"/>
              <w:ind w:left="1" w:hanging="3"/>
              <w:jc w:val="center"/>
              <w:rPr>
                <w:sz w:val="26"/>
                <w:szCs w:val="26"/>
              </w:rPr>
            </w:pPr>
            <w:r w:rsidRPr="00000000" w:rsidDel="00000000" w:rsidR="00000000">
              <w:rPr>
                <w:sz w:val="26"/>
                <w:szCs w:val="26"/>
                <w:rtl w:val="0"/>
              </w:rPr>
              <w:t xml:space="preserve">4</w:t>
            </w:r>
          </w:p>
        </w:tc>
        <w:tc>
          <w:tcPr>
            <w:vAlign w:val="center"/>
          </w:tcPr>
          <w:p w:rsidRPr="00000000" w:rsidR="00000000" w:rsidDel="00000000" w:rsidP="00000000" w:rsidRDefault="00000000" w14:paraId="00000045">
            <w:pPr>
              <w:spacing w:before="60" w:after="60" w:lineRule="auto"/>
              <w:ind w:left="1" w:hanging="3"/>
              <w:rPr>
                <w:sz w:val="26"/>
                <w:szCs w:val="26"/>
              </w:rPr>
            </w:pPr>
            <w:r w:rsidRPr="00000000" w:rsidDel="00000000" w:rsidR="00000000">
              <w:rPr>
                <w:sz w:val="26"/>
                <w:szCs w:val="26"/>
                <w:rtl w:val="0"/>
              </w:rPr>
              <w:t xml:space="preserve">Phát triển ứng dụng</w:t>
            </w:r>
          </w:p>
        </w:tc>
        <w:tc>
          <w:tcPr>
            <w:vAlign w:val="center"/>
          </w:tcPr>
          <w:p w:rsidRPr="00000000" w:rsidR="00000000" w:rsidDel="00000000" w:rsidP="00000000" w:rsidRDefault="00000000" w14:paraId="00000046">
            <w:pPr>
              <w:spacing w:before="60" w:after="60" w:lineRule="auto"/>
              <w:ind w:left="1" w:hanging="3"/>
              <w:rPr>
                <w:sz w:val="26"/>
                <w:szCs w:val="26"/>
              </w:rPr>
            </w:pPr>
            <w:r w:rsidRPr="00000000" w:rsidDel="00000000" w:rsidR="00000000">
              <w:rPr>
                <w:sz w:val="26"/>
                <w:szCs w:val="26"/>
                <w:rtl w:val="0"/>
              </w:rPr>
              <w:t xml:space="preserve">31/03/2025 – 05/05/2025</w:t>
            </w:r>
          </w:p>
        </w:tc>
        <w:tc>
          <w:tcPr>
            <w:vAlign w:val="center"/>
          </w:tcPr>
          <w:p w:rsidRPr="00000000" w:rsidR="00000000" w:rsidDel="00000000" w:rsidP="00000000" w:rsidRDefault="00000000" w14:paraId="00000047">
            <w:pPr>
              <w:spacing w:before="60" w:after="60" w:lineRule="auto"/>
              <w:ind w:left="1" w:hanging="3"/>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8">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49">
            <w:pPr>
              <w:spacing w:before="60" w:after="60" w:lineRule="auto"/>
              <w:ind w:left="1" w:hanging="3"/>
              <w:rPr>
                <w:sz w:val="26"/>
                <w:szCs w:val="26"/>
              </w:rPr>
            </w:pPr>
            <w:r w:rsidRPr="00000000" w:rsidDel="00000000" w:rsidR="00000000">
              <w:rPr>
                <w:sz w:val="26"/>
                <w:szCs w:val="26"/>
                <w:rtl w:val="0"/>
              </w:rPr>
              <w:t xml:space="preserve">Kiểm thử và sửa lỗi</w:t>
            </w:r>
          </w:p>
        </w:tc>
        <w:tc>
          <w:tcPr>
            <w:vAlign w:val="center"/>
          </w:tcPr>
          <w:p w:rsidRPr="00000000" w:rsidR="00000000" w:rsidDel="00000000" w:rsidP="00000000" w:rsidRDefault="00000000" w14:paraId="0000004A">
            <w:pPr>
              <w:spacing w:before="60" w:after="60" w:lineRule="auto"/>
              <w:ind w:left="1" w:hanging="3"/>
              <w:rPr>
                <w:sz w:val="26"/>
                <w:szCs w:val="26"/>
              </w:rPr>
            </w:pPr>
            <w:r w:rsidRPr="00000000" w:rsidDel="00000000" w:rsidR="00000000">
              <w:rPr>
                <w:sz w:val="26"/>
                <w:szCs w:val="26"/>
                <w:rtl w:val="0"/>
              </w:rPr>
              <w:t xml:space="preserve">05/05/2025 – 12/05/2025</w:t>
            </w:r>
          </w:p>
        </w:tc>
        <w:tc>
          <w:tcPr>
            <w:vAlign w:val="center"/>
          </w:tcPr>
          <w:p w:rsidRPr="00000000" w:rsidR="00000000" w:rsidDel="00000000" w:rsidP="00000000" w:rsidRDefault="00000000" w14:paraId="0000004B">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C">
            <w:pPr>
              <w:spacing w:before="60" w:after="60" w:lineRule="auto"/>
              <w:ind w:left="1" w:hanging="3"/>
              <w:jc w:val="center"/>
              <w:rPr>
                <w:sz w:val="26"/>
                <w:szCs w:val="26"/>
              </w:rPr>
            </w:pPr>
            <w:r w:rsidRPr="00000000" w:rsidDel="00000000" w:rsidR="00000000">
              <w:rPr>
                <w:sz w:val="26"/>
                <w:szCs w:val="26"/>
                <w:rtl w:val="0"/>
              </w:rPr>
              <w:t xml:space="preserve">6</w:t>
            </w:r>
          </w:p>
        </w:tc>
        <w:tc>
          <w:tcPr>
            <w:vAlign w:val="center"/>
          </w:tcPr>
          <w:p w:rsidRPr="00000000" w:rsidR="00000000" w:rsidDel="00000000" w:rsidP="00000000" w:rsidRDefault="00000000" w14:paraId="0000004D">
            <w:pPr>
              <w:spacing w:before="60" w:after="60" w:lineRule="auto"/>
              <w:ind w:left="1" w:hanging="3"/>
              <w:rPr>
                <w:sz w:val="26"/>
                <w:szCs w:val="26"/>
              </w:rPr>
            </w:pPr>
            <w:r w:rsidRPr="00000000" w:rsidDel="00000000" w:rsidR="00000000">
              <w:rPr>
                <w:sz w:val="26"/>
                <w:szCs w:val="26"/>
                <w:rtl w:val="0"/>
              </w:rPr>
              <w:t xml:space="preserve">Viết báo cáo </w:t>
            </w:r>
          </w:p>
        </w:tc>
        <w:tc>
          <w:tcPr>
            <w:vAlign w:val="center"/>
          </w:tcPr>
          <w:p w:rsidRPr="00000000" w:rsidR="00000000" w:rsidDel="00000000" w:rsidP="00000000" w:rsidRDefault="00000000" w14:paraId="0000004E">
            <w:pPr>
              <w:spacing w:before="60" w:after="60" w:lineRule="auto"/>
              <w:ind w:left="0" w:firstLine="0"/>
              <w:rPr>
                <w:sz w:val="26"/>
                <w:szCs w:val="26"/>
              </w:rPr>
            </w:pPr>
            <w:r w:rsidRPr="00000000" w:rsidDel="00000000" w:rsidR="00000000">
              <w:rPr>
                <w:sz w:val="26"/>
                <w:szCs w:val="26"/>
                <w:rtl w:val="0"/>
              </w:rPr>
              <w:t xml:space="preserve">16/03/2025 – 21/05/2025</w:t>
            </w:r>
          </w:p>
        </w:tc>
        <w:tc>
          <w:tcPr>
            <w:vAlign w:val="center"/>
          </w:tcPr>
          <w:p w:rsidRPr="00000000" w:rsidR="00000000" w:rsidDel="00000000" w:rsidP="00000000" w:rsidRDefault="00000000" w14:paraId="0000004F">
            <w:pPr>
              <w:spacing w:before="60" w:after="60" w:lineRule="auto"/>
              <w:ind w:left="1" w:hanging="3"/>
              <w:jc w:val="center"/>
              <w:rPr>
                <w:sz w:val="26"/>
                <w:szCs w:val="26"/>
              </w:rPr>
            </w:pPr>
            <w:r w:rsidRPr="00000000" w:rsidDel="00000000" w:rsidR="00000000">
              <w:rPr>
                <w:rtl w:val="0"/>
              </w:rPr>
            </w:r>
          </w:p>
        </w:tc>
      </w:tr>
    </w:tbl>
    <w:p w:rsidRPr="00000000" w:rsidR="00000000" w:rsidDel="00000000" w:rsidP="00000000" w:rsidRDefault="00000000" w14:paraId="00000050">
      <w:pPr>
        <w:spacing w:line="360" w:lineRule="auto"/>
        <w:ind w:left="0" w:hanging="2"/>
        <w:jc w:val="right"/>
        <w:rPr/>
      </w:pPr>
      <w:r w:rsidRPr="00000000" w:rsidDel="00000000" w:rsidR="00000000">
        <w:rPr>
          <w:rtl w:val="0"/>
        </w:rPr>
      </w:r>
    </w:p>
    <w:tbl>
      <w:tblPr>
        <w:tblStyle w:val="Table3"/>
        <w:tblW w:w="10350.0" w:type="dxa"/>
        <w:jc w:val="center"/>
        <w:tblLayout w:type="fixed"/>
        <w:tblLook w:val="0000"/>
      </w:tblPr>
      <w:tblGrid>
        <w:gridCol w:w="2475"/>
        <w:gridCol w:w="2415"/>
        <w:gridCol w:w="2820"/>
        <w:gridCol w:w="2640"/>
        <w:tblGridChange w:id="0">
          <w:tblGrid>
            <w:gridCol w:w="2475"/>
            <w:gridCol w:w="2415"/>
            <w:gridCol w:w="2820"/>
            <w:gridCol w:w="2640"/>
          </w:tblGrid>
        </w:tblGridChange>
      </w:tblGrid>
      <w:tr>
        <w:trPr>
          <w:cantSplit w:val="0"/>
          <w:tblHeader w:val="0"/>
        </w:trPr>
        <w:tc>
          <w:tcPr/>
          <w:p w:rsidRPr="00000000" w:rsidR="00000000" w:rsidDel="00000000" w:rsidP="00000000" w:rsidRDefault="00000000" w14:paraId="00000051">
            <w:pPr>
              <w:spacing w:line="360" w:lineRule="auto"/>
              <w:ind w:left="0"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52">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3">
            <w:pPr>
              <w:spacing w:line="360" w:lineRule="auto"/>
              <w:ind w:left="0" w:hanging="2"/>
              <w:jc w:val="center"/>
              <w:rPr/>
            </w:pPr>
            <w:r w:rsidRPr="00000000" w:rsidDel="00000000" w:rsidR="00000000">
              <w:rPr>
                <w:b w:val="1"/>
                <w:rtl w:val="0"/>
              </w:rPr>
              <w:t xml:space="preserve">Trưởng Bộ môn</w:t>
            </w:r>
            <w:r w:rsidRPr="00000000" w:rsidDel="00000000" w:rsidR="00000000">
              <w:rPr>
                <w:rtl w:val="0"/>
              </w:rPr>
            </w:r>
          </w:p>
          <w:p w:rsidRPr="00000000" w:rsidR="00000000" w:rsidDel="00000000" w:rsidP="00000000" w:rsidRDefault="00000000" w14:paraId="00000054">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5">
            <w:pPr>
              <w:spacing w:line="360" w:lineRule="auto"/>
              <w:ind w:left="0"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56">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7">
            <w:pPr>
              <w:spacing w:line="360" w:lineRule="auto"/>
              <w:ind w:left="0"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58">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59">
            <w:pPr>
              <w:spacing w:line="360" w:lineRule="auto"/>
              <w:ind w:left="0" w:hanging="2"/>
              <w:jc w:val="center"/>
              <w:rPr/>
            </w:pPr>
            <w:r w:rsidRPr="00000000" w:rsidDel="00000000" w:rsidR="00000000">
              <w:rPr>
                <w:rtl w:val="0"/>
              </w:rPr>
            </w:r>
          </w:p>
          <w:p w:rsidRPr="00000000" w:rsidR="00000000" w:rsidDel="00000000" w:rsidP="00000000" w:rsidRDefault="00000000" w14:paraId="0000005A">
            <w:pPr>
              <w:spacing w:line="360" w:lineRule="auto"/>
              <w:ind w:left="0" w:hanging="2"/>
              <w:jc w:val="center"/>
              <w:rPr/>
            </w:pPr>
            <w:r w:rsidRPr="00000000" w:rsidDel="00000000" w:rsidR="00000000">
              <w:rPr>
                <w:rtl w:val="0"/>
              </w:rPr>
            </w:r>
          </w:p>
          <w:p w:rsidRPr="00000000" w:rsidR="00000000" w:rsidDel="00000000" w:rsidP="00000000" w:rsidRDefault="00000000" w14:paraId="0000005B">
            <w:pPr>
              <w:spacing w:line="360" w:lineRule="auto"/>
              <w:ind w:left="0" w:hanging="2"/>
              <w:jc w:val="center"/>
              <w:rPr/>
            </w:pPr>
            <w:r w:rsidRPr="00000000" w:rsidDel="00000000" w:rsidR="00000000">
              <w:rPr>
                <w:rtl w:val="0"/>
              </w:rPr>
            </w:r>
          </w:p>
          <w:p w:rsidRPr="00000000" w:rsidR="00000000" w:rsidDel="00000000" w:rsidP="00000000" w:rsidRDefault="00000000" w14:paraId="0000005C">
            <w:pPr>
              <w:spacing w:line="360" w:lineRule="auto"/>
              <w:ind w:left="0" w:hanging="2"/>
              <w:jc w:val="center"/>
              <w:rPr/>
            </w:pPr>
            <w:r w:rsidRPr="00000000" w:rsidDel="00000000" w:rsidR="00000000">
              <w:rPr>
                <w:rtl w:val="0"/>
              </w:rPr>
            </w:r>
          </w:p>
        </w:tc>
      </w:tr>
    </w:tbl>
    <w:p w:rsidRPr="00000000" w:rsidR="00000000" w:rsidDel="00000000" w:rsidP="00000000" w:rsidRDefault="00000000" w14:paraId="0000005D">
      <w:pPr>
        <w:spacing w:line="360" w:lineRule="auto"/>
        <w:ind w:left="1" w:hanging="3"/>
        <w:jc w:val="both"/>
        <w:rPr>
          <w:sz w:val="28"/>
          <w:szCs w:val="28"/>
        </w:rPr>
      </w:pPr>
      <w:r w:rsidRPr="00000000" w:rsidDel="00000000" w:rsidR="00000000">
        <w:rPr>
          <w:sz w:val="28"/>
          <w:szCs w:val="28"/>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0"/>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5">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abstractNum w:abstractNumId="6">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7">
    <w:lvl w:ilvl="0">
      <w:start w:val="1"/>
      <w:numFmt w:val="bullet"/>
      <w:lvlText w:val="●"/>
      <w:lvlJc w:val="left"/>
      <w:pPr>
        <w:ind w:left="1506" w:hanging="360"/>
      </w:pPr>
      <w:rPr>
        <w:rFonts w:ascii="Noto Sans Symbols" w:cs="Noto Sans Symbols" w:eastAsia="Noto Sans Symbols" w:hAnsi="Noto Sans Symbols"/>
      </w:rPr>
    </w:lvl>
    <w:lvl w:ilvl="1">
      <w:start w:val="1"/>
      <w:numFmt w:val="bullet"/>
      <w:lvlText w:val="o"/>
      <w:lvlJc w:val="left"/>
      <w:pPr>
        <w:ind w:left="2226" w:hanging="360"/>
      </w:pPr>
      <w:rPr>
        <w:rFonts w:ascii="Courier New" w:cs="Courier New" w:eastAsia="Courier New" w:hAnsi="Courier New"/>
      </w:rPr>
    </w:lvl>
    <w:lvl w:ilvl="2">
      <w:start w:val="1"/>
      <w:numFmt w:val="bullet"/>
      <w:lvlText w:val="▪"/>
      <w:lvlJc w:val="left"/>
      <w:pPr>
        <w:ind w:left="2946" w:hanging="360"/>
      </w:pPr>
      <w:rPr>
        <w:rFonts w:ascii="Noto Sans Symbols" w:cs="Noto Sans Symbols" w:eastAsia="Noto Sans Symbols" w:hAnsi="Noto Sans Symbols"/>
      </w:rPr>
    </w:lvl>
    <w:lvl w:ilvl="3">
      <w:start w:val="1"/>
      <w:numFmt w:val="bullet"/>
      <w:lvlText w:val="●"/>
      <w:lvlJc w:val="left"/>
      <w:pPr>
        <w:ind w:left="3666" w:hanging="360"/>
      </w:pPr>
      <w:rPr>
        <w:rFonts w:ascii="Noto Sans Symbols" w:cs="Noto Sans Symbols" w:eastAsia="Noto Sans Symbols" w:hAnsi="Noto Sans Symbols"/>
      </w:rPr>
    </w:lvl>
    <w:lvl w:ilvl="4">
      <w:start w:val="1"/>
      <w:numFmt w:val="bullet"/>
      <w:lvlText w:val="o"/>
      <w:lvlJc w:val="left"/>
      <w:pPr>
        <w:ind w:left="4386" w:hanging="360"/>
      </w:pPr>
      <w:rPr>
        <w:rFonts w:ascii="Courier New" w:cs="Courier New" w:eastAsia="Courier New" w:hAnsi="Courier New"/>
      </w:rPr>
    </w:lvl>
    <w:lvl w:ilvl="5">
      <w:start w:val="1"/>
      <w:numFmt w:val="bullet"/>
      <w:lvlText w:val="▪"/>
      <w:lvlJc w:val="left"/>
      <w:pPr>
        <w:ind w:left="5106" w:hanging="360"/>
      </w:pPr>
      <w:rPr>
        <w:rFonts w:ascii="Noto Sans Symbols" w:cs="Noto Sans Symbols" w:eastAsia="Noto Sans Symbols" w:hAnsi="Noto Sans Symbols"/>
      </w:rPr>
    </w:lvl>
    <w:lvl w:ilvl="6">
      <w:start w:val="1"/>
      <w:numFmt w:val="bullet"/>
      <w:lvlText w:val="●"/>
      <w:lvlJc w:val="left"/>
      <w:pPr>
        <w:ind w:left="5826" w:hanging="360"/>
      </w:pPr>
      <w:rPr>
        <w:rFonts w:ascii="Noto Sans Symbols" w:cs="Noto Sans Symbols" w:eastAsia="Noto Sans Symbols" w:hAnsi="Noto Sans Symbols"/>
      </w:rPr>
    </w:lvl>
    <w:lvl w:ilvl="7">
      <w:start w:val="1"/>
      <w:numFmt w:val="bullet"/>
      <w:lvlText w:val="o"/>
      <w:lvlJc w:val="left"/>
      <w:pPr>
        <w:ind w:left="6546" w:hanging="360"/>
      </w:pPr>
      <w:rPr>
        <w:rFonts w:ascii="Courier New" w:cs="Courier New" w:eastAsia="Courier New" w:hAnsi="Courier New"/>
      </w:rPr>
    </w:lvl>
    <w:lvl w:ilvl="8">
      <w:start w:val="1"/>
      <w:numFmt w:val="bullet"/>
      <w:lvlText w:val="▪"/>
      <w:lvlJc w:val="left"/>
      <w:pPr>
        <w:ind w:left="726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jc w:val="center"/>
    </w:pPr>
    <w:rPr>
      <w:b w:val="1"/>
      <w:sz w:val="36"/>
    </w:rPr>
  </w:style>
  <w:style w:type="paragraph" w:styleId="Heading2">
    <w:name w:val="heading 2"/>
    <w:basedOn w:val="Normal"/>
    <w:next w:val="Normal"/>
    <w:uiPriority w:val="9"/>
    <w:semiHidden w:val="1"/>
    <w:unhideWhenUsed w:val="1"/>
    <w:qFormat w:val="1"/>
    <w:pPr>
      <w:keepNext w:val="1"/>
      <w:jc w:val="center"/>
      <w:outlineLvl w:val="1"/>
    </w:pPr>
    <w:rPr>
      <w:b w:val="1"/>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har" w:customStyle="1">
    <w:name w:val="Char"/>
    <w:basedOn w:val="Normal"/>
    <w:pPr>
      <w:spacing w:after="160" w:line="240" w:lineRule="atLeast"/>
    </w:pPr>
    <w:rPr>
      <w:rFonts w:ascii="Verdana" w:hAnsi="Verdana"/>
      <w:sz w:val="20"/>
      <w:szCs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pPr>
      <w:ind w:left="7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3" w:customStyle="1">
    <w:name w:val="3"/>
    <w:basedOn w:val="TableNormal"/>
    <w:tblPr>
      <w:tblStyleRowBandSize w:val="1"/>
      <w:tblStyleColBandSize w:val="1"/>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Pr>
  </w:style>
  <w:style w:type="paragraph" w:styleId="NormalWeb">
    <w:name w:val="Normal (Web)"/>
    <w:basedOn w:val="Normal"/>
    <w:uiPriority w:val="99"/>
    <w:semiHidden w:val="1"/>
    <w:unhideWhenUsed w:val="1"/>
    <w:rsid w:val="00303C9E"/>
    <w:pPr>
      <w:suppressAutoHyphens w:val="0"/>
      <w:spacing w:after="100" w:afterAutospacing="1" w:before="100" w:beforeAutospacing="1" w:line="240" w:lineRule="auto"/>
      <w:ind w:left="0" w:leftChars="0" w:firstLine="0" w:firstLineChars="0"/>
      <w:textDirection w:val="lrTb"/>
      <w:textAlignment w:val="auto"/>
      <w:outlineLvl w:val="9"/>
    </w:pPr>
    <w:rPr>
      <w:rFonts w:eastAsia="Times New Roman"/>
      <w:position w:val="0"/>
    </w:rPr>
  </w:style>
  <w:style w:type="character" w:styleId="IntenseEmphasis">
    <w:name w:val="Intense Emphasis"/>
    <w:basedOn w:val="DefaultParagraphFont"/>
    <w:uiPriority w:val="21"/>
    <w:qFormat w:val="1"/>
    <w:rsid w:val="004C57FD"/>
    <w:rPr>
      <w:i w:val="1"/>
      <w:iCs w:val="1"/>
      <w:color w:val="4f81bd"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VPi2Zdf7KbVI9ctga5od2NTZQ==">CgMxLjA4AHIhMTFkbUdNN01zUjBneFhQTkg3UlY0c05UcU51V2hxQzZz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2025-02-19T16:24:00Z</dcterms:created>
  <dc:creator>DHGT</dc:creator>
</cp:coreProperties>
</file>