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55D78" w14:textId="57F954BD" w:rsidR="003752C4" w:rsidRPr="003605F3" w:rsidRDefault="003605F3">
      <w:pPr>
        <w:rPr>
          <w:color w:val="FF0000"/>
        </w:rPr>
      </w:pPr>
      <w:r w:rsidRPr="003605F3">
        <w:rPr>
          <w:color w:val="FF0000"/>
        </w:rPr>
        <w:t>Cây quyết định:</w:t>
      </w:r>
    </w:p>
    <w:p w14:paraId="68BCE0A7" w14:textId="640DB57F" w:rsidR="003605F3" w:rsidRDefault="003605F3">
      <w:r w:rsidRPr="003605F3">
        <w:t># Calculate the mean squared error for the current split</w:t>
      </w:r>
    </w:p>
    <w:p w14:paraId="6ACA7465" w14:textId="2F4AFFAE" w:rsidR="003605F3" w:rsidRDefault="003605F3">
      <w:hyperlink r:id="rId4" w:history="1">
        <w:r w:rsidRPr="00E76BCB">
          <w:rPr>
            <w:rStyle w:val="Hyperlink"/>
          </w:rPr>
          <w:t>https://samanemami.medium.com/all-about-impurity-criterion-in-decision-tree-2aa3d1a20dc5</w:t>
        </w:r>
      </w:hyperlink>
    </w:p>
    <w:p w14:paraId="287454D5" w14:textId="5393E578" w:rsidR="003605F3" w:rsidRDefault="003605F3">
      <w:r w:rsidRPr="003605F3">
        <w:drawing>
          <wp:inline distT="0" distB="0" distL="0" distR="0" wp14:anchorId="6BD712F2" wp14:editId="6347E530">
            <wp:extent cx="5943600" cy="4399915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6F28" w14:textId="77777777" w:rsidR="003605F3" w:rsidRDefault="003605F3"/>
    <w:sectPr w:rsidR="00360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C0"/>
    <w:rsid w:val="003605F3"/>
    <w:rsid w:val="003752C4"/>
    <w:rsid w:val="008F52C0"/>
    <w:rsid w:val="00BC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5983"/>
  <w15:chartTrackingRefBased/>
  <w15:docId w15:val="{051D45A0-1E90-4FC1-B4D1-FEA778EA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6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amanemami.medium.com/all-about-impurity-criterion-in-decision-tree-2aa3d1a20dc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Lam Trường</dc:creator>
  <cp:keywords/>
  <dc:description/>
  <cp:lastModifiedBy>Nguyễn Lam Trường</cp:lastModifiedBy>
  <cp:revision>3</cp:revision>
  <dcterms:created xsi:type="dcterms:W3CDTF">2023-04-19T02:48:00Z</dcterms:created>
  <dcterms:modified xsi:type="dcterms:W3CDTF">2023-04-19T08:03:00Z</dcterms:modified>
</cp:coreProperties>
</file>