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color w:val="555555"/>
          <w:sz w:val="24"/>
          <w:szCs w:val="24"/>
        </w:rPr>
        <w:t xml:space="preserve">CUỘC THI Ý TƯỞNG CÔNG VIÊN ĐỔI MỚI SÁNG TẠO SƠN TRÀ 2026</w:t>
      </w:r>
    </w:p>
    <w:p>
      <w:pPr>
        <w:spacing w:after="120"/>
        <w:jc w:val="center"/>
      </w:pPr>
      <w:r>
        <w:rPr>
          <w:rFonts w:ascii="Times New Roman" w:cs="Times New Roman" w:eastAsia="Times New Roman" w:hAnsi="Times New Roman"/>
          <w:b/>
          <w:bCs/>
          <w:sz w:val="30"/>
          <w:szCs w:val="30"/>
        </w:rPr>
        <w:t xml:space="preserve">TÀI LIỆU HƯỚNG DẪN TRẢI NGHIỆM PROTOTYPE</w:t>
      </w:r>
    </w:p>
    <w:p>
      <w:pPr>
        <w:spacing w:after="60"/>
        <w:jc w:val="center"/>
      </w:pPr>
      <w:r>
        <w:rPr>
          <w:rFonts w:ascii="Times New Roman" w:cs="Times New Roman" w:eastAsia="Times New Roman" w:hAnsi="Times New Roman"/>
          <w:b/>
          <w:bCs/>
          <w:color w:val="0B3D2E"/>
          <w:sz w:val="42"/>
          <w:szCs w:val="42"/>
        </w:rPr>
        <w:t xml:space="preserve">“SĂN KHO BÁU VŨNG THÙNG”</w:t>
      </w:r>
    </w:p>
    <w:p>
      <w:pPr>
        <w:spacing w:after="240"/>
        <w:jc w:val="center"/>
      </w:pPr>
      <w:r>
        <w:rPr>
          <w:rFonts w:ascii="Times New Roman" w:cs="Times New Roman" w:eastAsia="Times New Roman" w:hAnsi="Times New Roman"/>
          <w:i/>
          <w:iCs/>
          <w:color w:val="023E8A"/>
          <w:sz w:val="26"/>
          <w:szCs w:val="26"/>
        </w:rPr>
        <w:t xml:space="preserve">Nền tảng số của ý tưởng Bến Sáng Tạo Vũng Thùng – Nơi nghề biển gặp công nghệ</w:t>
      </w:r>
    </w:p>
    <w:p>
      <w:pPr>
        <w:spacing w:after="120" w:line="300"/>
        <w:jc w:val="both"/>
      </w:pPr>
      <w:r>
        <w:rPr>
          <w:rFonts w:ascii="Times New Roman" w:cs="Times New Roman" w:eastAsia="Times New Roman" w:hAnsi="Times New Roman"/>
          <w:i/>
          <w:iCs/>
          <w:sz w:val="26"/>
          <w:szCs w:val="26"/>
        </w:rPr>
        <w:t xml:space="preserve">Tài liệu này là “hình thức trực quan” đi kèm hồ sơ dự thi, thay cho video mô phỏng: hướng dẫn từng bước kèm ảnh chụp màn hình thật của prototype, để Ban Giám khảo có thể tự trải nghiệm trong khoảng 5–10 phút.</w:t>
      </w:r>
    </w:p>
    <w:p>
      <w:pPr>
        <w:pStyle w:val="Heading2"/>
        <w:spacing w:after="100" w:before="220"/>
      </w:pPr>
      <w:r>
        <w:rPr>
          <w:rFonts w:ascii="Times New Roman" w:cs="Times New Roman" w:eastAsia="Times New Roman" w:hAnsi="Times New Roman"/>
          <w:b/>
          <w:bCs/>
          <w:color w:val="023E8A"/>
          <w:sz w:val="27"/>
          <w:szCs w:val="27"/>
        </w:rPr>
        <w:t xml:space="preserve">Thông tin truy cập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Mục</w:t>
            </w:r>
          </w:p>
        </w:tc>
        <w:tc>
          <w:tcPr>
            <w:tcW w:type="dxa" w:w="6554"/>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Nội dung</w:t>
            </w:r>
          </w:p>
        </w:tc>
      </w:tr>
      <w:tr>
        <w:trPr>
          <w:tblHeader w:val="false"/>
        </w:trPr>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Địa chỉ prototype</w:t>
            </w:r>
          </w:p>
        </w:tc>
        <w:tc>
          <w:tcPr>
            <w:tcW w:type="dxa" w:w="655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[link prototype]</w:t>
            </w:r>
          </w:p>
        </w:tc>
      </w:tr>
      <w:tr>
        <w:trPr>
          <w:tblHeader w:val="false"/>
        </w:trPr>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Trang in mã QR 6 trạm và rương</w:t>
            </w:r>
          </w:p>
        </w:tc>
        <w:tc>
          <w:tcPr>
            <w:tcW w:type="dxa" w:w="655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[link prototype]qr.html</w:t>
            </w:r>
          </w:p>
        </w:tc>
      </w:tr>
      <w:tr>
        <w:trPr>
          <w:tblHeader w:val="false"/>
        </w:trPr>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Thiết bị</w:t>
            </w:r>
          </w:p>
        </w:tc>
        <w:tc>
          <w:tcPr>
            <w:tcW w:type="dxa" w:w="655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Điện thoại hoặc máy tính, trình duyệt Chrome, Safari, Cốc Cốc, Edge… Không cần cài ứng dụng, không cần đăng ký.</w:t>
            </w:r>
          </w:p>
        </w:tc>
      </w:tr>
      <w:tr>
        <w:trPr>
          <w:tblHeader w:val="false"/>
        </w:trPr>
        <w:tc>
          <w:tcPr>
            <w:tcW w:type="dxa" w:w="308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Xem từ xa (không ở công viên)</w:t>
            </w:r>
          </w:p>
        </w:tc>
        <w:tc>
          <w:tcPr>
            <w:tcW w:type="dxa" w:w="6554"/>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Vào mục Thêm → Chế độ trình diễn để giả lập việc quét mã tại từng trạm (xem Bước 3).</w:t>
            </w:r>
          </w:p>
        </w:tc>
      </w:tr>
    </w:tbl>
    <w:p>
      <w:pPr>
        <w:spacing w:before="160"/>
        <w:jc w:val="both"/>
      </w:pPr>
      <w:r>
        <w:rPr>
          <w:rFonts w:ascii="Times New Roman" w:cs="Times New Roman" w:eastAsia="Times New Roman" w:hAnsi="Times New Roman"/>
          <w:b/>
          <w:bCs/>
          <w:sz w:val="26"/>
          <w:szCs w:val="26"/>
        </w:rPr>
        <w:t xml:space="preserve">Nhóm tác giả: </w:t>
      </w:r>
      <w:r>
        <w:rPr>
          <w:rFonts w:ascii="Times New Roman" w:cs="Times New Roman" w:eastAsia="Times New Roman" w:hAnsi="Times New Roman"/>
          <w:sz w:val="26"/>
          <w:szCs w:val="26"/>
          <w:shd w:fill="FFF176" w:color="auto" w:val="clear"/>
        </w:rPr>
        <w:t xml:space="preserve">[Họ tên các thành viên]</w:t>
      </w:r>
    </w:p>
    <w:p>
      <w:r>
        <w:br w:type="page"/>
      </w:r>
    </w:p>
    <w:p>
      <w:pPr>
        <w:pStyle w:val="Heading1"/>
        <w:spacing w:after="140" w:before="280"/>
      </w:pPr>
      <w:r>
        <w:rPr>
          <w:rFonts w:ascii="Times New Roman" w:cs="Times New Roman" w:eastAsia="Times New Roman" w:hAnsi="Times New Roman"/>
          <w:b/>
          <w:bCs/>
          <w:color w:val="0B3D2E"/>
          <w:sz w:val="30"/>
          <w:szCs w:val="30"/>
        </w:rPr>
        <w:t xml:space="preserve">1. Prototype chứng minh điều gì?</w:t>
      </w:r>
    </w:p>
    <w:p>
      <w:pPr>
        <w:spacing w:after="120" w:line="300"/>
        <w:jc w:val="both"/>
      </w:pPr>
      <w:r>
        <w:rPr>
          <w:rFonts w:ascii="Times New Roman" w:cs="Times New Roman" w:eastAsia="Times New Roman" w:hAnsi="Times New Roman"/>
          <w:sz w:val="26"/>
          <w:szCs w:val="26"/>
        </w:rPr>
        <w:t xml:space="preserve">Prototype là một trang web chạy được trên điện thoại, mô phỏng trải nghiệm thật của người dân, học sinh và du khách tại công viên. Nó chứng minh ba ý tưởng cốt lõi của bài dự thi: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Ý tưởng</w:t>
            </w:r>
          </w:p>
        </w:tc>
        <w:tc>
          <w:tcPr>
            <w:tcW w:type="dxa" w:w="6939"/>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Người xem sẽ thấy</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Gắn với địa điểm thật</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Câu đố của mỗi trạm bị khóa cho tới khi người chơi đứng tại trạm và quét mã QR trên biển trạm. Không thể giải từ nhà – trò chơi kéo mọi người ra công viên.</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Luôn mới, không nhàm chán</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Mỗi trạm có nhiều câu đố xoay vòng theo ngày; mỗi tháng là một “mùa” với chủ đề và mật mã rương mới. Có điểm thưởng khi quay lại, cấp bậc và quà nhỏ.</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Khoa học từ chính nghề biển</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Mỗi câu đố xoay quanh một nét của làng cá (thúng chai, nút dây, con nước, nhìn sao, nước mắm, rác nhựa) và mở ra “Nhật ký khoa học” giải thích nguyên lý.</w:t>
            </w:r>
          </w:p>
        </w:tc>
      </w:tr>
      <w:tr>
        <w:trPr>
          <w:tblHeader w:val="false"/>
        </w:trPr>
        <w:tc>
          <w:tcPr>
            <w:tcW w:type="dxa" w:w="269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Cộng đồng cùng kiến tạo, có AI hỗ trợ</w:t>
            </w:r>
          </w:p>
        </w:tc>
        <w:tc>
          <w:tcPr>
            <w:tcW w:type="dxa" w:w="6939"/>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Hòm ý tưởng để cư dân đề xuất, bình chọn; báo cáo mẫu cho thấy cách AI tổng hợp góp ý hằng tháng cho phường.</w:t>
            </w:r>
          </w:p>
        </w:tc>
      </w:tr>
    </w:tbl>
    <w:p>
      <w:pPr>
        <w:pStyle w:val="Heading2"/>
        <w:spacing w:after="100" w:before="220"/>
      </w:pPr>
      <w:r>
        <w:rPr>
          <w:rFonts w:ascii="Times New Roman" w:cs="Times New Roman" w:eastAsia="Times New Roman" w:hAnsi="Times New Roman"/>
          <w:b/>
          <w:bCs/>
          <w:color w:val="023E8A"/>
          <w:sz w:val="27"/>
          <w:szCs w:val="27"/>
        </w:rPr>
        <w:t xml:space="preserve">Xem nhanh trong 5 phút</w:t>
      </w:r>
    </w:p>
    <w:p>
      <w:pPr>
        <w:pStyle w:val="ListParagraph"/>
        <w:numPr>
          <w:ilvl w:val="0"/>
          <w:numId w:val="2"/>
        </w:numPr>
        <w:spacing w:after="70" w:line="290"/>
      </w:pPr>
      <w:r>
        <w:rPr>
          <w:rFonts w:ascii="Times New Roman" w:cs="Times New Roman" w:eastAsia="Times New Roman" w:hAnsi="Times New Roman"/>
          <w:sz w:val="26"/>
          <w:szCs w:val="26"/>
        </w:rPr>
        <w:t xml:space="preserve">Mở trang chủ, đọc truyền thuyết rương báu (Bước 1).</w:t>
      </w:r>
    </w:p>
    <w:p>
      <w:pPr>
        <w:pStyle w:val="ListParagraph"/>
        <w:numPr>
          <w:ilvl w:val="0"/>
          <w:numId w:val="2"/>
        </w:numPr>
        <w:spacing w:after="70" w:line="290"/>
      </w:pPr>
      <w:r>
        <w:rPr>
          <w:rFonts w:ascii="Times New Roman" w:cs="Times New Roman" w:eastAsia="Times New Roman" w:hAnsi="Times New Roman"/>
          <w:sz w:val="26"/>
          <w:szCs w:val="26"/>
        </w:rPr>
        <w:t xml:space="preserve">Bấm vào một trạm trên Hải đồ để thấy câu đố đang bị khóa (Bước 2).</w:t>
      </w:r>
    </w:p>
    <w:p>
      <w:pPr>
        <w:pStyle w:val="ListParagraph"/>
        <w:numPr>
          <w:ilvl w:val="0"/>
          <w:numId w:val="2"/>
        </w:numPr>
        <w:spacing w:after="70" w:line="290"/>
      </w:pPr>
      <w:r>
        <w:rPr>
          <w:rFonts w:ascii="Times New Roman" w:cs="Times New Roman" w:eastAsia="Times New Roman" w:hAnsi="Times New Roman"/>
          <w:sz w:val="26"/>
          <w:szCs w:val="26"/>
        </w:rPr>
        <w:t xml:space="preserve">Vào Thêm → Chế độ trình diễn, bấm “Giả lập quét trạm 1” (Bước 3).</w:t>
      </w:r>
    </w:p>
    <w:p>
      <w:pPr>
        <w:pStyle w:val="ListParagraph"/>
        <w:numPr>
          <w:ilvl w:val="0"/>
          <w:numId w:val="2"/>
        </w:numPr>
        <w:spacing w:after="70" w:line="290"/>
      </w:pPr>
      <w:r>
        <w:rPr>
          <w:rFonts w:ascii="Times New Roman" w:cs="Times New Roman" w:eastAsia="Times New Roman" w:hAnsi="Times New Roman"/>
          <w:sz w:val="26"/>
          <w:szCs w:val="26"/>
        </w:rPr>
        <w:t xml:space="preserve">Giải câu đố ổ khóa số, nhận mảnh hải đồ đầu tiên (Bước 4–5).</w:t>
      </w:r>
    </w:p>
    <w:p>
      <w:pPr>
        <w:pStyle w:val="ListParagraph"/>
        <w:numPr>
          <w:ilvl w:val="0"/>
          <w:numId w:val="2"/>
        </w:numPr>
        <w:spacing w:after="70" w:line="290"/>
      </w:pPr>
      <w:r>
        <w:rPr>
          <w:rFonts w:ascii="Times New Roman" w:cs="Times New Roman" w:eastAsia="Times New Roman" w:hAnsi="Times New Roman"/>
          <w:sz w:val="26"/>
          <w:szCs w:val="26"/>
        </w:rPr>
        <w:t xml:space="preserve">Giả lập các trạm còn lại, ghép mật mã NGUDAN để mở rương (Bước 6–7).</w:t>
      </w:r>
    </w:p>
    <w:p>
      <w:pPr>
        <w:pStyle w:val="ListParagraph"/>
        <w:numPr>
          <w:ilvl w:val="0"/>
          <w:numId w:val="2"/>
        </w:numPr>
        <w:spacing w:after="70" w:line="290"/>
      </w:pPr>
      <w:r>
        <w:rPr>
          <w:rFonts w:ascii="Times New Roman" w:cs="Times New Roman" w:eastAsia="Times New Roman" w:hAnsi="Times New Roman"/>
          <w:sz w:val="26"/>
          <w:szCs w:val="26"/>
        </w:rPr>
        <w:t xml:space="preserve">Xem Thẻ thủy thủ, Mùa chơi, Hòm ý tưởng và Báo cáo AI (Bước 8–10).</w:t>
      </w:r>
    </w:p>
    <w:p>
      <w:r>
        <w:br w:type="page"/>
      </w:r>
    </w:p>
    <w:p>
      <w:pPr>
        <w:pStyle w:val="Heading1"/>
        <w:spacing w:after="140" w:before="280"/>
      </w:pPr>
      <w:r>
        <w:rPr>
          <w:rFonts w:ascii="Times New Roman" w:cs="Times New Roman" w:eastAsia="Times New Roman" w:hAnsi="Times New Roman"/>
          <w:b/>
          <w:bCs/>
          <w:color w:val="0B3D2E"/>
          <w:sz w:val="30"/>
          <w:szCs w:val="30"/>
        </w:rPr>
        <w:t xml:space="preserve">2. Hướng dẫn từng bước</w:t>
      </w:r>
    </w:p>
    <w:p>
      <w:pPr>
        <w:spacing w:after="120" w:before="280"/>
      </w:pPr>
      <w:r>
        <w:rPr>
          <w:rFonts w:ascii="Times New Roman" w:cs="Times New Roman" w:eastAsia="Times New Roman" w:hAnsi="Times New Roman"/>
          <w:b/>
          <w:bCs/>
          <w:color w:val="FFFFFF"/>
          <w:sz w:val="24"/>
          <w:szCs w:val="24"/>
          <w:shd w:fill="E4572E" w:color="auto" w:val="clear"/>
        </w:rPr>
        <w:t xml:space="preserve">BƯỚC 1  </w:t>
      </w:r>
      <w:r>
        <w:rPr>
          <w:rFonts w:ascii="Times New Roman" w:cs="Times New Roman" w:eastAsia="Times New Roman" w:hAnsi="Times New Roman"/>
          <w:b/>
          <w:bCs/>
          <w:color w:val="0B3D2E"/>
          <w:sz w:val="28"/>
          <w:szCs w:val="28"/>
        </w:rPr>
        <w:t xml:space="preserve">  Trang chủ – truyền thuyết rương báu</w:t>
      </w:r>
    </w:p>
    <w:p>
      <w:pPr>
        <w:spacing w:after="120" w:line="300"/>
        <w:jc w:val="both"/>
      </w:pPr>
      <w:r>
        <w:rPr>
          <w:rFonts w:ascii="Times New Roman" w:cs="Times New Roman" w:eastAsia="Times New Roman" w:hAnsi="Times New Roman"/>
          <w:sz w:val="26"/>
          <w:szCs w:val="26"/>
        </w:rPr>
        <w:t xml:space="preserve">Biển đêm chuyển động, trăng và chiếc thúng chai bồng bềnh. Truyền thuyết hiện dần: lão ngư Tư giấu một chiếc rương trên bãi đất và để lại 6 câu đố ở 6 trạm dọc lối đi hình con thuyền. Bên dưới là thẻ thủy thủ (điểm, cấp bậc), 6 ô chữ cái cần thu thập và 4 bước chơi.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Trang chủ và truyền thuyết</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Thẻ thủy thủ, 6 ô mảnh hải đồ, cách chơi</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2  </w:t>
      </w:r>
      <w:r>
        <w:rPr>
          <w:rFonts w:ascii="Times New Roman" w:cs="Times New Roman" w:eastAsia="Times New Roman" w:hAnsi="Times New Roman"/>
          <w:b/>
          <w:bCs/>
          <w:color w:val="0B3D2E"/>
          <w:sz w:val="28"/>
          <w:szCs w:val="28"/>
        </w:rPr>
        <w:t xml:space="preserve">  Hải đồ kho báu – trạm chưa quét thì bị khóa</w:t>
      </w:r>
    </w:p>
    <w:p>
      <w:pPr>
        <w:spacing w:after="120" w:line="300"/>
        <w:jc w:val="both"/>
      </w:pPr>
      <w:r>
        <w:rPr>
          <w:rFonts w:ascii="Times New Roman" w:cs="Times New Roman" w:eastAsia="Times New Roman" w:hAnsi="Times New Roman"/>
          <w:sz w:val="26"/>
          <w:szCs w:val="26"/>
        </w:rPr>
        <w:t xml:space="preserve">Hải đồ vẽ lại đúng mặt bằng công viên: lối đi hình con thuyền, Giàn Thuyền Hoa Giấy, sân chơi, rương ở Cổng Bến. Các trạm chưa giải hiện dấu “?” nhấp nháy. Bấm vào một trạm khi chưa đến nơi sẽ thấy thông báo khóa: câu đố chỉ mở khi đứng tại trạm và quét mã.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Hải đồ: 6 trạm còn dấu “?”</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Câu đố bị khóa khi chưa quét mã tại trạm</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3  </w:t>
      </w:r>
      <w:r>
        <w:rPr>
          <w:rFonts w:ascii="Times New Roman" w:cs="Times New Roman" w:eastAsia="Times New Roman" w:hAnsi="Times New Roman"/>
          <w:b/>
          <w:bCs/>
          <w:color w:val="0B3D2E"/>
          <w:sz w:val="28"/>
          <w:szCs w:val="28"/>
        </w:rPr>
        <w:t xml:space="preserve">  Quét mã tại trạm (hoặc giả lập khi xem từ xa)</w:t>
      </w:r>
    </w:p>
    <w:p>
      <w:pPr>
        <w:spacing w:after="120" w:line="300"/>
        <w:jc w:val="both"/>
      </w:pPr>
      <w:r>
        <w:rPr>
          <w:rFonts w:ascii="Times New Roman" w:cs="Times New Roman" w:eastAsia="Times New Roman" w:hAnsi="Times New Roman"/>
          <w:sz w:val="26"/>
          <w:szCs w:val="26"/>
        </w:rPr>
        <w:t xml:space="preserve">Ngoài đời thật, mỗi trạm có một biển gỗ in mã QR và một mã ngắn (ví dụ B7TC). Người chơi quét bằng camera điện thoại, hoặc bấm nút Quét mã giữa thanh điều hướng, hoặc nhập mã ngắn. Ban Giám khảo không ở công viên có thể vào Thêm → Chế độ trình diễn để giả lập việc quét từng trạm.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Trang quét mã và ô nhập mã</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Chế độ trình diễn cho Ban Giám khảo</w:t>
            </w:r>
          </w:p>
        </w:tc>
      </w:tr>
    </w:tbl>
    <w:p>
      <w:pPr>
        <w:shd w:fill="EEF6FB" w:color="auto" w:val="clear"/>
        <w:spacing w:after="160" w:before="80"/>
        <w:ind w:left="200" w:right="200"/>
      </w:pPr>
      <w:r>
        <w:rPr>
          <w:rFonts w:ascii="Times New Roman" w:cs="Times New Roman" w:eastAsia="Times New Roman" w:hAnsi="Times New Roman"/>
          <w:i/>
          <w:iCs/>
          <w:sz w:val="23"/>
          <w:szCs w:val="23"/>
        </w:rPr>
        <w:t xml:space="preserve">Mẹo: Mở trang qr.html trên máy tính rồi dùng điện thoại quét mã trên màn hình – trải nghiệm y như đứng tại trạm.</w:t>
      </w:r>
    </w:p>
    <w:p>
      <w:pPr>
        <w:spacing w:after="120" w:before="280"/>
      </w:pPr>
      <w:r>
        <w:rPr>
          <w:rFonts w:ascii="Times New Roman" w:cs="Times New Roman" w:eastAsia="Times New Roman" w:hAnsi="Times New Roman"/>
          <w:b/>
          <w:bCs/>
          <w:color w:val="FFFFFF"/>
          <w:sz w:val="24"/>
          <w:szCs w:val="24"/>
          <w:shd w:fill="E4572E" w:color="auto" w:val="clear"/>
        </w:rPr>
        <w:t xml:space="preserve">BƯỚC 4  </w:t>
      </w:r>
      <w:r>
        <w:rPr>
          <w:rFonts w:ascii="Times New Roman" w:cs="Times New Roman" w:eastAsia="Times New Roman" w:hAnsi="Times New Roman"/>
          <w:b/>
          <w:bCs/>
          <w:color w:val="0B3D2E"/>
          <w:sz w:val="28"/>
          <w:szCs w:val="28"/>
        </w:rPr>
        <w:t xml:space="preserve">  Trạm mở – giải câu đố</w:t>
      </w:r>
    </w:p>
    <w:p>
      <w:pPr>
        <w:spacing w:after="120" w:line="300"/>
        <w:jc w:val="both"/>
      </w:pPr>
      <w:r>
        <w:rPr>
          <w:rFonts w:ascii="Times New Roman" w:cs="Times New Roman" w:eastAsia="Times New Roman" w:hAnsi="Times New Roman"/>
          <w:sz w:val="26"/>
          <w:szCs w:val="26"/>
        </w:rPr>
        <w:t xml:space="preserve">Quét đúng mã, la bàn xoay và câu đố hiện ra trên nền giấy cũ. Có ba dạng câu đố: chọn đáp án, ổ khóa số (phải tính toán) và mảnh giấy bị xé (sắp xếp thứ tự). Ví dụ trạm 1: tính khối lượng tối đa mà thúng chai chở được khi chiếm chỗ 0,3 m³ nước, rồi xoay ổ khóa thành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Trạm 1 vừa mở – câu đố ổ khóa số</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Xoay các bánh số thành 3-0-0 và bấm Mở khóa</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5  </w:t>
      </w:r>
      <w:r>
        <w:rPr>
          <w:rFonts w:ascii="Times New Roman" w:cs="Times New Roman" w:eastAsia="Times New Roman" w:hAnsi="Times New Roman"/>
          <w:b/>
          <w:bCs/>
          <w:color w:val="0B3D2E"/>
          <w:sz w:val="28"/>
          <w:szCs w:val="28"/>
        </w:rPr>
        <w:t xml:space="preserve">  Nhận mảnh hải đồ và đọc Nhật ký khoa học</w:t>
      </w:r>
    </w:p>
    <w:p>
      <w:pPr>
        <w:spacing w:after="120" w:line="300"/>
        <w:jc w:val="both"/>
      </w:pPr>
      <w:r>
        <w:rPr>
          <w:rFonts w:ascii="Times New Roman" w:cs="Times New Roman" w:eastAsia="Times New Roman" w:hAnsi="Times New Roman"/>
          <w:sz w:val="26"/>
          <w:szCs w:val="26"/>
        </w:rPr>
        <w:t xml:space="preserve">Giải đúng: pháo giấy, điểm bay lên, người chơi nhận một mảnh hải đồ khắc chữ cái (trạm 1 là chữ N). Ngay bên dưới là Nhật ký khoa học giải thích nguyên lý (lực đẩy Archimedes), gợi ý thí nghiệm tại nhà và nút nghe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Mảnh hải đồ chữ N được thêm vào bộ sưu tập</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Nhật ký khoa học và thí nghiệm tại nhà</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6  </w:t>
      </w:r>
      <w:r>
        <w:rPr>
          <w:rFonts w:ascii="Times New Roman" w:cs="Times New Roman" w:eastAsia="Times New Roman" w:hAnsi="Times New Roman"/>
          <w:b/>
          <w:bCs/>
          <w:color w:val="0B3D2E"/>
          <w:sz w:val="28"/>
          <w:szCs w:val="28"/>
        </w:rPr>
        <w:t xml:space="preserve">  Các dạng câu đố khác: trả lời sai, gợi ý, sắp xếp</w:t>
      </w:r>
    </w:p>
    <w:p>
      <w:pPr>
        <w:spacing w:after="120" w:line="300"/>
        <w:jc w:val="both"/>
      </w:pPr>
      <w:r>
        <w:rPr>
          <w:rFonts w:ascii="Times New Roman" w:cs="Times New Roman" w:eastAsia="Times New Roman" w:hAnsi="Times New Roman"/>
          <w:sz w:val="26"/>
          <w:szCs w:val="26"/>
        </w:rPr>
        <w:t xml:space="preserve">Trả lời sai sẽ được báo để thử lại. Có thể dùng gợi ý (trừ 30 điểm). Với dạng “mảnh giấy bị xé”, người chơi chạm lần lượt vào các mảnh theo đúng thứ tự – số thứ tự hiện ngay trên mảnh, chạm lại để bỏ chọn – rồi bấm Kiểm 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Chọn sai (đỏ) và gợi ý đã mở</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Sắp xếp các bước làm nước mắm</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7  </w:t>
      </w:r>
      <w:r>
        <w:rPr>
          <w:rFonts w:ascii="Times New Roman" w:cs="Times New Roman" w:eastAsia="Times New Roman" w:hAnsi="Times New Roman"/>
          <w:b/>
          <w:bCs/>
          <w:color w:val="0B3D2E"/>
          <w:sz w:val="28"/>
          <w:szCs w:val="28"/>
        </w:rPr>
        <w:t xml:space="preserve">  Đủ 6 mảnh – mở rương báu ở Cổng Bến</w:t>
      </w:r>
    </w:p>
    <w:p>
      <w:pPr>
        <w:spacing w:after="120" w:line="300"/>
        <w:jc w:val="both"/>
      </w:pPr>
      <w:r>
        <w:rPr>
          <w:rFonts w:ascii="Times New Roman" w:cs="Times New Roman" w:eastAsia="Times New Roman" w:hAnsi="Times New Roman"/>
          <w:sz w:val="26"/>
          <w:szCs w:val="26"/>
        </w:rPr>
        <w:t xml:space="preserve">Sau 6 trạm, hải đồ hiện đủ 6 chữ cái. Người chơi đến Cổng Bến, quét mã rương và ghép các chữ thành mật mã theo câu gợi ý “Người ra khơi mỗi sớm, mang cá về cho cả làng”. Đáp án mùa 1: NGUDAN (NGƯ DÂN). Rương mở nắp, phát sáng, cộng 300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Hải đồ đủ 6 mảnh</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Ghép mật mã từ 6 chữ</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Rương mở</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8  </w:t>
      </w:r>
      <w:r>
        <w:rPr>
          <w:rFonts w:ascii="Times New Roman" w:cs="Times New Roman" w:eastAsia="Times New Roman" w:hAnsi="Times New Roman"/>
          <w:b/>
          <w:bCs/>
          <w:color w:val="0B3D2E"/>
          <w:sz w:val="28"/>
          <w:szCs w:val="28"/>
        </w:rPr>
        <w:t xml:space="preserve">  Điểm, thẻ thủy thủ và các mùa chơi</w:t>
      </w:r>
    </w:p>
    <w:p>
      <w:pPr>
        <w:spacing w:after="120" w:line="300"/>
        <w:jc w:val="both"/>
      </w:pPr>
      <w:r>
        <w:rPr>
          <w:rFonts w:ascii="Times New Roman" w:cs="Times New Roman" w:eastAsia="Times New Roman" w:hAnsi="Times New Roman"/>
          <w:sz w:val="26"/>
          <w:szCs w:val="26"/>
        </w:rPr>
        <w:t xml:space="preserve">Thẻ thủy thủ dùng mã ngẫu nhiên, không ghi tên, lưu điểm và cấp bậc (Thủy thủ tập sự → Huyền thoại Vũng Thùng). Điểm đổi quà nhỏ tại buổi sinh hoạt cuối tuần. Trang Mùa chơi giải thích vì sao trò chơi luôn mới: câu đố đổi mỗi ngày, mùa mới mỗi tháng, giáo viên soạn chủ đề, AI hỗ trợ soạn nháp, con người duyệt. Trang chủ có đồng hồ đếm ngược tới mùa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Thẻ thủy thủ và cách tích điểm</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Kho báu không bao giờ cạn</w:t>
            </w:r>
          </w:p>
        </w:tc>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619250" cy="3238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19250" cy="32385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Đếm ngược tới mùa mới</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9  </w:t>
      </w:r>
      <w:r>
        <w:rPr>
          <w:rFonts w:ascii="Times New Roman" w:cs="Times New Roman" w:eastAsia="Times New Roman" w:hAnsi="Times New Roman"/>
          <w:b/>
          <w:bCs/>
          <w:color w:val="0B3D2E"/>
          <w:sz w:val="28"/>
          <w:szCs w:val="28"/>
        </w:rPr>
        <w:t xml:space="preserve">  Dành cho thầy cô và du khách</w:t>
      </w:r>
    </w:p>
    <w:p>
      <w:pPr>
        <w:spacing w:after="120" w:line="300"/>
        <w:jc w:val="both"/>
      </w:pPr>
      <w:r>
        <w:rPr>
          <w:rFonts w:ascii="Times New Roman" w:cs="Times New Roman" w:eastAsia="Times New Roman" w:hAnsi="Times New Roman"/>
          <w:sz w:val="26"/>
          <w:szCs w:val="26"/>
        </w:rPr>
        <w:t xml:space="preserve">Trang Lớp học ngoài trời gợi ý tiến trình 60–75 phút cho cả lớp, cách chia nhóm xoay vòng trạm và phiếu học tập in sẵn. Trang Visitors giới thiệu 6 trạm bằng tiếng Anh cho du khách.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Lớp học ngoài trời cho giáo viên</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Trang tiếng Anh cho du khách</w:t>
            </w:r>
          </w:p>
        </w:tc>
      </w:tr>
    </w:tbl>
    <w:p>
      <w:pPr>
        <w:spacing w:after="120" w:before="280"/>
      </w:pPr>
      <w:r>
        <w:rPr>
          <w:rFonts w:ascii="Times New Roman" w:cs="Times New Roman" w:eastAsia="Times New Roman" w:hAnsi="Times New Roman"/>
          <w:b/>
          <w:bCs/>
          <w:color w:val="FFFFFF"/>
          <w:sz w:val="24"/>
          <w:szCs w:val="24"/>
          <w:shd w:fill="E4572E" w:color="auto" w:val="clear"/>
        </w:rPr>
        <w:t xml:space="preserve">BƯỚC 10  </w:t>
      </w:r>
      <w:r>
        <w:rPr>
          <w:rFonts w:ascii="Times New Roman" w:cs="Times New Roman" w:eastAsia="Times New Roman" w:hAnsi="Times New Roman"/>
          <w:b/>
          <w:bCs/>
          <w:color w:val="0B3D2E"/>
          <w:sz w:val="28"/>
          <w:szCs w:val="28"/>
        </w:rPr>
        <w:t xml:space="preserve">  Hòm ý tưởng và báo cáo AI hằng tháng</w:t>
      </w:r>
    </w:p>
    <w:p>
      <w:pPr>
        <w:spacing w:after="120" w:line="300"/>
        <w:jc w:val="both"/>
      </w:pPr>
      <w:r>
        <w:rPr>
          <w:rFonts w:ascii="Times New Roman" w:cs="Times New Roman" w:eastAsia="Times New Roman" w:hAnsi="Times New Roman"/>
          <w:sz w:val="26"/>
          <w:szCs w:val="26"/>
        </w:rPr>
        <w:t xml:space="preserve">Cư dân đề xuất hoạt động, cải tạo hay chủ đề mùa sau – không cần tên, số điện thoại – và bình chọn ý tưởng của người khác. Trang báo cáo mẫu cho thấy cách AI lọc, gom nhóm và tóm tắt góp ý thành một trang kèm việc cần làm, gửi tổ dân phố và phường; con người ra quyết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Hòm ý tưởng và bình chọn</w:t>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1905000" cy="3810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05000" cy="3810000"/>
                          </a:xfrm>
                          <a:prstGeom prst="rect">
                            <a:avLst/>
                          </a:prstGeom>
                          <a:noFill/>
                          <a:ln>
                            <a:solidFill>
                              <a:srgbClr val="9AA5A0"/>
                            </a:solidFill>
                          </a:ln>
                        </pic:spPr>
                      </pic:pic>
                    </a:graphicData>
                  </a:graphic>
                </wp:inline>
              </w:drawing>
            </w:r>
          </w:p>
          <w:p>
            <w:pPr>
              <w:spacing w:after="160" w:before="60"/>
              <w:jc w:val="center"/>
            </w:pPr>
            <w:r>
              <w:rPr>
                <w:rFonts w:ascii="Times New Roman" w:cs="Times New Roman" w:eastAsia="Times New Roman" w:hAnsi="Times New Roman"/>
                <w:i/>
                <w:iCs/>
                <w:color w:val="555555"/>
                <w:sz w:val="21"/>
                <w:szCs w:val="21"/>
              </w:rPr>
              <w:t xml:space="preserve">Báo cáo AI mẫu (dữ liệu minh họa)</w:t>
            </w:r>
          </w:p>
        </w:tc>
      </w:tr>
    </w:tbl>
    <w:p>
      <w:r>
        <w:br w:type="page"/>
      </w:r>
    </w:p>
    <w:p>
      <w:pPr>
        <w:pStyle w:val="Heading1"/>
        <w:spacing w:after="140" w:before="280"/>
      </w:pPr>
      <w:r>
        <w:rPr>
          <w:rFonts w:ascii="Times New Roman" w:cs="Times New Roman" w:eastAsia="Times New Roman" w:hAnsi="Times New Roman"/>
          <w:b/>
          <w:bCs/>
          <w:color w:val="0B3D2E"/>
          <w:sz w:val="30"/>
          <w:szCs w:val="30"/>
        </w:rPr>
        <w:t xml:space="preserve">3. Mã trạm và đáp án Mùa 1 (dành cho Ban Giám khảo)</w:t>
      </w:r>
    </w:p>
    <w:p>
      <w:pPr>
        <w:spacing w:after="120" w:line="300"/>
        <w:jc w:val="both"/>
      </w:pPr>
      <w:r>
        <w:rPr>
          <w:rFonts w:ascii="Times New Roman" w:cs="Times New Roman" w:eastAsia="Times New Roman" w:hAnsi="Times New Roman"/>
          <w:sz w:val="26"/>
          <w:szCs w:val="26"/>
        </w:rPr>
        <w:t xml:space="preserve">Mỗi trạm có hai câu đố xoay vòng theo ngày; câu hiển thị phụ thuộc ngày xem. Bảng dưới đây giúp kiểm tra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060"/>
        <w:gridCol w:w="3855"/>
        <w:gridCol w:w="3856"/>
      </w:tblGrid>
      <w:tr>
        <w:trPr>
          <w:tblHeader/>
        </w:trPr>
        <w:tc>
          <w:tcPr>
            <w:tcW w:type="dxa" w:w="867"/>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Trạm</w:t>
            </w:r>
          </w:p>
        </w:tc>
        <w:tc>
          <w:tcPr>
            <w:tcW w:type="dxa" w:w="1060"/>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Mã</w:t>
            </w:r>
          </w:p>
        </w:tc>
        <w:tc>
          <w:tcPr>
            <w:tcW w:type="dxa" w:w="3855"/>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Câu đố A (đáp án)</w:t>
            </w:r>
          </w:p>
        </w:tc>
        <w:tc>
          <w:tcPr>
            <w:tcW w:type="dxa" w:w="3856"/>
            <w:tcBorders>
              <w:top w:val="single" w:color="9AA5A0" w:sz="4"/>
              <w:left w:val="single" w:color="9AA5A0" w:sz="4"/>
              <w:bottom w:val="single" w:color="9AA5A0" w:sz="4"/>
              <w:right w:val="single" w:color="9AA5A0" w:sz="4"/>
            </w:tcBorders>
            <w:shd w:fill="DCEBF5" w:color="auto"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Câu đố B (đáp án)</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B7TC</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Khối thép và thân tàu rỗng → “Thân rỗng chiếm chỗ nhiều nước hơn…”</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Ổ khóa số → 300</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K4ND</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Giữ thuyền bằng vài vòng dây → “Mỗi vòng dây quấn thêm làm ma sát tăng…”</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Thắt nút ghế đơn → Tạo vòng nhỏ → Luồn lên → Vòng ra sau → Luồn xuống</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M9CN</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Trăng tròn, nước lớn → “Mặt Trời, Trái Đất, Mặt Trăng gần thẳng hàng…”</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Ổ khóa số → 15 (chấp nhận 14)</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4</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S2GP</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Độ cao sao Bắc Cực ở Đà Nẵng → “Khoảng 16°”</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Ổ khóa số → 16</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N5NM</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Vì sao cá ướp muối không thối → “Muối rút nước…”</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Làm nước mắm → Đánh bắt → Trộn muối → Ủ chum → Rút nước cốt</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6</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R6CN</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Chai nhựa ra biển → Vứt bên đường → Cống → Sông → Biển</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Cách tốt nhất → “Phân loại rác tại nguồn…”</w:t>
            </w:r>
          </w:p>
        </w:tc>
      </w:tr>
      <w:tr>
        <w:trPr>
          <w:tblHeader w:val="false"/>
        </w:trPr>
        <w:tc>
          <w:tcPr>
            <w:tcW w:type="dxa" w:w="867"/>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Rương</w:t>
            </w:r>
          </w:p>
        </w:tc>
        <w:tc>
          <w:tcPr>
            <w:tcW w:type="dxa" w:w="1060"/>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RUONG</w:t>
            </w:r>
          </w:p>
        </w:tc>
        <w:tc>
          <w:tcPr>
            <w:tcW w:type="dxa" w:w="3855"/>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Mật mã: NGUDAN (NGƯ DÂN)</w:t>
            </w:r>
          </w:p>
        </w:tc>
        <w:tc>
          <w:tcPr>
            <w:tcW w:type="dxa" w:w="3856"/>
            <w:tcBorders>
              <w:top w:val="single" w:color="9AA5A0" w:sz="4"/>
              <w:left w:val="single" w:color="9AA5A0" w:sz="4"/>
              <w:bottom w:val="single" w:color="9AA5A0" w:sz="4"/>
              <w:right w:val="single" w:color="9AA5A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w:r>
          </w:p>
        </w:tc>
      </w:tr>
    </w:tbl>
    <w:p>
      <w:pPr>
        <w:pStyle w:val="Heading1"/>
        <w:spacing w:after="140" w:before="280"/>
      </w:pPr>
      <w:r>
        <w:rPr>
          <w:rFonts w:ascii="Times New Roman" w:cs="Times New Roman" w:eastAsia="Times New Roman" w:hAnsi="Times New Roman"/>
          <w:b/>
          <w:bCs/>
          <w:color w:val="0B3D2E"/>
          <w:sz w:val="30"/>
          <w:szCs w:val="30"/>
        </w:rPr>
        <w:t xml:space="preserve">4. Ghi chú kỹ thuật</w:t>
      </w:r>
    </w:p>
    <w:p>
      <w:pPr>
        <w:pStyle w:val="ListParagraph"/>
        <w:numPr>
          <w:ilvl w:val="0"/>
          <w:numId w:val="3"/>
        </w:numPr>
        <w:spacing w:after="70" w:line="290"/>
      </w:pPr>
      <w:r>
        <w:rPr>
          <w:rFonts w:ascii="Times New Roman" w:cs="Times New Roman" w:eastAsia="Times New Roman" w:hAnsi="Times New Roman"/>
          <w:sz w:val="26"/>
          <w:szCs w:val="26"/>
        </w:rPr>
        <w:t xml:space="preserve">Web tĩnh (HTML, CSS, JavaScript), không cần máy chủ, chi phí lưu trữ gần như bằng không; chạy trên điện thoại và máy tính.</w:t>
      </w:r>
    </w:p>
    <w:p>
      <w:pPr>
        <w:pStyle w:val="ListParagraph"/>
        <w:numPr>
          <w:ilvl w:val="0"/>
          <w:numId w:val="3"/>
        </w:numPr>
        <w:spacing w:after="70" w:line="290"/>
      </w:pPr>
      <w:r>
        <w:rPr>
          <w:rFonts w:ascii="Times New Roman" w:cs="Times New Roman" w:eastAsia="Times New Roman" w:hAnsi="Times New Roman"/>
          <w:sz w:val="26"/>
          <w:szCs w:val="26"/>
        </w:rPr>
        <w:t xml:space="preserve">Không đăng nhập, không thu thập dữ liệu cá nhân: điểm, mảnh hải đồ, ý tưởng chỉ lưu trên thiết bị của người dùng. Nếu trình duyệt chặn lưu trữ, trò chơi vẫn chạy trong phiên hiện tại.</w:t>
      </w:r>
    </w:p>
    <w:p>
      <w:pPr>
        <w:pStyle w:val="ListParagraph"/>
        <w:numPr>
          <w:ilvl w:val="0"/>
          <w:numId w:val="3"/>
        </w:numPr>
        <w:spacing w:after="70" w:line="290"/>
      </w:pPr>
      <w:r>
        <w:rPr>
          <w:rFonts w:ascii="Times New Roman" w:cs="Times New Roman" w:eastAsia="Times New Roman" w:hAnsi="Times New Roman"/>
          <w:sz w:val="26"/>
          <w:szCs w:val="26"/>
        </w:rPr>
        <w:t xml:space="preserve">Quét mã trong trang dùng camera trên Chrome Android; trên iPhone dùng ứng dụng Camera có sẵn hoặc nhập mã ngắn.</w:t>
      </w:r>
    </w:p>
    <w:p>
      <w:pPr>
        <w:pStyle w:val="ListParagraph"/>
        <w:numPr>
          <w:ilvl w:val="0"/>
          <w:numId w:val="3"/>
        </w:numPr>
        <w:spacing w:after="70" w:line="290"/>
      </w:pPr>
      <w:r>
        <w:rPr>
          <w:rFonts w:ascii="Times New Roman" w:cs="Times New Roman" w:eastAsia="Times New Roman" w:hAnsi="Times New Roman"/>
          <w:sz w:val="26"/>
          <w:szCs w:val="26"/>
        </w:rPr>
        <w:t xml:space="preserve">Mã trạm mở câu đố trong 2 giờ, tránh việc giải từ xa. Khi vận hành thật, mã QR được đổi theo mùa và bổ sung một máy chủ nhỏ để tổng hợp góp ý, thống kê lượt chơi và quản lý đổi quà.</w:t>
      </w:r>
    </w:p>
    <w:p>
      <w:pPr>
        <w:pStyle w:val="ListParagraph"/>
        <w:numPr>
          <w:ilvl w:val="0"/>
          <w:numId w:val="3"/>
        </w:numPr>
        <w:spacing w:after="70" w:line="290"/>
      </w:pPr>
      <w:r>
        <w:rPr>
          <w:rFonts w:ascii="Times New Roman" w:cs="Times New Roman" w:eastAsia="Times New Roman" w:hAnsi="Times New Roman"/>
          <w:sz w:val="26"/>
          <w:szCs w:val="26"/>
        </w:rPr>
        <w:t xml:space="preserve">Dữ liệu ý tưởng, báo cáo AI và lịch hoạt động trong prototype là dữ liệu minh họa. Nội dung khoa học ở mức phổ thông, sẽ được giáo viên thẩm định trước khi triển khai.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t xml:space="preserve">Săn Kho Báu Vũng Thùng – Hướng dẫn trải nghiệm prototype · Trang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6a6b254ca6c1c0538b669f81943a308e726cfc.jpg"/><Relationship Id="rId9" Type="http://schemas.openxmlformats.org/officeDocument/2006/relationships/image" Target="media/8ac6138a7fd606cbbff5283e05646dc529bc8023.jpg"/><Relationship Id="rId10" Type="http://schemas.openxmlformats.org/officeDocument/2006/relationships/image" Target="media/cd5d52df7f25742e775cfa24c6e7d7e971f429ee.jpg"/><Relationship Id="rId11" Type="http://schemas.openxmlformats.org/officeDocument/2006/relationships/image" Target="media/4cbc68e47d37c4ecd68beaab99d23e156eba1c79.jpg"/><Relationship Id="rId12" Type="http://schemas.openxmlformats.org/officeDocument/2006/relationships/image" Target="media/0442c4819e544d170d727ad06431cbaeb659b302.jpg"/><Relationship Id="rId13" Type="http://schemas.openxmlformats.org/officeDocument/2006/relationships/image" Target="media/ee7df0247076a6c57dc0466708037104d21339b1.jpg"/><Relationship Id="rId14" Type="http://schemas.openxmlformats.org/officeDocument/2006/relationships/image" Target="media/60039676216c2f37ac46a375767e92068e9e63a9.jpg"/><Relationship Id="rId15" Type="http://schemas.openxmlformats.org/officeDocument/2006/relationships/image" Target="media/06f7acd1a6e30463d0479815158fac9f46cd9160.jpg"/><Relationship Id="rId16" Type="http://schemas.openxmlformats.org/officeDocument/2006/relationships/image" Target="media/760c08bad123c079fe203bafc8a92a2ce8dfd1f5.jpg"/><Relationship Id="rId17" Type="http://schemas.openxmlformats.org/officeDocument/2006/relationships/image" Target="media/5d3d2b08d91398ddb59a5e76a908273eac63e0a3.jpg"/><Relationship Id="rId18" Type="http://schemas.openxmlformats.org/officeDocument/2006/relationships/image" Target="media/702017ab579a2493bcdb28c32eb935146dbf92f1.jpg"/><Relationship Id="rId19" Type="http://schemas.openxmlformats.org/officeDocument/2006/relationships/image" Target="media/affa18c8089ec2c672da0c25b72757b46475e112.jpg"/><Relationship Id="rId20" Type="http://schemas.openxmlformats.org/officeDocument/2006/relationships/image" Target="media/66cac21081a7a03cc014be2d73a0af3ccd9e4b78.jpg"/><Relationship Id="rId21" Type="http://schemas.openxmlformats.org/officeDocument/2006/relationships/image" Target="media/9c0914338ee2b28a7174310b64d466938ac6f192.jpg"/><Relationship Id="rId22" Type="http://schemas.openxmlformats.org/officeDocument/2006/relationships/image" Target="media/921ed30fc7902abaaf776130f2f68ead2d99ee60.jpg"/><Relationship Id="rId23" Type="http://schemas.openxmlformats.org/officeDocument/2006/relationships/image" Target="media/b8b19186b0de29acf0cdaedaced80cb40795468a.jpg"/><Relationship Id="rId24" Type="http://schemas.openxmlformats.org/officeDocument/2006/relationships/image" Target="media/7694c51e19644f7201ad1bd7340c76091fc64808.jpg"/><Relationship Id="rId25" Type="http://schemas.openxmlformats.org/officeDocument/2006/relationships/image" Target="media/f2b232ca4443b2debe4b92b7faf8be475be303af.jpg"/><Relationship Id="rId26" Type="http://schemas.openxmlformats.org/officeDocument/2006/relationships/image" Target="media/0758b50042100ae1e6a6a2f587c0a6edbd3545be.jpg"/><Relationship Id="rId27" Type="http://schemas.openxmlformats.org/officeDocument/2006/relationships/image" Target="media/cc40362fbb7138d4fda9eeacd9af87d9b524075a.jpg"/><Relationship Id="rId28" Type="http://schemas.openxmlformats.org/officeDocument/2006/relationships/image" Target="media/463d5fdf62ed1d519e0b5a5a6b9f736a7a645ecc.jpg"/><Relationship Id="rId29" Type="http://schemas.openxmlformats.org/officeDocument/2006/relationships/image" Target="media/c6063113843f7258a7cfa22e2d686d4eaf040448.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trải nghiệm prototype – Săn Kho Báu Vũng Thùng</dc:title>
  <dc:creator>Nhóm tác giả Bến Sáng Tạo Vũng Thùng</dc:creator>
  <cp:lastModifiedBy>Un-named</cp:lastModifiedBy>
  <cp:revision>1</cp:revision>
  <dcterms:created xsi:type="dcterms:W3CDTF">2026-09-27T18:33:23.859Z</dcterms:created>
  <dcterms:modified xsi:type="dcterms:W3CDTF">2026-09-27T18:33:23.859Z</dcterms:modified>
</cp:coreProperties>
</file>

<file path=docProps/custom.xml><?xml version="1.0" encoding="utf-8"?>
<Properties xmlns="http://schemas.openxmlformats.org/officeDocument/2006/custom-properties" xmlns:vt="http://schemas.openxmlformats.org/officeDocument/2006/docPropsVTypes"/>
</file>