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30F" w:rsidRPr="00C6530F" w:rsidRDefault="00C6530F" w:rsidP="00C6530F">
      <w:pPr>
        <w:spacing w:before="100" w:beforeAutospacing="1" w:after="100" w:afterAutospacing="1" w:line="240" w:lineRule="auto"/>
        <w:rPr>
          <w:rFonts w:ascii="Times New Roman" w:eastAsia="Times New Roman" w:hAnsi="Times New Roman" w:cs="Times New Roman"/>
          <w:sz w:val="24"/>
          <w:szCs w:val="24"/>
        </w:rPr>
      </w:pPr>
      <w:r w:rsidRPr="00C6530F">
        <w:rPr>
          <w:rFonts w:ascii="Times New Roman" w:eastAsia="Times New Roman" w:hAnsi="Times New Roman" w:cs="Times New Roman"/>
          <w:b/>
          <w:bCs/>
          <w:sz w:val="24"/>
          <w:szCs w:val="24"/>
        </w:rPr>
        <w:t>Phân tích và nội dung thuyết trình về so sánh vòng đời phần mềm COMET với các quy trình phần mềm khác</w:t>
      </w:r>
    </w:p>
    <w:p w:rsidR="00C6530F" w:rsidRPr="00C6530F" w:rsidRDefault="00C6530F" w:rsidP="00C6530F">
      <w:pPr>
        <w:spacing w:before="100" w:beforeAutospacing="1" w:after="100" w:afterAutospacing="1" w:line="240" w:lineRule="auto"/>
        <w:rPr>
          <w:rFonts w:ascii="Times New Roman" w:eastAsia="Times New Roman" w:hAnsi="Times New Roman" w:cs="Times New Roman"/>
          <w:sz w:val="24"/>
          <w:szCs w:val="24"/>
        </w:rPr>
      </w:pPr>
      <w:r w:rsidRPr="00C6530F">
        <w:rPr>
          <w:rFonts w:ascii="Times New Roman" w:eastAsia="Times New Roman" w:hAnsi="Times New Roman" w:cs="Times New Roman"/>
          <w:sz w:val="24"/>
          <w:szCs w:val="24"/>
        </w:rPr>
        <w:t>Phần này so sánh ngắn gọn mô hình vòng đời phần mềm COMET với Quy trình Phát triển Phần mềm Thống nhất (</w:t>
      </w:r>
      <w:r w:rsidR="008A4767">
        <w:rPr>
          <w:rStyle w:val="fontstyle01"/>
        </w:rPr>
        <w:t>Unified Software</w:t>
      </w:r>
      <w:r w:rsidR="008A4767">
        <w:rPr>
          <w:rFonts w:ascii="TimesTen-Roman" w:hAnsi="TimesTen-Roman"/>
          <w:color w:val="000000"/>
          <w:sz w:val="20"/>
          <w:szCs w:val="20"/>
        </w:rPr>
        <w:t xml:space="preserve"> </w:t>
      </w:r>
      <w:r w:rsidR="008A4767">
        <w:rPr>
          <w:rStyle w:val="fontstyle01"/>
        </w:rPr>
        <w:t>Development Process (USDP)</w:t>
      </w:r>
      <w:r w:rsidR="008A4767">
        <w:t xml:space="preserve"> </w:t>
      </w:r>
      <w:r w:rsidRPr="00C6530F">
        <w:rPr>
          <w:rFonts w:ascii="Times New Roman" w:eastAsia="Times New Roman" w:hAnsi="Times New Roman" w:cs="Times New Roman"/>
          <w:sz w:val="24"/>
          <w:szCs w:val="24"/>
        </w:rPr>
        <w:t xml:space="preserve">) và mô hình </w:t>
      </w:r>
      <w:r w:rsidR="008A4767">
        <w:rPr>
          <w:rStyle w:val="fontstyle01"/>
        </w:rPr>
        <w:t>spiral</w:t>
      </w:r>
      <w:r w:rsidR="008A4767">
        <w:t xml:space="preserve"> (</w:t>
      </w:r>
      <w:r w:rsidRPr="00C6530F">
        <w:rPr>
          <w:rFonts w:ascii="Times New Roman" w:eastAsia="Times New Roman" w:hAnsi="Times New Roman" w:cs="Times New Roman"/>
          <w:sz w:val="24"/>
          <w:szCs w:val="24"/>
        </w:rPr>
        <w:t>xoắn ốc</w:t>
      </w:r>
      <w:r w:rsidR="008A4767">
        <w:rPr>
          <w:rFonts w:ascii="Times New Roman" w:eastAsia="Times New Roman" w:hAnsi="Times New Roman" w:cs="Times New Roman"/>
          <w:sz w:val="24"/>
          <w:szCs w:val="24"/>
        </w:rPr>
        <w:t>)</w:t>
      </w:r>
      <w:r w:rsidRPr="00C6530F">
        <w:rPr>
          <w:rFonts w:ascii="Times New Roman" w:eastAsia="Times New Roman" w:hAnsi="Times New Roman" w:cs="Times New Roman"/>
          <w:sz w:val="24"/>
          <w:szCs w:val="24"/>
        </w:rPr>
        <w:t>. Phương pháp COMET có thể được sử dụng kết hợp với cả USDP và mô hình xoắn ốc.</w:t>
      </w:r>
    </w:p>
    <w:p w:rsidR="00C6530F" w:rsidRPr="00C6530F" w:rsidRDefault="00C6530F" w:rsidP="00C6530F">
      <w:pPr>
        <w:spacing w:before="100" w:beforeAutospacing="1" w:after="100" w:afterAutospacing="1" w:line="240" w:lineRule="auto"/>
        <w:outlineLvl w:val="2"/>
        <w:rPr>
          <w:rFonts w:ascii="Times New Roman" w:eastAsia="Times New Roman" w:hAnsi="Times New Roman" w:cs="Times New Roman"/>
          <w:b/>
          <w:bCs/>
          <w:sz w:val="27"/>
          <w:szCs w:val="27"/>
        </w:rPr>
      </w:pPr>
      <w:r w:rsidRPr="00C6530F">
        <w:rPr>
          <w:rFonts w:ascii="Times New Roman" w:eastAsia="Times New Roman" w:hAnsi="Times New Roman" w:cs="Times New Roman"/>
          <w:b/>
          <w:bCs/>
          <w:sz w:val="27"/>
          <w:szCs w:val="27"/>
        </w:rPr>
        <w:t xml:space="preserve">5.2.1 So sánh giữa COMET và Quy trình Phát triển Phần mềm </w:t>
      </w:r>
      <w:r w:rsidR="00C46B1A">
        <w:rPr>
          <w:rStyle w:val="fontstyle01"/>
        </w:rPr>
        <w:t>Unified (</w:t>
      </w:r>
      <w:r w:rsidRPr="00C6530F">
        <w:rPr>
          <w:rFonts w:ascii="Times New Roman" w:eastAsia="Times New Roman" w:hAnsi="Times New Roman" w:cs="Times New Roman"/>
          <w:b/>
          <w:bCs/>
          <w:sz w:val="27"/>
          <w:szCs w:val="27"/>
        </w:rPr>
        <w:t>Thống nhất</w:t>
      </w:r>
      <w:r w:rsidR="00C46B1A">
        <w:rPr>
          <w:rFonts w:ascii="Times New Roman" w:eastAsia="Times New Roman" w:hAnsi="Times New Roman" w:cs="Times New Roman"/>
          <w:b/>
          <w:bCs/>
          <w:sz w:val="27"/>
          <w:szCs w:val="27"/>
        </w:rPr>
        <w:t>)</w:t>
      </w:r>
      <w:r w:rsidRPr="00C6530F">
        <w:rPr>
          <w:rFonts w:ascii="Times New Roman" w:eastAsia="Times New Roman" w:hAnsi="Times New Roman" w:cs="Times New Roman"/>
          <w:b/>
          <w:bCs/>
          <w:sz w:val="27"/>
          <w:szCs w:val="27"/>
        </w:rPr>
        <w:t xml:space="preserve"> (USDP)</w:t>
      </w:r>
    </w:p>
    <w:p w:rsidR="00C6530F" w:rsidRPr="00C6530F" w:rsidRDefault="00C6530F" w:rsidP="00C6530F">
      <w:pPr>
        <w:spacing w:before="100" w:beforeAutospacing="1" w:after="100" w:afterAutospacing="1" w:line="240" w:lineRule="auto"/>
        <w:rPr>
          <w:rFonts w:ascii="Times New Roman" w:eastAsia="Times New Roman" w:hAnsi="Times New Roman" w:cs="Times New Roman"/>
          <w:sz w:val="24"/>
          <w:szCs w:val="24"/>
        </w:rPr>
      </w:pPr>
      <w:r w:rsidRPr="00C6530F">
        <w:rPr>
          <w:rFonts w:ascii="Times New Roman" w:eastAsia="Times New Roman" w:hAnsi="Times New Roman" w:cs="Times New Roman"/>
          <w:sz w:val="24"/>
          <w:szCs w:val="24"/>
        </w:rPr>
        <w:t>USDP</w:t>
      </w:r>
      <w:r w:rsidR="00C7081A">
        <w:rPr>
          <w:rFonts w:ascii="Times New Roman" w:eastAsia="Times New Roman" w:hAnsi="Times New Roman" w:cs="Times New Roman"/>
          <w:sz w:val="24"/>
          <w:szCs w:val="24"/>
        </w:rPr>
        <w:t xml:space="preserve">, </w:t>
      </w:r>
      <w:r w:rsidRPr="00C6530F">
        <w:rPr>
          <w:rFonts w:ascii="Times New Roman" w:eastAsia="Times New Roman" w:hAnsi="Times New Roman" w:cs="Times New Roman"/>
          <w:sz w:val="24"/>
          <w:szCs w:val="24"/>
        </w:rPr>
        <w:t>Nó cung cấp chi tiết về các khía cạnh của vòng đời phát triển phần mềm và một số chi tiết về phương pháp sử dụng. COMET tương thích với USDP vì các giai đoạn của vòng đời COMET tương ứng với các luồng công việc (workflows) của USDP.</w:t>
      </w:r>
    </w:p>
    <w:p w:rsidR="00C6530F" w:rsidRPr="00C6530F" w:rsidRDefault="00C6530F" w:rsidP="00C653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30F">
        <w:rPr>
          <w:rFonts w:ascii="Times New Roman" w:eastAsia="Times New Roman" w:hAnsi="Times New Roman" w:cs="Times New Roman"/>
          <w:b/>
          <w:bCs/>
          <w:sz w:val="24"/>
          <w:szCs w:val="24"/>
        </w:rPr>
        <w:t>Các giai đoạn tương đồng</w:t>
      </w:r>
      <w:r w:rsidRPr="00C6530F">
        <w:rPr>
          <w:rFonts w:ascii="Times New Roman" w:eastAsia="Times New Roman" w:hAnsi="Times New Roman" w:cs="Times New Roman"/>
          <w:sz w:val="24"/>
          <w:szCs w:val="24"/>
        </w:rPr>
        <w:t>: Ba giai đoạn đầu của COMET là yêu cầu, phân tích, và thiết kế có cùng tên với ba luồng công việc đầu tiên của USDP</w:t>
      </w:r>
    </w:p>
    <w:p w:rsidR="00C6530F" w:rsidRPr="00C6530F" w:rsidRDefault="00C6530F" w:rsidP="00C653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30F">
        <w:rPr>
          <w:rFonts w:ascii="Times New Roman" w:eastAsia="Times New Roman" w:hAnsi="Times New Roman" w:cs="Times New Roman"/>
          <w:b/>
          <w:bCs/>
          <w:sz w:val="24"/>
          <w:szCs w:val="24"/>
        </w:rPr>
        <w:t>Xây dựng phần mềm theo từng đợt</w:t>
      </w:r>
      <w:r w:rsidRPr="00C6530F">
        <w:rPr>
          <w:rFonts w:ascii="Times New Roman" w:eastAsia="Times New Roman" w:hAnsi="Times New Roman" w:cs="Times New Roman"/>
          <w:sz w:val="24"/>
          <w:szCs w:val="24"/>
        </w:rPr>
        <w:t>: Hoạt động xây dựng phần mềm theo từng bước của COMET tương ứng với luồng công việc triển khai (implementation) của USDP.</w:t>
      </w:r>
    </w:p>
    <w:p w:rsidR="00C6530F" w:rsidRPr="00C6530F" w:rsidRDefault="00C6530F" w:rsidP="00C653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30F">
        <w:rPr>
          <w:rFonts w:ascii="Times New Roman" w:eastAsia="Times New Roman" w:hAnsi="Times New Roman" w:cs="Times New Roman"/>
          <w:b/>
          <w:bCs/>
          <w:sz w:val="24"/>
          <w:szCs w:val="24"/>
        </w:rPr>
        <w:t>Tích hợp và kiểm thử phần mềm</w:t>
      </w:r>
      <w:r w:rsidRPr="00C6530F">
        <w:rPr>
          <w:rFonts w:ascii="Times New Roman" w:eastAsia="Times New Roman" w:hAnsi="Times New Roman" w:cs="Times New Roman"/>
          <w:sz w:val="24"/>
          <w:szCs w:val="24"/>
        </w:rPr>
        <w:t>: Các giai đoạn tích hợp phần mềm và kiểm thử hệ thống trong COMET tương ứng với luồng công việc kiểm thử (test workflow) của USDP. COMET tách rời các hoạt động này vì việc kiểm thử tích hợp được coi là hoạt động của đội phát triển, trong khi việc kiểm thử hệ thống nên do một đội kiểm thử riêng thực hiện.</w:t>
      </w:r>
    </w:p>
    <w:p w:rsidR="00C6530F" w:rsidRPr="00C6530F" w:rsidRDefault="00C6530F" w:rsidP="00C6530F">
      <w:pPr>
        <w:spacing w:before="100" w:beforeAutospacing="1" w:after="100" w:afterAutospacing="1" w:line="240" w:lineRule="auto"/>
        <w:outlineLvl w:val="2"/>
        <w:rPr>
          <w:rFonts w:ascii="Times New Roman" w:eastAsia="Times New Roman" w:hAnsi="Times New Roman" w:cs="Times New Roman"/>
          <w:b/>
          <w:bCs/>
          <w:sz w:val="27"/>
          <w:szCs w:val="27"/>
        </w:rPr>
      </w:pPr>
      <w:r w:rsidRPr="00C6530F">
        <w:rPr>
          <w:rFonts w:ascii="Times New Roman" w:eastAsia="Times New Roman" w:hAnsi="Times New Roman" w:cs="Times New Roman"/>
          <w:b/>
          <w:bCs/>
          <w:sz w:val="27"/>
          <w:szCs w:val="27"/>
        </w:rPr>
        <w:t>5.2.2 So sánh giữa COMET và mô hình xoắn ốc</w:t>
      </w:r>
    </w:p>
    <w:p w:rsidR="00C6530F" w:rsidRPr="00C6530F" w:rsidRDefault="00C6530F" w:rsidP="00C6530F">
      <w:pPr>
        <w:spacing w:before="100" w:beforeAutospacing="1" w:after="100" w:afterAutospacing="1" w:line="240" w:lineRule="auto"/>
        <w:rPr>
          <w:rFonts w:ascii="Times New Roman" w:eastAsia="Times New Roman" w:hAnsi="Times New Roman" w:cs="Times New Roman"/>
          <w:sz w:val="24"/>
          <w:szCs w:val="24"/>
        </w:rPr>
      </w:pPr>
      <w:r w:rsidRPr="00C6530F">
        <w:rPr>
          <w:rFonts w:ascii="Times New Roman" w:eastAsia="Times New Roman" w:hAnsi="Times New Roman" w:cs="Times New Roman"/>
          <w:sz w:val="24"/>
          <w:szCs w:val="24"/>
        </w:rPr>
        <w:t>Phương pháp COMET cũng có thể được sử dụng với mô hình xoắn ốc (Boehm 1988). Trong quá trình lập kế hoạch cho mỗi chu kỳ của mô hình xoắn ốc, quản lý dự án quyết định hoạt động kỹ thuật cụ thể nào sẽ được thực hiện trong góc phần tư thứ ba – phần phát triển sản phẩm.</w:t>
      </w:r>
    </w:p>
    <w:p w:rsidR="00C6530F" w:rsidRPr="00C6530F" w:rsidRDefault="00C6530F" w:rsidP="00C65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530F">
        <w:rPr>
          <w:rFonts w:ascii="Times New Roman" w:eastAsia="Times New Roman" w:hAnsi="Times New Roman" w:cs="Times New Roman"/>
          <w:b/>
          <w:bCs/>
          <w:sz w:val="24"/>
          <w:szCs w:val="24"/>
        </w:rPr>
        <w:t>Các hoạt động kỹ thuật</w:t>
      </w:r>
      <w:r w:rsidRPr="00C6530F">
        <w:rPr>
          <w:rFonts w:ascii="Times New Roman" w:eastAsia="Times New Roman" w:hAnsi="Times New Roman" w:cs="Times New Roman"/>
          <w:sz w:val="24"/>
          <w:szCs w:val="24"/>
        </w:rPr>
        <w:t>: Các hoạt động kỹ thuật như mô hình hóa yêu cầu, mô hình hóa phân tích, hoặc mô hình hóa thiết kế sẽ được thực hiện trong góc phần tư thứ ba của mô hình xoắn ốc.</w:t>
      </w:r>
    </w:p>
    <w:p w:rsidR="00C6530F" w:rsidRPr="00C6530F" w:rsidRDefault="00C6530F" w:rsidP="00C65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530F">
        <w:rPr>
          <w:rFonts w:ascii="Times New Roman" w:eastAsia="Times New Roman" w:hAnsi="Times New Roman" w:cs="Times New Roman"/>
          <w:b/>
          <w:bCs/>
          <w:sz w:val="24"/>
          <w:szCs w:val="24"/>
        </w:rPr>
        <w:t>Phân tích rủi ro và lập kế hoạch chu kỳ</w:t>
      </w:r>
      <w:r w:rsidRPr="00C6530F">
        <w:rPr>
          <w:rFonts w:ascii="Times New Roman" w:eastAsia="Times New Roman" w:hAnsi="Times New Roman" w:cs="Times New Roman"/>
          <w:sz w:val="24"/>
          <w:szCs w:val="24"/>
        </w:rPr>
        <w:t>: Phân tích rủi ro được thực hiện trong góc phần tư thứ hai, và lập kế hoạch chu kỳ trong góc phần tư thứ tư. Quá trình này giúp quyết định số lần lặp lại cần thiết q</w:t>
      </w:r>
      <w:bookmarkStart w:id="0" w:name="_GoBack"/>
      <w:bookmarkEnd w:id="0"/>
      <w:r w:rsidRPr="00C6530F">
        <w:rPr>
          <w:rFonts w:ascii="Times New Roman" w:eastAsia="Times New Roman" w:hAnsi="Times New Roman" w:cs="Times New Roman"/>
          <w:sz w:val="24"/>
          <w:szCs w:val="24"/>
        </w:rPr>
        <w:t>ua từng hoạt động kỹ thuật.</w:t>
      </w:r>
    </w:p>
    <w:p w:rsidR="00C1594D" w:rsidRDefault="00C1594D"/>
    <w:sectPr w:rsidR="00C15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Ten-Roman">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5464"/>
    <w:multiLevelType w:val="multilevel"/>
    <w:tmpl w:val="7688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962C85"/>
    <w:multiLevelType w:val="multilevel"/>
    <w:tmpl w:val="29B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0F"/>
    <w:rsid w:val="00593641"/>
    <w:rsid w:val="008A4767"/>
    <w:rsid w:val="00C1594D"/>
    <w:rsid w:val="00C46B1A"/>
    <w:rsid w:val="00C6530F"/>
    <w:rsid w:val="00C70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1FED"/>
  <w15:chartTrackingRefBased/>
  <w15:docId w15:val="{2E00F797-FB1A-4124-91F0-47A2D8D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53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3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53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30F"/>
    <w:rPr>
      <w:b/>
      <w:bCs/>
    </w:rPr>
  </w:style>
  <w:style w:type="character" w:customStyle="1" w:styleId="fontstyle01">
    <w:name w:val="fontstyle01"/>
    <w:basedOn w:val="DefaultParagraphFont"/>
    <w:rsid w:val="008A4767"/>
    <w:rPr>
      <w:rFonts w:ascii="TimesTen-Roman" w:hAnsi="TimesTen-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11393">
      <w:bodyDiv w:val="1"/>
      <w:marLeft w:val="0"/>
      <w:marRight w:val="0"/>
      <w:marTop w:val="0"/>
      <w:marBottom w:val="0"/>
      <w:divBdr>
        <w:top w:val="none" w:sz="0" w:space="0" w:color="auto"/>
        <w:left w:val="none" w:sz="0" w:space="0" w:color="auto"/>
        <w:bottom w:val="none" w:sz="0" w:space="0" w:color="auto"/>
        <w:right w:val="none" w:sz="0" w:space="0" w:color="auto"/>
      </w:divBdr>
      <w:divsChild>
        <w:div w:id="726033921">
          <w:marLeft w:val="0"/>
          <w:marRight w:val="0"/>
          <w:marTop w:val="0"/>
          <w:marBottom w:val="0"/>
          <w:divBdr>
            <w:top w:val="none" w:sz="0" w:space="0" w:color="auto"/>
            <w:left w:val="none" w:sz="0" w:space="0" w:color="auto"/>
            <w:bottom w:val="none" w:sz="0" w:space="0" w:color="auto"/>
            <w:right w:val="none" w:sz="0" w:space="0" w:color="auto"/>
          </w:divBdr>
          <w:divsChild>
            <w:div w:id="845023290">
              <w:marLeft w:val="0"/>
              <w:marRight w:val="0"/>
              <w:marTop w:val="0"/>
              <w:marBottom w:val="0"/>
              <w:divBdr>
                <w:top w:val="none" w:sz="0" w:space="0" w:color="auto"/>
                <w:left w:val="none" w:sz="0" w:space="0" w:color="auto"/>
                <w:bottom w:val="none" w:sz="0" w:space="0" w:color="auto"/>
                <w:right w:val="none" w:sz="0" w:space="0" w:color="auto"/>
              </w:divBdr>
              <w:divsChild>
                <w:div w:id="1506632008">
                  <w:marLeft w:val="0"/>
                  <w:marRight w:val="0"/>
                  <w:marTop w:val="0"/>
                  <w:marBottom w:val="0"/>
                  <w:divBdr>
                    <w:top w:val="none" w:sz="0" w:space="0" w:color="auto"/>
                    <w:left w:val="none" w:sz="0" w:space="0" w:color="auto"/>
                    <w:bottom w:val="none" w:sz="0" w:space="0" w:color="auto"/>
                    <w:right w:val="none" w:sz="0" w:space="0" w:color="auto"/>
                  </w:divBdr>
                  <w:divsChild>
                    <w:div w:id="1343705917">
                      <w:marLeft w:val="0"/>
                      <w:marRight w:val="0"/>
                      <w:marTop w:val="0"/>
                      <w:marBottom w:val="0"/>
                      <w:divBdr>
                        <w:top w:val="none" w:sz="0" w:space="0" w:color="auto"/>
                        <w:left w:val="none" w:sz="0" w:space="0" w:color="auto"/>
                        <w:bottom w:val="none" w:sz="0" w:space="0" w:color="auto"/>
                        <w:right w:val="none" w:sz="0" w:space="0" w:color="auto"/>
                      </w:divBdr>
                      <w:divsChild>
                        <w:div w:id="1435588112">
                          <w:marLeft w:val="0"/>
                          <w:marRight w:val="0"/>
                          <w:marTop w:val="0"/>
                          <w:marBottom w:val="0"/>
                          <w:divBdr>
                            <w:top w:val="none" w:sz="0" w:space="0" w:color="auto"/>
                            <w:left w:val="none" w:sz="0" w:space="0" w:color="auto"/>
                            <w:bottom w:val="none" w:sz="0" w:space="0" w:color="auto"/>
                            <w:right w:val="none" w:sz="0" w:space="0" w:color="auto"/>
                          </w:divBdr>
                          <w:divsChild>
                            <w:div w:id="8460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Trương</dc:creator>
  <cp:keywords/>
  <dc:description/>
  <cp:lastModifiedBy>Anh Trương</cp:lastModifiedBy>
  <cp:revision>5</cp:revision>
  <dcterms:created xsi:type="dcterms:W3CDTF">2024-09-10T16:17:00Z</dcterms:created>
  <dcterms:modified xsi:type="dcterms:W3CDTF">2024-09-11T05:25:00Z</dcterms:modified>
</cp:coreProperties>
</file>