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BÀI VĂN MẪU PHÂN TÍCH TÁC PHẨM “CHUYỆN NGƯỜI CON GÁI NAM XƯƠNG” CỦA NGUYỄN DỮ</w:t>
      </w:r>
    </w:p>
    <w:p>
      <w:pPr>
        <w:spacing w:before="240" w:after="120"/>
      </w:pPr>
      <w:r>
        <w:rPr>
          <w:rFonts w:ascii="Times New Roman" w:hAnsi="Times New Roman"/>
          <w:b/>
          <w:sz w:val="28"/>
        </w:rPr>
        <w:t>MỞ BÀI</w:t>
      </w:r>
    </w:p>
    <w:p>
      <w:pPr>
        <w:spacing w:line="276" w:lineRule="auto" w:after="120"/>
        <w:ind w:firstLine="432"/>
      </w:pPr>
      <w:r>
        <w:rPr>
          <w:rFonts w:ascii="Times New Roman" w:hAnsi="Times New Roman"/>
          <w:sz w:val="24"/>
        </w:rPr>
        <w:t xml:space="preserve">Bàn về cội nguồn của sự sáng tạo nghệ thuật, nhà lý luận Lê Huy Bắc từng khẳng định: </w:t>
      </w:r>
      <w:r>
        <w:rPr>
          <w:rFonts w:ascii="Times New Roman" w:hAnsi="Times New Roman"/>
          <w:i/>
          <w:sz w:val="24"/>
        </w:rPr>
        <w:t>“Nghệ thuật chỉ đạt đến đỉnh cao của nó khi được chắt lọc từ những nỗi đau đích thực của cuộc đời.”</w:t>
      </w:r>
      <w:r>
        <w:rPr>
          <w:rFonts w:ascii="Times New Roman" w:hAnsi="Times New Roman"/>
          <w:sz w:val="24"/>
        </w:rPr>
        <w:t xml:space="preserve"> Thật vậy, văn chương chân chính không thể nảy mầm từ những hư ảo xa xôi, mà phải cắm rễ sâu vào mảnh đất của đời sống, của nỗi đau và sự thật nghiệt ngã. Những tác phẩm bền bỉ vượt qua lớp bụi thời gian thường là những giọt nước mắt được kết tinh thành con chữ, nơi người nghệ sĩ dám đối diện với những góc khuất tàn nhẫn nhất của kiếp người để kiếm tìm và nâng niu ánh sáng của tình thương, của phẩm giá làm người.</w:t>
      </w:r>
    </w:p>
    <w:p>
      <w:pPr>
        <w:spacing w:line="276" w:lineRule="auto" w:after="120"/>
        <w:ind w:firstLine="432"/>
      </w:pPr>
      <w:r>
        <w:rPr>
          <w:rFonts w:ascii="Times New Roman" w:hAnsi="Times New Roman"/>
          <w:sz w:val="24"/>
        </w:rPr>
        <w:t xml:space="preserve">Chính vì thế, khi bước vào thế giới của </w:t>
      </w:r>
      <w:r>
        <w:rPr>
          <w:rFonts w:ascii="Times New Roman" w:hAnsi="Times New Roman"/>
          <w:i/>
          <w:sz w:val="24"/>
        </w:rPr>
        <w:t>“Chuyện người con gái Nam Xương”</w:t>
      </w:r>
      <w:r>
        <w:rPr>
          <w:rFonts w:ascii="Times New Roman" w:hAnsi="Times New Roman"/>
          <w:sz w:val="24"/>
        </w:rPr>
        <w:t xml:space="preserve"> (Nam Xương nữ tử lục) – thiên truyện tiêu biểu trích trong kiệt tác </w:t>
      </w:r>
      <w:r>
        <w:rPr>
          <w:rFonts w:ascii="Times New Roman" w:hAnsi="Times New Roman"/>
          <w:i/>
          <w:sz w:val="24"/>
        </w:rPr>
        <w:t>Truyền kỳ mạn lục</w:t>
      </w:r>
      <w:r>
        <w:rPr>
          <w:rFonts w:ascii="Times New Roman" w:hAnsi="Times New Roman"/>
          <w:sz w:val="24"/>
        </w:rPr>
        <w:t xml:space="preserve"> của danh sĩ Nguyễn Dữ, người đọc không chỉ bắt gặp một lát cắt hiện thực đầy ám ảnh về xã hội phong kiến Việt Nam thế kỷ XVI, mà còn lắng nghe được tiếng thở dài xót xa cùng trái tim nhân đạo mênh mông của tác giả. Bằng ngòi bút kỳ tài kết hợp nhuần nhuyễn giữa hiện thực và kỳ ảo, tác phẩm đã khắc họa sâu sắc số phận bi kịch oan khuất cùng vẻ đẹp vẹn toàn của người phụ nữ, để lại trong lòng bao thế hệ độc giả niềm thương cảm khôn nguôi và những suy ngẫm nhân sinh sâu sắc.</w:t>
      </w:r>
    </w:p>
    <w:p>
      <w:pPr>
        <w:spacing w:before="240" w:after="120"/>
      </w:pPr>
      <w:r>
        <w:rPr>
          <w:rFonts w:ascii="Times New Roman" w:hAnsi="Times New Roman"/>
          <w:b/>
          <w:sz w:val="28"/>
        </w:rPr>
        <w:t>THÂN BÀI</w:t>
      </w:r>
    </w:p>
    <w:p>
      <w:pPr>
        <w:spacing w:before="160" w:after="80"/>
      </w:pPr>
      <w:r>
        <w:rPr>
          <w:rFonts w:ascii="Times New Roman" w:hAnsi="Times New Roman"/>
          <w:b/>
          <w:sz w:val="26"/>
        </w:rPr>
        <w:t>Giới thiệu tác giả</w:t>
      </w:r>
    </w:p>
    <w:p>
      <w:pPr>
        <w:spacing w:line="276" w:lineRule="auto" w:after="120"/>
        <w:ind w:firstLine="432"/>
      </w:pPr>
      <w:r>
        <w:rPr>
          <w:rFonts w:ascii="Times New Roman" w:hAnsi="Times New Roman"/>
          <w:sz w:val="24"/>
        </w:rPr>
        <w:t>Nguyễn Dữ là một trong những gương mặt kiệt xuất nhất của nền văn học trung đại Việt Nam thế kỷ XVI. Ông quê ở huyện Thanh Miện, tỉnh Hải Dương, xuất thân trong một gia đình khoa bảng danh giá và từng là môn sinh xuất sắc của Tuyết Giang Phu Tử Nguyễn Bỉnh Khiêm. Sống trong một thời đại đầy biến động bão giông – khi chế độ phong kiến nhà Lê bắt đầu khủng hoảng, các tập đoàn phong kiến Lê – Mạc tranh giành quyền lực đẩy đất nước vào cảnh loạn lạc, nhân dân lầm than – Nguyễn Dữ sau khi đỗ hương tiến và làm quan một thời gian ngắn đã quyết định lui về ẩn dật nơi núi rừng Thanh Hóa để giữ gìn nhân cách trong sạch, thực hiện lối sống "lánh đục tìm trong".</w:t>
      </w:r>
    </w:p>
    <w:p>
      <w:pPr>
        <w:spacing w:line="276" w:lineRule="auto" w:after="120"/>
        <w:ind w:firstLine="432"/>
      </w:pPr>
      <w:r>
        <w:rPr>
          <w:rFonts w:ascii="Times New Roman" w:hAnsi="Times New Roman"/>
          <w:sz w:val="24"/>
        </w:rPr>
        <w:t>Nguyễn Dữ không chọn cách quay lưng hoàn toàn với cuộc đời; thay vào đó, ông gửi gắm toàn bộ tâm huyết, khát vọng công lý và nỗi đau đáu trước số phận con người vào từng trang văn. Ngòi bút của ông luôn hướng về những kiếp người nhỏ bé, bất hạnh, đặc biệt là người phụ nữ chịu nhiều áp bức bất công. Chính sự kết hợp giữa vốn học vấn uyên bác, khí tiết thanh cao của bậc nho sĩ và tấm lòng nhân đạo bao la đã tạo nên tầm vóc lớn lao cho sự nghiệp văn chương của ông.</w:t>
      </w:r>
    </w:p>
    <w:p>
      <w:pPr>
        <w:spacing w:before="160" w:after="80"/>
      </w:pPr>
      <w:r>
        <w:rPr>
          <w:rFonts w:ascii="Times New Roman" w:hAnsi="Times New Roman"/>
          <w:b/>
          <w:sz w:val="26"/>
        </w:rPr>
        <w:t>Giới thiệu tác phẩm</w:t>
      </w:r>
    </w:p>
    <w:p>
      <w:pPr>
        <w:spacing w:line="276" w:lineRule="auto" w:after="120"/>
        <w:ind w:firstLine="432"/>
      </w:pPr>
      <w:r>
        <w:rPr>
          <w:rFonts w:ascii="Times New Roman" w:hAnsi="Times New Roman"/>
          <w:i/>
          <w:sz w:val="24"/>
        </w:rPr>
        <w:t>“Chuyện người con gái Nam Xương”</w:t>
      </w:r>
      <w:r>
        <w:rPr>
          <w:rFonts w:ascii="Times New Roman" w:hAnsi="Times New Roman"/>
          <w:sz w:val="24"/>
        </w:rPr>
        <w:t xml:space="preserve"> là thiên truyện thứ 16 trong tổng số 20 truyện của tập </w:t>
      </w:r>
      <w:r>
        <w:rPr>
          <w:rFonts w:ascii="Times New Roman" w:hAnsi="Times New Roman"/>
          <w:i/>
          <w:sz w:val="24"/>
        </w:rPr>
        <w:t>Truyền kỳ mạn lục</w:t>
      </w:r>
      <w:r>
        <w:rPr>
          <w:rFonts w:ascii="Times New Roman" w:hAnsi="Times New Roman"/>
          <w:sz w:val="24"/>
        </w:rPr>
        <w:t xml:space="preserve"> (Ghi chép tản mạn những điều kỳ lạ được lưu truyền) – tác phẩm được các bậc thức giả đương thời suy tôn là “thiên cổ kỳ bút” (áng văn kỳ diệu nghìn đời). Tác phẩm có nguồn gốc từ cốt truyện dân gian </w:t>
      </w:r>
      <w:r>
        <w:rPr>
          <w:rFonts w:ascii="Times New Roman" w:hAnsi="Times New Roman"/>
          <w:i/>
          <w:sz w:val="24"/>
        </w:rPr>
        <w:t>“Vợ chàng Trương”</w:t>
      </w:r>
      <w:r>
        <w:rPr>
          <w:rFonts w:ascii="Times New Roman" w:hAnsi="Times New Roman"/>
          <w:sz w:val="24"/>
        </w:rPr>
        <w:t>, một câu chuyện cổ tích quen thuộc phản ánh bi kịch gia đình thời loạn lạc.</w:t>
      </w:r>
    </w:p>
    <w:p>
      <w:pPr>
        <w:spacing w:line="276" w:lineRule="auto" w:after="120"/>
        <w:ind w:firstLine="432"/>
      </w:pPr>
      <w:r>
        <w:rPr>
          <w:rFonts w:ascii="Times New Roman" w:hAnsi="Times New Roman"/>
          <w:sz w:val="24"/>
        </w:rPr>
        <w:t>Thế nhưng, dưới ngòi bút tài hoa và tư tưởng nhân văn sâu sắc của Nguyễn Dữ, câu chuyện dân gian mộc mạc ấy đã được nâng tầm thành một kiệt tác văn học viết bằng chữ Hán mẫu mực. Tác giả không chỉ tái hiện một bi kịch gia đình đơn thuần, mà còn mở rộng thành bức tranh hiện thực rộng lớn về số phận con người trong vòng xoáy của chiến tranh phi nghĩa và sự ngột ngạt của chế độ phụ quyền gia trưởng.</w:t>
      </w:r>
    </w:p>
    <w:p>
      <w:pPr>
        <w:spacing w:before="160" w:after="80"/>
      </w:pPr>
      <w:r>
        <w:rPr>
          <w:rFonts w:ascii="Times New Roman" w:hAnsi="Times New Roman"/>
          <w:b/>
          <w:sz w:val="26"/>
        </w:rPr>
        <w:t>I. PHÂN TÍCH NỘI DUNG</w:t>
      </w:r>
    </w:p>
    <w:p>
      <w:pPr>
        <w:spacing w:before="120" w:after="60"/>
      </w:pPr>
      <w:r>
        <w:rPr>
          <w:rFonts w:ascii="Times New Roman" w:hAnsi="Times New Roman"/>
          <w:b/>
          <w:sz w:val="24"/>
        </w:rPr>
        <w:t>Tóm tắt tác phẩm</w:t>
      </w:r>
    </w:p>
    <w:p>
      <w:pPr>
        <w:spacing w:line="276" w:lineRule="auto" w:after="120"/>
        <w:ind w:firstLine="432"/>
      </w:pPr>
      <w:r>
        <w:rPr>
          <w:rFonts w:ascii="Times New Roman" w:hAnsi="Times New Roman"/>
          <w:sz w:val="24"/>
        </w:rPr>
        <w:t>Truyện kể về nàng Vũ Thị Thiết (thường gọi là Vũ Nương), người con gái quê ở Nam Xương, tính thùy mị nết na lại thêm tư dung tốt đẹp. Chàng Trương Sinh mến dung hạnh của nàng nên xin mẹ đem trăm lạng vàng cưới về làm vợ. Cuộc sống sum vầy chưa được bao lâu thì Trương Sinh phải tòng quân đi lính đánh giặc Chiêm. Ở nhà, Vũ Nương một mình sinh con đặt tên là Đản, vừa làm mẹ vừa làm cha, hết lòng chăm sóc mẹ chồng già yếu ốm đau. Khi mẹ chồng mất, nàng thương xót lo liệu ma chay chu toàn như đối với cha mẹ đẻ mình. Đêm đêm, vì thương con thơ thiếu vắng hơi ấm tình cha, nàng thường chỉ bóng mình trên vách tường và bảo đó là cha Đản.</w:t>
      </w:r>
    </w:p>
    <w:p>
      <w:pPr>
        <w:spacing w:line="276" w:lineRule="auto" w:after="120"/>
        <w:ind w:firstLine="432"/>
      </w:pPr>
      <w:r>
        <w:rPr>
          <w:rFonts w:ascii="Times New Roman" w:hAnsi="Times New Roman"/>
          <w:sz w:val="24"/>
        </w:rPr>
        <w:t>Qua năm sau, giặc tan, Trương Sinh trở về nhưng hạnh phúc chưa kịp mỉm cười thì bi kịch đã ập xuống. Nghe lời con thơ ngây nói rằng đêm nào cũng có một người đàn ông đến ngồi cùng mẹ, Trương Sinh nổi máu ghen tuông mù quáng. Bỏ ngoài tai mọi lời giãi bày tha thiết của vợ và sự can ngăn của xóm giềng, chàng nhục mạ, đánh đuổi nàng đi. Đau đớn và bế tắc cùng cực vì bị tước đoạt danh dự, Vũ Nương tắm gội sạch sẽ, chạy ra bến sông Hoàng Giang ngửa mặt than thở cùng trời đất rồi gieo mình tự vẫn. Nàng được các tiên nữ cứu sống và ở lại thủy cung của Linh Phi.</w:t>
      </w:r>
    </w:p>
    <w:p>
      <w:pPr>
        <w:spacing w:line="276" w:lineRule="auto" w:after="120"/>
        <w:ind w:firstLine="432"/>
      </w:pPr>
      <w:r>
        <w:rPr>
          <w:rFonts w:ascii="Times New Roman" w:hAnsi="Times New Roman"/>
          <w:sz w:val="24"/>
        </w:rPr>
        <w:t>Một đêm, Trương Sinh ngồi bên ngọn đèn dầu, bé Đản trỏ chiếc bóng của chàng trên vách và bảo đó là người cha đêm đêm vẫn đến. Lúc này Trương Sinh mới bừng tỉnh ngộ ra nỗi oan tày trời của vợ nhưng đã muộn. Về sau, Phan Lang – người cùng làng có ơn cứu rùa thần Linh Phi – bị nạn dạt xuống thủy cung gặp lại Vũ Nương. Nàng gửi chiếc hoa vàng nhắn Trương Sinh lập đàn giải oan. Trương Sinh làm theo lời dặn, lập đàn ba ngày ba đêm bên bến Hoàng Giang. Vũ Nương hiện về lộng lẫy trên kiệu hoa giữa dòng sông, nói lời từ tạ đau xót rồi biến mất vĩnh viễn trong làn sương khói ngút trời.</w:t>
      </w:r>
    </w:p>
    <w:p>
      <w:pPr>
        <w:spacing w:before="120" w:after="60"/>
      </w:pPr>
      <w:r>
        <w:rPr>
          <w:rFonts w:ascii="Times New Roman" w:hAnsi="Times New Roman"/>
          <w:b/>
          <w:sz w:val="24"/>
        </w:rPr>
        <w:t>Đề tài</w:t>
      </w:r>
    </w:p>
    <w:p>
      <w:pPr>
        <w:spacing w:line="276" w:lineRule="auto" w:after="120"/>
        <w:ind w:firstLine="432"/>
      </w:pPr>
      <w:r>
        <w:rPr>
          <w:rFonts w:ascii="Times New Roman" w:hAnsi="Times New Roman"/>
          <w:sz w:val="24"/>
        </w:rPr>
        <w:t>Trước hết, tác phẩm gây ấn tượng sâu sắc ở đề tài: số phận bi kịch và vẻ đẹp phẩm hạnh của người phụ nữ trong xã hội phong kiến, gắn liền với hiện thực chiến tranh phi nghĩa và sự tan vỡ của hạnh phúc gia đình. Nguyễn Dữ không hướng ngòi bút vào chốn lầu son gác tía của tầng lớp quý tộc, cũng không miêu tả những trận giao tranh đao kiếm rực lửa nơi biên ải, mà đặt điểm nhìn vào một nếp nhà nông thôn bình dị ven sông.</w:t>
      </w:r>
    </w:p>
    <w:p>
      <w:pPr>
        <w:spacing w:line="276" w:lineRule="auto" w:after="120"/>
        <w:ind w:firstLine="432"/>
      </w:pPr>
      <w:r>
        <w:rPr>
          <w:rFonts w:ascii="Times New Roman" w:hAnsi="Times New Roman"/>
          <w:sz w:val="24"/>
        </w:rPr>
        <w:t>Qua tấn bi kịch của gia đình Trương Sinh, nhà văn đã phơi bày một hiện thực đau lòng: ngay giữa đời sống thường nhật tưởng như êm ấm, những định kiến phụ quyền hà khắc, sự bất bình đẳng giai cấp cùng bóng ma của chiến tranh phong kiến vẫn luôn rình rập và có thể bóp nghẹt hạnh phúc của những con người lương thiện bất cứ lúc nào. Từ đề tài ấy, thiên truyện mở ra những suy tư nhức nhối về thân phận con người, đặc biệt là kiếp phận nhỏ bé của người phụ nữ trong xã hội cũ.</w:t>
      </w:r>
    </w:p>
    <w:p>
      <w:pPr>
        <w:spacing w:before="120" w:after="60"/>
      </w:pPr>
      <w:r>
        <w:rPr>
          <w:rFonts w:ascii="Times New Roman" w:hAnsi="Times New Roman"/>
          <w:b/>
          <w:sz w:val="24"/>
        </w:rPr>
        <w:t>Thông điệp, bài học</w:t>
      </w:r>
    </w:p>
    <w:p>
      <w:pPr>
        <w:spacing w:line="276" w:lineRule="auto" w:after="120"/>
        <w:ind w:firstLine="432"/>
      </w:pPr>
      <w:r>
        <w:rPr>
          <w:rFonts w:ascii="Times New Roman" w:hAnsi="Times New Roman"/>
          <w:sz w:val="24"/>
        </w:rPr>
        <w:t>Từ câu chuyện oan khuất xót xa của nàng Vũ Nương, tác phẩm đã phát đi những thông điệp nhân văn vô cùng thấm thía. Trước hết, đó là bài học sâu sắc về tình cảm vợ chồng và nền tảng của hạnh phúc gia đình: tình yêu và hôn nhân chỉ có thể bền vững khi được xây dựng trên sự thấu hiểu, cảm thông, lòng vị tha và niềm tin tưởng tuyệt đối. Thói ghen tuông mù quáng, sự vũ phu và định kiến gia trưởng độc đoán chính là ngọn lửa thiêu rụi mái ấm và đẩy người vô tội vào chỗ chết.</w:t>
      </w:r>
    </w:p>
    <w:p>
      <w:pPr>
        <w:spacing w:line="276" w:lineRule="auto" w:after="120"/>
        <w:ind w:firstLine="432"/>
      </w:pPr>
      <w:r>
        <w:rPr>
          <w:rFonts w:ascii="Times New Roman" w:hAnsi="Times New Roman"/>
          <w:sz w:val="24"/>
        </w:rPr>
        <w:t>Bên cạnh đó, tác phẩm còn cất lên lời cảnh tỉnh đanh thép về sự phán xét: con người không được phép nhìn nhận sự việc bằng con mắt hời hợt, định kiến và độc đoán; phải biết lắng nghe bằng lý trí tỉnh táo và trái tim nhân hậu. Hơn tất cả, tác phẩm gửi gắm khát vọng công lý, đòi quyền sống, quyền được hạnh phúc và quyền được tôn trọng phẩm giá cho người phụ nữ trong cuộc đời.</w:t>
      </w:r>
    </w:p>
    <w:p>
      <w:pPr>
        <w:spacing w:before="120" w:after="60"/>
      </w:pPr>
      <w:r>
        <w:rPr>
          <w:rFonts w:ascii="Times New Roman" w:hAnsi="Times New Roman"/>
          <w:b/>
          <w:sz w:val="24"/>
        </w:rPr>
        <w:t>Nhan đề</w:t>
      </w:r>
    </w:p>
    <w:p>
      <w:pPr>
        <w:spacing w:line="276" w:lineRule="auto" w:after="120"/>
        <w:ind w:firstLine="432"/>
      </w:pPr>
      <w:r>
        <w:rPr>
          <w:rFonts w:ascii="Times New Roman" w:hAnsi="Times New Roman"/>
          <w:sz w:val="24"/>
        </w:rPr>
        <w:t xml:space="preserve">Nhan đề </w:t>
      </w:r>
      <w:r>
        <w:rPr>
          <w:rFonts w:ascii="Times New Roman" w:hAnsi="Times New Roman"/>
          <w:i/>
          <w:sz w:val="24"/>
        </w:rPr>
        <w:t>“Chuyện người con gái Nam Xương”</w:t>
      </w:r>
      <w:r>
        <w:rPr>
          <w:rFonts w:ascii="Times New Roman" w:hAnsi="Times New Roman"/>
          <w:sz w:val="24"/>
        </w:rPr>
        <w:t xml:space="preserve"> (nguyên tác chữ Hán: </w:t>
      </w:r>
      <w:r>
        <w:rPr>
          <w:rFonts w:ascii="Times New Roman" w:hAnsi="Times New Roman"/>
          <w:i/>
          <w:sz w:val="24"/>
        </w:rPr>
        <w:t>Nam Xương nữ tử lục</w:t>
      </w:r>
      <w:r>
        <w:rPr>
          <w:rFonts w:ascii="Times New Roman" w:hAnsi="Times New Roman"/>
          <w:sz w:val="24"/>
        </w:rPr>
        <w:t>) là một tín hiệu nghệ thuật độc đáo, cô đọng mà giàu sức gợi.</w:t>
      </w:r>
    </w:p>
    <w:p>
      <w:pPr>
        <w:pStyle w:val="ListBullet"/>
        <w:spacing w:after="60"/>
      </w:pPr>
      <w:r>
        <w:rPr>
          <w:rFonts w:ascii="Times New Roman" w:hAnsi="Times New Roman"/>
          <w:sz w:val="24"/>
        </w:rPr>
        <w:t>Ở tầng nghĩa thực, nhan đề ghi chép lại câu chuyện về một người con gái quê ở huyện Nam Xương, vùng đất thuộc tỉnh Hà Nam ngày nay.</w:t>
      </w:r>
    </w:p>
    <w:p>
      <w:pPr>
        <w:pStyle w:val="ListBullet"/>
        <w:spacing w:after="60"/>
      </w:pPr>
      <w:r>
        <w:rPr>
          <w:rFonts w:ascii="Times New Roman" w:hAnsi="Times New Roman"/>
          <w:sz w:val="24"/>
        </w:rPr>
        <w:t>Nhưng ở tầng nghĩa hàm ẩn và nghệ thuật, cách đặt nhan đề của Nguyễn Dữ chứa đựng dụng ý sâu xa. Tác giả không gọi nhân vật bằng danh phận người vợ của Trương Sinh (như nhan đề truyện dân gian *“Vợ chàng Trương”*), cũng không gọi bằng danh hiệu cao quý nào, mà trân trọng gọi là "người con gái". Cách gọi ấy vừa giữ được nét mộc mạc, thuần khiết của một người phụ nữ thôn quê bình dị, vừa nâng hình tượng Vũ Nương lên tầm khái quát: nàng là đại diện tiêu biểu cho muôn vạn người phụ nữ Việt Nam hiền thục, nết na nhưng phải gánh chịu số phận nghiệt ngã thời phong kiến. Nhan đề vì thế vừa mang phong vị cổ kính, trang nghiêm của thể ký sự trung đại, vừa đượm một nỗi niềm trắc ẩn, xót thương sâu sắc.</w:t>
      </w:r>
    </w:p>
    <w:p>
      <w:pPr>
        <w:spacing w:before="120" w:after="60"/>
      </w:pPr>
      <w:r>
        <w:rPr>
          <w:rFonts w:ascii="Times New Roman" w:hAnsi="Times New Roman"/>
          <w:b/>
          <w:sz w:val="24"/>
        </w:rPr>
        <w:t>Cốt truyện</w:t>
      </w:r>
    </w:p>
    <w:p>
      <w:pPr>
        <w:spacing w:line="276" w:lineRule="auto" w:after="120"/>
        <w:ind w:firstLine="432"/>
      </w:pPr>
      <w:r>
        <w:rPr>
          <w:rFonts w:ascii="Times New Roman" w:hAnsi="Times New Roman"/>
          <w:sz w:val="24"/>
        </w:rPr>
        <w:t>Bên cạnh nhan đề, cốt truyện cũng đóng vai trò then chốt trong việc chuyển tải mạch cảm xúc và tư tưởng của thiên truyện. Cốt truyện được tổ chức theo trình tự thời gian tuyến tính kết hợp với kết cấu thắt nút – mở nút hết sức chặt chẽ, giàu kịch tính:</w:t>
      </w:r>
    </w:p>
    <w:p>
      <w:pPr>
        <w:pStyle w:val="ListBullet"/>
        <w:spacing w:after="60"/>
      </w:pPr>
      <w:r>
        <w:rPr>
          <w:rFonts w:ascii="Times New Roman" w:hAnsi="Times New Roman"/>
          <w:sz w:val="24"/>
        </w:rPr>
        <w:t>Bắt đầu từ sự êm ấm nhưng ngầm chứa nguy cơ rạn nứt vì cuộc hôn nhân không môn đăng hộ đối;</w:t>
      </w:r>
    </w:p>
    <w:p>
      <w:pPr>
        <w:pStyle w:val="ListBullet"/>
        <w:spacing w:after="60"/>
      </w:pPr>
      <w:r>
        <w:rPr>
          <w:rFonts w:ascii="Times New Roman" w:hAnsi="Times New Roman"/>
          <w:sz w:val="24"/>
        </w:rPr>
        <w:t>Tiếp nối là thử thách chia ly do chiến tranh loạn lạc, nơi phẩm hạnh của người phụ nữ được tôi luyện và tỏa sáng;</w:t>
      </w:r>
    </w:p>
    <w:p>
      <w:pPr>
        <w:pStyle w:val="ListBullet"/>
        <w:spacing w:after="60"/>
      </w:pPr>
      <w:r>
        <w:rPr>
          <w:rFonts w:ascii="Times New Roman" w:hAnsi="Times New Roman"/>
          <w:sz w:val="24"/>
        </w:rPr>
        <w:t>Kịch tính bùng nổ khi người chồng trở về, nghe lời con trẻ ngây thơ mà mù quáng thắt nút oan khiên, đẩy mâu thuẫn gia đình lên đỉnh điểm;</w:t>
      </w:r>
    </w:p>
    <w:p>
      <w:pPr>
        <w:pStyle w:val="ListBullet"/>
        <w:spacing w:after="60"/>
      </w:pPr>
      <w:r>
        <w:rPr>
          <w:rFonts w:ascii="Times New Roman" w:hAnsi="Times New Roman"/>
          <w:sz w:val="24"/>
        </w:rPr>
        <w:t>Bi kịch lên đến tột cùng bằng cái chết tuẫn tiết đau đớn nơi bến Hoàng Giang;</w:t>
      </w:r>
    </w:p>
    <w:p>
      <w:pPr>
        <w:pStyle w:val="ListBullet"/>
        <w:spacing w:after="60"/>
      </w:pPr>
      <w:r>
        <w:rPr>
          <w:rFonts w:ascii="Times New Roman" w:hAnsi="Times New Roman"/>
          <w:sz w:val="24"/>
        </w:rPr>
        <w:t>Nút thắt oan khiên được mở ra một cách bất ngờ nhưng hoàn toàn hợp lý thông qua chính hình ảnh chiếc bóng trên vách;</w:t>
      </w:r>
    </w:p>
    <w:p>
      <w:pPr>
        <w:pStyle w:val="ListBullet"/>
        <w:spacing w:after="60"/>
      </w:pPr>
      <w:r>
        <w:rPr>
          <w:rFonts w:ascii="Times New Roman" w:hAnsi="Times New Roman"/>
          <w:sz w:val="24"/>
        </w:rPr>
        <w:t>Và cuối cùng, câu chuyện được khép lại bằng yếu tố truyền kỳ kỳ ảo dưới thủy cung và cuộc tái ngộ ngắn ngủi trên dòng sông.</w:t>
      </w:r>
    </w:p>
    <w:p>
      <w:pPr>
        <w:spacing w:line="276" w:lineRule="auto" w:after="120"/>
        <w:ind w:firstLine="432"/>
      </w:pPr>
      <w:r>
        <w:rPr>
          <w:rFonts w:ascii="Times New Roman" w:hAnsi="Times New Roman"/>
          <w:sz w:val="24"/>
        </w:rPr>
        <w:t>Từng tình tiết, sự việc trong cốt truyện được Nguyễn Dữ sắp đặt một cách tài tình, như những bánh răng khớp nối nhịp nhàng, vừa cuốn hút người đọc theo dõi số phận nhân vật, vừa từng bước bóc trần những mâu thuẫn xã hội sâu sắc.</w:t>
      </w:r>
    </w:p>
    <w:p>
      <w:pPr>
        <w:spacing w:before="120" w:after="60"/>
      </w:pPr>
      <w:r>
        <w:rPr>
          <w:rFonts w:ascii="Times New Roman" w:hAnsi="Times New Roman"/>
          <w:b/>
          <w:sz w:val="24"/>
        </w:rPr>
        <w:t>Tình huống truyện</w:t>
      </w:r>
    </w:p>
    <w:p>
      <w:pPr>
        <w:spacing w:line="276" w:lineRule="auto" w:after="120"/>
        <w:ind w:firstLine="432"/>
      </w:pPr>
      <w:r>
        <w:rPr>
          <w:rFonts w:ascii="Times New Roman" w:hAnsi="Times New Roman"/>
          <w:sz w:val="24"/>
        </w:rPr>
        <w:t xml:space="preserve">Nguyễn Minh Châu từng ví: </w:t>
      </w:r>
      <w:r>
        <w:rPr>
          <w:rFonts w:ascii="Times New Roman" w:hAnsi="Times New Roman"/>
          <w:i/>
          <w:sz w:val="24"/>
        </w:rPr>
        <w:t>“Tình huống truyện như một lát cắt trên thân cây cổ thụ mà qua từng đường vân thớ gỗ, ta có thể thấy được trăm năm của một đời thảo mộc.”</w:t>
      </w:r>
      <w:r>
        <w:rPr>
          <w:rFonts w:ascii="Times New Roman" w:hAnsi="Times New Roman"/>
          <w:sz w:val="24"/>
        </w:rPr>
        <w:t xml:space="preserve"> Trong </w:t>
      </w:r>
      <w:r>
        <w:rPr>
          <w:rFonts w:ascii="Times New Roman" w:hAnsi="Times New Roman"/>
          <w:i/>
          <w:sz w:val="24"/>
        </w:rPr>
        <w:t>“Chuyện người con gái Nam Xương”</w:t>
      </w:r>
      <w:r>
        <w:rPr>
          <w:rFonts w:ascii="Times New Roman" w:hAnsi="Times New Roman"/>
          <w:sz w:val="24"/>
        </w:rPr>
        <w:t>, Nguyễn Dữ đã xây dựng một tình huống truyện vô cùng éo le, nghịch lý, giàu kịch tính và đậm tính nhận thức: tình huống hiểu lầm oan nghiệt dẫn đến cái chết bi thảm và sự nhận thức muộn màng của người chồng.</w:t>
      </w:r>
    </w:p>
    <w:p>
      <w:pPr>
        <w:spacing w:line="276" w:lineRule="auto" w:after="120"/>
        <w:ind w:firstLine="432"/>
      </w:pPr>
      <w:r>
        <w:rPr>
          <w:rFonts w:ascii="Times New Roman" w:hAnsi="Times New Roman"/>
          <w:sz w:val="24"/>
        </w:rPr>
        <w:t>Tình huống ấy được tạo nên từ sự va đập trớ trêu giữa cái vô tình, ngây thơ của con trẻ (bé Đản) với cái hữu ý độc đoán, bệnh hoạn của thói ghen tuông (Trương Sinh). Chiếc bóng vô tri – biểu tượng của tình mẫu tử và lòng thủy chung – lại bị ngộ nhận thành bằng chứng của sự thất tiết phản bội. Tình huống này đặt các nhân vật vào một phép thử nghiệt ngã: nó làm bộc lộ trọn vẹn bản chất hồ đồ, vũ phu của Trương Sinh, đồng thời đẩy Vũ Nương vào bước đường cùng không thể phân trần bằng lời nói, buộc nàng phải dùng cái chết để minh định nhân phẩm. Đặc biệt, tình huống nhận thức muộn màng ở cuối truyện khi Trương Sinh nhìn chiếc bóng trên vách đã tạo nên một cú sốc tinh thần đau đớn, biến bi kịch gia đình thành một bài học cảnh tỉnh muôn đời về sự mù quáng của định kiến nam quyền.</w:t>
      </w:r>
    </w:p>
    <w:p>
      <w:pPr>
        <w:spacing w:before="120" w:after="60"/>
      </w:pPr>
      <w:r>
        <w:rPr>
          <w:rFonts w:ascii="Times New Roman" w:hAnsi="Times New Roman"/>
          <w:b/>
          <w:sz w:val="24"/>
        </w:rPr>
        <w:t>Nhân vật</w:t>
      </w:r>
    </w:p>
    <w:p>
      <w:pPr>
        <w:spacing w:before="80" w:after="40"/>
      </w:pPr>
      <w:r>
        <w:rPr>
          <w:rFonts w:ascii="Times New Roman" w:hAnsi="Times New Roman"/>
          <w:b/>
          <w:sz w:val="24"/>
        </w:rPr>
        <w:t>1. Nhân vật Vũ Nương – Hiện thân của vẻ đẹp vẹn toàn và số phận bi kịch</w:t>
      </w:r>
    </w:p>
    <w:p>
      <w:pPr>
        <w:spacing w:line="276" w:lineRule="auto" w:after="120"/>
        <w:ind w:firstLine="432"/>
      </w:pPr>
      <w:r>
        <w:rPr>
          <w:rFonts w:ascii="Times New Roman" w:hAnsi="Times New Roman"/>
          <w:sz w:val="24"/>
        </w:rPr>
        <w:t xml:space="preserve">Tô Hoài từng khẳng định: </w:t>
      </w:r>
      <w:r>
        <w:rPr>
          <w:rFonts w:ascii="Times New Roman" w:hAnsi="Times New Roman"/>
          <w:i/>
          <w:sz w:val="24"/>
        </w:rPr>
        <w:t>“Nhân vật là nơi duy nhất tập trung tất thảy, giải quyết hết thảy trong một sáng tác.”</w:t>
      </w:r>
      <w:r>
        <w:rPr>
          <w:rFonts w:ascii="Times New Roman" w:hAnsi="Times New Roman"/>
          <w:sz w:val="24"/>
        </w:rPr>
        <w:t xml:space="preserve"> Và Nguyễn Minh Châu cũng quan niệm: </w:t>
      </w:r>
      <w:r>
        <w:rPr>
          <w:rFonts w:ascii="Times New Roman" w:hAnsi="Times New Roman"/>
          <w:i/>
          <w:sz w:val="24"/>
        </w:rPr>
        <w:t>“Nhà văn là người đi tìm, gắng đi tìm những hạt ngọc ẩn giấu trong bề sâu tâm hồn con người.”</w:t>
      </w:r>
      <w:r>
        <w:rPr>
          <w:rFonts w:ascii="Times New Roman" w:hAnsi="Times New Roman"/>
          <w:sz w:val="24"/>
        </w:rPr>
        <w:t xml:space="preserve"> Qua hình tượng Vũ Nương, Nguyễn Dữ đã phát hiện và làm ngời sáng những “hạt ngọc” lấp lánh nhất trong nhân cách người phụ nữ Việt Nam truyền thống.</w:t>
      </w:r>
    </w:p>
    <w:p>
      <w:pPr>
        <w:pStyle w:val="ListBullet"/>
        <w:spacing w:after="60"/>
      </w:pPr>
      <w:r>
        <w:rPr>
          <w:rFonts w:ascii="Times New Roman" w:hAnsi="Times New Roman"/>
          <w:sz w:val="24"/>
        </w:rPr>
        <w:t>Vẻ đẹp tâm hồn và phẩm hạnh vẹn toàn:</w:t>
      </w:r>
    </w:p>
    <w:p>
      <w:pPr>
        <w:pStyle w:val="ListBullet"/>
        <w:spacing w:after="60"/>
      </w:pPr>
      <w:r>
        <w:rPr>
          <w:rFonts w:ascii="Times New Roman" w:hAnsi="Times New Roman"/>
          <w:sz w:val="24"/>
        </w:rPr>
        <w:t>*Nhan sắc và nết na:* Nàng mở đầu trang truyện bằng lời giới thiệu đầy thiện cảm: *“Tính đã thùy mị nết na lại thêm tư dung tốt đẹp.”* Đó là vẻ đẹp dung dị mà hài hòa, vừa đoan trang về tính nết vừa duyên dáng về ngoại hình.</w:t>
      </w:r>
    </w:p>
    <w:p>
      <w:pPr>
        <w:pStyle w:val="ListBullet"/>
        <w:spacing w:after="60"/>
      </w:pPr>
      <w:r>
        <w:rPr>
          <w:rFonts w:ascii="Times New Roman" w:hAnsi="Times New Roman"/>
          <w:sz w:val="24"/>
        </w:rPr>
        <w:t>*Người vợ thủy chung son sắt, khéo léo giữ gìn gia đạo:* Hiểu tính chồng có thói đa nghi, phòng ngừa quá mức, nàng luôn *“giữ gìn khuôn phép, không từng để lúc nào vợ chồng phải đến thất hòa”*. Khi tiễn chồng ra trận, nàng không màng công danh hiển hách, không mong chồng *"đeo ấn phong hầu, mặc áo gấm trở về quê cũ"*, mà chỉ tha thiết mong một điều giản dị: *"chỉ xin ngày về mang theo được hai chữ bình yên, thế là đủ rồi"*. Trong suốt ba năm chồng đi lính, nàng một lòng một dạ gìn giữ tiết hạnh, gặm nhấm nỗi cô đơn: *“Cách biệt ba năm giữ gìn một tiết. Tô son điểm phấn từng đã nguôi lòng, ngõ liễu tường hoa chưa hề bén gót.”*</w:t>
      </w:r>
    </w:p>
    <w:p>
      <w:pPr>
        <w:pStyle w:val="ListBullet"/>
        <w:spacing w:after="60"/>
      </w:pPr>
      <w:r>
        <w:rPr>
          <w:rFonts w:ascii="Times New Roman" w:hAnsi="Times New Roman"/>
          <w:sz w:val="24"/>
        </w:rPr>
        <w:t>*Người con dâu hiếu thảo trọn đạo:* Khi mẹ chồng đau ốm vì nhớ thương con trai, nàng tận tình chăm sóc cơm bưng nước rót, *"thuốc thang lễ bái và lấy lời ngọt ngào khôn khéo khuyên lơn"*. Đến khi mẹ chồng qua đời, nàng thương xót hết mực, *"lo liệu ma chay tế lễ chu tất như đối với cha mẹ đẻ mình"*. Tấm lòng thơm thảo của nàng được chính mẹ chồng đúc kết trong lời trăn trối trước lúc lâm chung: *“Xanh kia quyết chẳng phụ con, cũng như con đã chẳng phụ mẹ.”* Đó là lời chứng nhận thiêng liêng và công bằng nhất cho đức hiếu hạnh của người con dâu.</w:t>
      </w:r>
    </w:p>
    <w:p>
      <w:pPr>
        <w:pStyle w:val="ListBullet"/>
        <w:spacing w:after="60"/>
      </w:pPr>
      <w:r>
        <w:rPr>
          <w:rFonts w:ascii="Times New Roman" w:hAnsi="Times New Roman"/>
          <w:sz w:val="24"/>
        </w:rPr>
        <w:t>*Người mẹ giàu tình yêu thương:* Một mình sinh con và nuôi dạy con khôn lớn giữa cảnh ngộ khó khăn. Vì sợ đứa con thơ dại thiếu thốn tình cảm của cha, mỗi tối bên ngọn đèn dầu, nàng chỉ bóng mình trên vách tường bảo đó là cha Đản. Hành động ấy vừa xuất phát từ tình mẫu tử bao la, vừa là sự trân trọng hình bóng người chồng vắng nhà.</w:t>
      </w:r>
    </w:p>
    <w:p>
      <w:pPr>
        <w:pStyle w:val="ListBullet"/>
        <w:spacing w:after="60"/>
      </w:pPr>
      <w:r>
        <w:rPr>
          <w:rFonts w:ascii="Times New Roman" w:hAnsi="Times New Roman"/>
          <w:sz w:val="24"/>
        </w:rPr>
        <w:t>*Người phụ nữ coi trọng danh dự, trọn nghĩa vẹn tình:* Khi bị chồng nghi oan, nàng không tức giận chửi bới mà nhẫn nhục, tha thiết phân trần để hàn gắn gia đình. Khi bị dồn vào ngõ cụt tuyệt vọng, nàng chọn cái chết nơi bến Hoàng Giang không phải vì yếu hèn trốn chạy, mà là hành động quyết liệt để lấy cái chết minh định cho sự trong sạch của linh hồn. Dù sống dưới thủy cung an nhàn, nàng vẫn đau đáu nhớ về quê hương bản quán (*"ngựa Hồ gầm gió bắc, chim Việt đậu cành nam"*), nhớ thương chồng con và giữ trọn lời thề ân nghĩa với Linh Phi.</w:t>
      </w:r>
    </w:p>
    <w:p>
      <w:pPr>
        <w:pStyle w:val="ListBullet"/>
        <w:spacing w:after="60"/>
      </w:pPr>
      <w:r>
        <w:rPr>
          <w:rFonts w:ascii="Times New Roman" w:hAnsi="Times New Roman"/>
          <w:sz w:val="24"/>
        </w:rPr>
        <w:t>Hoàn cảnh và số phận bi kịch đau đớn:</w:t>
      </w:r>
    </w:p>
    <w:p>
      <w:pPr>
        <w:pStyle w:val="ListBullet"/>
        <w:spacing w:after="60"/>
      </w:pPr>
      <w:r>
        <w:rPr>
          <w:rFonts w:ascii="Times New Roman" w:hAnsi="Times New Roman"/>
          <w:sz w:val="24"/>
        </w:rPr>
        <w:t>Mặc dù tài sắc vẹn toàn, Vũ Nương lại có một số phận đầy rẫy bất hạnh. Xuất thân từ gia đình nghèo khó (*"con kẻ khó"*), nàng bước vào cuộc hôn nhân mang tính mua bán với Trương Sinh (*"xin mẹ đem trăm lạng vàng cưới về"*), tạo ra sự bất bình đẳng ngay từ đầu.</w:t>
      </w:r>
    </w:p>
    <w:p>
      <w:pPr>
        <w:pStyle w:val="ListBullet"/>
        <w:spacing w:after="60"/>
      </w:pPr>
      <w:r>
        <w:rPr>
          <w:rFonts w:ascii="Times New Roman" w:hAnsi="Times New Roman"/>
          <w:sz w:val="24"/>
        </w:rPr>
        <w:t>Nàng là nạn nhân trực tiếp của chiến tranh phong kiến: tuổi xuân tươi đẹp phải chôn vùi trong ba năm dài cô đơn, đằng đẵng chờ chồng.</w:t>
      </w:r>
    </w:p>
    <w:p>
      <w:pPr>
        <w:pStyle w:val="ListBullet"/>
        <w:spacing w:after="60"/>
      </w:pPr>
      <w:r>
        <w:rPr>
          <w:rFonts w:ascii="Times New Roman" w:hAnsi="Times New Roman"/>
          <w:sz w:val="24"/>
        </w:rPr>
        <w:t>Đau đớn nhất, nàng là nạn nhân oan khốc của chế độ nam quyền độc đoán. Ngày sum họp trở thành ngày đại họa: nàng bị tước đoạt danh dự, bị người chồng đầu ấp tay gối sỉ nhục, đánh đuổi tàn tệ, bị tước đoạt thiên chức làm vợ làm mẹ và phải tìm đến cái chết bi thảm. Dù ở cuối truyện nàng được phục hồi danh dự dưới thủy cung, nhưng hạnh phúc gia đình trần thế đã vĩnh viễn tan vỡ, để lại nỗi xót xa ngậm ngùi cho muôn đời sau.</w:t>
      </w:r>
    </w:p>
    <w:p>
      <w:pPr>
        <w:spacing w:before="80" w:after="40"/>
      </w:pPr>
      <w:r>
        <w:rPr>
          <w:rFonts w:ascii="Times New Roman" w:hAnsi="Times New Roman"/>
          <w:b/>
          <w:sz w:val="24"/>
        </w:rPr>
        <w:t>2. Nhân vật Trương Sinh – Hiện thân của chế độ nam quyền gia trưởng</w:t>
      </w:r>
    </w:p>
    <w:p>
      <w:pPr>
        <w:spacing w:line="276" w:lineRule="auto" w:after="120"/>
        <w:ind w:firstLine="432"/>
      </w:pPr>
      <w:r>
        <w:rPr>
          <w:rFonts w:ascii="Times New Roman" w:hAnsi="Times New Roman"/>
          <w:sz w:val="24"/>
        </w:rPr>
        <w:t>Trương Sinh hiện lên như một hình tượng đối lập hoàn toàn với Vũ Nương. Chàng là con nhà hào phú nhưng ít học, tính tình đa nghi, hay ghen và độc đoán.</w:t>
      </w:r>
    </w:p>
    <w:p>
      <w:pPr>
        <w:pStyle w:val="ListBullet"/>
        <w:spacing w:after="60"/>
      </w:pPr>
      <w:r>
        <w:rPr>
          <w:rFonts w:ascii="Times New Roman" w:hAnsi="Times New Roman"/>
          <w:sz w:val="24"/>
        </w:rPr>
        <w:t>Khi nghe lời con trẻ ngây thơ, chàng không dùng lý trí để suy xét, không hỏi han xóm giềng, mà lập tức quy kết vợ thất tiết. Bản tính vũ phu, mù quáng đã biến chàng từ một người chồng thành kẻ đao phủ tinh thần tàn nhẫn, dồn ép người vợ tiết hạnh vào bước đường cùng.</w:t>
      </w:r>
    </w:p>
    <w:p>
      <w:pPr>
        <w:pStyle w:val="ListBullet"/>
        <w:spacing w:after="60"/>
      </w:pPr>
      <w:r>
        <w:rPr>
          <w:rFonts w:ascii="Times New Roman" w:hAnsi="Times New Roman"/>
          <w:sz w:val="24"/>
        </w:rPr>
        <w:t>Nhân vật Trương Sinh là hình ảnh tiêu biểu cho quyền lực phụ quyền phong kiến ích kỷ, coi phụ nữ như một món tài sản có thể định giá bằng vàng bạc và tùy tiện định đoạt sinh mệnh của họ. Dù sau này chàng có ân hận, lập đàn giải oan thì nỗi dằn vặt ấy vẫn là bản án lương tâm đeo bám chàng suốt đời.</w:t>
      </w:r>
    </w:p>
    <w:p>
      <w:pPr>
        <w:spacing w:before="80" w:after="40"/>
      </w:pPr>
      <w:r>
        <w:rPr>
          <w:rFonts w:ascii="Times New Roman" w:hAnsi="Times New Roman"/>
          <w:b/>
          <w:sz w:val="24"/>
        </w:rPr>
        <w:t>3. Các nhân vật phụ: Mẹ Trương Sinh và Bé Đản</w:t>
      </w:r>
    </w:p>
    <w:p>
      <w:pPr>
        <w:pStyle w:val="ListBullet"/>
        <w:spacing w:after="60"/>
      </w:pPr>
      <w:r>
        <w:rPr>
          <w:rFonts w:ascii="Times New Roman" w:hAnsi="Times New Roman"/>
          <w:sz w:val="24"/>
        </w:rPr>
        <w:t>Người mẹ chồng: Hiện thân của sự công bằng và tình người trong gia đình. Bà thấu hiểu nỗi vất vả và phẩm hạnh của con dâu, lời chúc phúc trước khi mất của bà là sự ghi nhận cao quý nhất cho đức hạnh của Vũ Nương.</w:t>
      </w:r>
    </w:p>
    <w:p>
      <w:pPr>
        <w:pStyle w:val="ListBullet"/>
        <w:spacing w:after="60"/>
      </w:pPr>
      <w:r>
        <w:rPr>
          <w:rFonts w:ascii="Times New Roman" w:hAnsi="Times New Roman"/>
          <w:sz w:val="24"/>
        </w:rPr>
        <w:t>Bé Đản: Đóng vai trò là chiếc cầu nối ngây thơ giữa sự thật và ngộ nhận. Lời nói vô tư của đứa trẻ vừa là ngòi nổ thắt nút bi kịch, nhưng cũng chính là chiếc chìa khóa duy nhất mở toang nút thắt oan khiên, đánh thức lương tri của người cha.</w:t>
      </w:r>
    </w:p>
    <w:p>
      <w:pPr>
        <w:spacing w:before="120" w:after="60"/>
      </w:pPr>
      <w:r>
        <w:rPr>
          <w:rFonts w:ascii="Times New Roman" w:hAnsi="Times New Roman"/>
          <w:b/>
          <w:sz w:val="24"/>
        </w:rPr>
        <w:t>Chi tiết nghệ thuật</w:t>
      </w:r>
    </w:p>
    <w:p>
      <w:pPr>
        <w:spacing w:line="276" w:lineRule="auto" w:after="120"/>
        <w:ind w:firstLine="432"/>
      </w:pPr>
      <w:r>
        <w:rPr>
          <w:rFonts w:ascii="Times New Roman" w:hAnsi="Times New Roman"/>
          <w:sz w:val="24"/>
        </w:rPr>
        <w:t>Trong tác phẩm, chi tiết chiếc bóng trên vách là chi tiết nghệ thuật đắt giá và giàu sức ám ảnh nhất. Chiếc bóng là một sáng tạo nghệ thuật tài hoa của Nguyễn Dữ:</w:t>
      </w:r>
    </w:p>
    <w:p>
      <w:pPr>
        <w:pStyle w:val="ListBullet"/>
        <w:spacing w:after="60"/>
      </w:pPr>
      <w:r>
        <w:rPr>
          <w:rFonts w:ascii="Times New Roman" w:hAnsi="Times New Roman"/>
          <w:sz w:val="24"/>
        </w:rPr>
        <w:t>Với Vũ Nương, chiếc bóng là tình mẫu tử thiêng liêng, là phương tiện nàng dùng để sưởi ấm tâm hồn đứa con thơ và vơi đi nỗi nhớ chồng.</w:t>
      </w:r>
    </w:p>
    <w:p>
      <w:pPr>
        <w:pStyle w:val="ListBullet"/>
        <w:spacing w:after="60"/>
      </w:pPr>
      <w:r>
        <w:rPr>
          <w:rFonts w:ascii="Times New Roman" w:hAnsi="Times New Roman"/>
          <w:sz w:val="24"/>
        </w:rPr>
        <w:t>Với bé Đản, chiếc bóng là người cha thực sự theo cách hiểu ngây thơ của con trẻ.</w:t>
      </w:r>
    </w:p>
    <w:p>
      <w:pPr>
        <w:pStyle w:val="ListBullet"/>
        <w:spacing w:after="60"/>
      </w:pPr>
      <w:r>
        <w:rPr>
          <w:rFonts w:ascii="Times New Roman" w:hAnsi="Times New Roman"/>
          <w:sz w:val="24"/>
        </w:rPr>
        <w:t>Nhưng với Trương Sinh, chiếc bóng lại biến thành bóng ma của sự phản bội, châm ngòi cho ngọn lửa ghen tuông bệnh hoạn.</w:t>
      </w:r>
    </w:p>
    <w:p>
      <w:pPr>
        <w:pStyle w:val="ListBullet"/>
        <w:spacing w:after="60"/>
      </w:pPr>
      <w:r>
        <w:rPr>
          <w:rFonts w:ascii="Times New Roman" w:hAnsi="Times New Roman"/>
          <w:sz w:val="24"/>
        </w:rPr>
        <w:t>Trong kết cấu câu chuyện, chiếc bóng vừa đóng vai trò thắt nút bi kịch (dẫn đến cái chết của Vũ Nương), vừa đóng vai trò mở nút bi kịch (khiến Trương Sinh tỉnh ngộ). Chiếc bóng mang ý nghĩa triết lý nhân sinh sâu sắc: ranh giới giữa thực và ảo, giữa chân lý và sự ngộ nhận vô cùng mong manh. Khi con người bị che mờ bởi định kiến và sự mù quáng, một chiếc bóng vô tri vô giác cũng có thể trở thành lưỡi dao đoạt mạng người vô tội.</w:t>
      </w:r>
    </w:p>
    <w:p>
      <w:pPr>
        <w:spacing w:line="276" w:lineRule="auto" w:after="120"/>
        <w:ind w:firstLine="432"/>
      </w:pPr>
      <w:r>
        <w:rPr>
          <w:rFonts w:ascii="Times New Roman" w:hAnsi="Times New Roman"/>
          <w:sz w:val="24"/>
        </w:rPr>
        <w:t>Bên cạnh đó, chi tiết bến Hoàng Giang và hình ảnh Vũ Nương hiện về ở cuối truyện cũng mang sức gợi mãnh liệt. Bến sông Hoàng Giang vừa là nơi chứng kiến cái chết oan khuất, vừa là nơi giải oan. Vũ Nương hiện về lộng lẫy trên kiệu hoa giữa dòng nước, cờ tàn tán tía rực rỡ rồi mờ dần và biến mất. Chi tiết kỳ ảo này thể hiện ước mơ công lý của nhân dân: người tốt, trong sạch phải được trả lại danh dự. Nhưng đồng thời, sự biến mất vĩnh viễn của nàng vào làn sương khói ngút trời lại là một lời khẳng định hiện thực đau đớn: danh dự có thể được minh oan, nhưng mạng sống và hạnh phúc trần thế một khi đã vỡ tan thì không bao giờ có thể cứu vãn được nữa.</w:t>
      </w:r>
    </w:p>
    <w:p>
      <w:pPr>
        <w:spacing w:before="120" w:after="60"/>
      </w:pPr>
      <w:r>
        <w:rPr>
          <w:rFonts w:ascii="Times New Roman" w:hAnsi="Times New Roman"/>
          <w:b/>
          <w:sz w:val="24"/>
        </w:rPr>
        <w:t>Tiểu kết nội dung</w:t>
      </w:r>
    </w:p>
    <w:p>
      <w:pPr>
        <w:spacing w:line="276" w:lineRule="auto" w:after="120"/>
        <w:ind w:firstLine="432"/>
      </w:pPr>
      <w:r>
        <w:rPr>
          <w:rFonts w:ascii="Times New Roman" w:hAnsi="Times New Roman"/>
          <w:sz w:val="24"/>
        </w:rPr>
        <w:t>Nhìn lại toàn bộ tác phẩm, có thể thấy Nguyễn Dữ không đến với hiện thực bằng cái nhìn hời hợt của người ngoài cuộc, mà bằng trái tim trĩu nặng âu lo và niềm trắc ẩn sâu sắc trước số phận con người. Hiện thực đời sống trong truyện được phơi bày qua một bi kịch gia đình xót xa, qua sự tàn phá âm thầm của chiến tranh và sự ngột ngạt của chế độ nam quyền.</w:t>
      </w:r>
    </w:p>
    <w:p>
      <w:pPr>
        <w:spacing w:line="276" w:lineRule="auto" w:after="120"/>
        <w:ind w:firstLine="432"/>
      </w:pPr>
      <w:r>
        <w:rPr>
          <w:rFonts w:ascii="Times New Roman" w:hAnsi="Times New Roman"/>
          <w:sz w:val="24"/>
        </w:rPr>
        <w:t>Đằng sau câu chuyện oan khiên của nàng Vũ Nương là niềm xót xa vô hạn của nhà văn trước số phận người phụ nữ, là sự trân trọng ngợi ca vẻ đẹp phẩm giá cao quý của họ, đồng thời là lời kết án đanh thép đối với chế độ phong kiến bất công. Tác phẩm cất lên tiếng nói nhân đạo tiến bộ, đòi quyền sống và quyền hạnh phúc chính đáng cho con người.</w:t>
      </w:r>
    </w:p>
    <w:p>
      <w:pPr>
        <w:spacing w:before="160" w:after="80"/>
      </w:pPr>
      <w:r>
        <w:rPr>
          <w:rFonts w:ascii="Times New Roman" w:hAnsi="Times New Roman"/>
          <w:b/>
          <w:sz w:val="26"/>
        </w:rPr>
        <w:t>Câu chuyển ý</w:t>
      </w:r>
    </w:p>
    <w:p>
      <w:pPr>
        <w:spacing w:line="276" w:lineRule="auto" w:after="120"/>
        <w:ind w:firstLine="432"/>
      </w:pPr>
      <w:r>
        <w:rPr>
          <w:rFonts w:ascii="Times New Roman" w:hAnsi="Times New Roman"/>
          <w:sz w:val="24"/>
        </w:rPr>
        <w:t xml:space="preserve">Nếu giá trị nội dung làm nên chiều sâu tư tưởng của tác phẩm thì nghệ thuật chính là con đường đưa những tư tưởng ấy chạm tới trái tim người đọc. </w:t>
      </w:r>
      <w:r>
        <w:rPr>
          <w:rFonts w:ascii="Times New Roman" w:hAnsi="Times New Roman"/>
          <w:i/>
          <w:sz w:val="24"/>
        </w:rPr>
        <w:t>“Chuyện người con gái Nam Xương”</w:t>
      </w:r>
      <w:r>
        <w:rPr>
          <w:rFonts w:ascii="Times New Roman" w:hAnsi="Times New Roman"/>
          <w:sz w:val="24"/>
        </w:rPr>
        <w:t xml:space="preserve"> không chỉ gây xúc động bởi câu chuyện oan khuất nghẹn ngào, mà còn chinh phục độc giả qua bao thế kỷ ở cách Nguyễn Dữ tổ chức thế giới truyện một cách tài hoa, điêu luyện: từ nghệ thuật tự sự truyền kỳ kết hợp hiện thực và kỳ ảo, nghệ thuật xây dựng tình huống kịch tính, ngôn ngữ đối thoại tinh tế đến hệ thống chi tiết biểu tượng giàu sức nén tư tưởng.</w:t>
      </w:r>
    </w:p>
    <w:p>
      <w:pPr>
        <w:spacing w:before="160" w:after="80"/>
      </w:pPr>
      <w:r>
        <w:rPr>
          <w:rFonts w:ascii="Times New Roman" w:hAnsi="Times New Roman"/>
          <w:b/>
          <w:sz w:val="26"/>
        </w:rPr>
        <w:t>II. PHÂN TÍCH NGHỆ THUẬT</w:t>
      </w:r>
    </w:p>
    <w:p>
      <w:pPr>
        <w:spacing w:before="120" w:after="60"/>
      </w:pPr>
      <w:r>
        <w:rPr>
          <w:rFonts w:ascii="Times New Roman" w:hAnsi="Times New Roman"/>
          <w:b/>
          <w:sz w:val="24"/>
        </w:rPr>
        <w:t>Nghệ thuật kể chuyện, tự sự</w:t>
      </w:r>
    </w:p>
    <w:p>
      <w:pPr>
        <w:spacing w:line="276" w:lineRule="auto" w:after="120"/>
        <w:ind w:firstLine="432"/>
      </w:pPr>
      <w:r>
        <w:rPr>
          <w:rFonts w:ascii="Times New Roman" w:hAnsi="Times New Roman"/>
          <w:sz w:val="24"/>
        </w:rPr>
        <w:t>Thành công nổi bật đầu tiên của tác phẩm nằm ở nghệ thuật kể chuyện theo thể loại truyền kỳ mạn lục. Nguyễn Dữ đã lựa chọn ngôi kể thứ ba khách quan, bao quát toàn bộ tiến trình câu chuyện từ nhân gian đến cõi nước.</w:t>
      </w:r>
    </w:p>
    <w:p>
      <w:pPr>
        <w:pStyle w:val="ListBullet"/>
        <w:spacing w:after="60"/>
      </w:pPr>
      <w:r>
        <w:rPr>
          <w:rFonts w:ascii="Times New Roman" w:hAnsi="Times New Roman"/>
          <w:sz w:val="24"/>
        </w:rPr>
        <w:t>Điểm nhìn trần thuật biến hóa linh hoạt: lúc thì đứng ở góc độ người ngoài quan sát hiện thực xã hội, khi lại đi sâu soi chiếu vào từng hành động, cử chỉ và những dằn vặt nội tâm của nhân vật.</w:t>
      </w:r>
    </w:p>
    <w:p>
      <w:pPr>
        <w:pStyle w:val="ListBullet"/>
        <w:spacing w:after="60"/>
      </w:pPr>
      <w:r>
        <w:rPr>
          <w:rFonts w:ascii="Times New Roman" w:hAnsi="Times New Roman"/>
          <w:sz w:val="24"/>
        </w:rPr>
        <w:t>Đặc biệt, tác giả đã xử lý bậc thầy mối quan hệ giữa yếu tố hiện thực và yếu tố kỳ ảo. Nửa đầu câu chuyện hoàn toàn là hiện thực trần trụi, nghiệt ngã của đời sống xã hội phong kiến với những chi tiết chân xác về chiến tranh, tục cưới hỏi và mâu thuẫn gia đình. Nửa sau câu chuyện lại mở ra thế giới thủy cung kỳ ảo lung linh, hoang đường. Sự đan cài giữa thực và ảo không hề tạo cảm giác khiên cưỡng mà trái lại, yếu tố kỳ ảo đã trở thành phương tiện nghệ thuật đắc lực để thanh lọc nỗi đau, khẳng định phẩm giá bất tử của nhân vật và hoàn thiện tư tưởng nhân đạo của tác phẩm. Giọng điệu kể chuyện trầm buồn, tha thiết, xót xa tạo nên một dư âm bi tráng đọng lại mãi trong lòng độc giả.</w:t>
      </w:r>
    </w:p>
    <w:p>
      <w:pPr>
        <w:spacing w:before="120" w:after="60"/>
      </w:pPr>
      <w:r>
        <w:rPr>
          <w:rFonts w:ascii="Times New Roman" w:hAnsi="Times New Roman"/>
          <w:b/>
          <w:sz w:val="24"/>
        </w:rPr>
        <w:t>Tình huống truyện và kết cấu kịch tính</w:t>
      </w:r>
    </w:p>
    <w:p>
      <w:pPr>
        <w:spacing w:line="276" w:lineRule="auto" w:after="120"/>
        <w:ind w:firstLine="432"/>
      </w:pPr>
      <w:r>
        <w:rPr>
          <w:rFonts w:ascii="Times New Roman" w:hAnsi="Times New Roman"/>
          <w:sz w:val="24"/>
        </w:rPr>
        <w:t>Phương diện nghệ thuật độc đáo thứ hai là cách xây dựng tình huống truyện và kết cấu thắt nút – mở nút hết sức chặt chẽ, khéo léo.</w:t>
      </w:r>
    </w:p>
    <w:p>
      <w:pPr>
        <w:pStyle w:val="ListBullet"/>
        <w:spacing w:after="60"/>
      </w:pPr>
      <w:r>
        <w:rPr>
          <w:rFonts w:ascii="Times New Roman" w:hAnsi="Times New Roman"/>
          <w:sz w:val="24"/>
        </w:rPr>
        <w:t>Nguyễn Dữ đã khéo léo gieo những mầm mống mâu thuẫn ngay từ đầu truyện (tính cách Trương Sinh đa nghi, ít học; cuộc hôn nhân mua bán chênh lệch).</w:t>
      </w:r>
    </w:p>
    <w:p>
      <w:pPr>
        <w:pStyle w:val="ListBullet"/>
        <w:spacing w:after="60"/>
      </w:pPr>
      <w:r>
        <w:rPr>
          <w:rFonts w:ascii="Times New Roman" w:hAnsi="Times New Roman"/>
          <w:sz w:val="24"/>
        </w:rPr>
        <w:t>Nút thắt kịch tính xuất hiện bất ngờ nhưng hợp lý qua lời nói ngây thơ của đứa trẻ, đẩy xung đột gia đình lên đến đỉnh điểm không lối thoát.</w:t>
      </w:r>
    </w:p>
    <w:p>
      <w:pPr>
        <w:pStyle w:val="ListBullet"/>
        <w:spacing w:after="60"/>
      </w:pPr>
      <w:r>
        <w:rPr>
          <w:rFonts w:ascii="Times New Roman" w:hAnsi="Times New Roman"/>
          <w:sz w:val="24"/>
        </w:rPr>
        <w:t>Việc mở nút cũng diễn ra hết sức tự nhiên và bất ngờ qua chính hình ảnh chiếc bóng, tạo ra một sự bừng tỉnh muộn màng đầy đau đớn.</w:t>
      </w:r>
    </w:p>
    <w:p>
      <w:pPr>
        <w:pStyle w:val="ListBullet"/>
        <w:spacing w:after="60"/>
      </w:pPr>
      <w:r>
        <w:rPr>
          <w:rFonts w:ascii="Times New Roman" w:hAnsi="Times New Roman"/>
          <w:sz w:val="24"/>
        </w:rPr>
        <w:t>Kết cấu truyện vừa mang tính khép kín của một bi kịch oan khuất, vừa mang tính mở của một kết thúc truyền kỳ giàu dư ba, khiến câu chuyện tuy có dung lượng ngắn nhưng sức chứa hiện thực và triết lý lại vô cùng rộng lớn.</w:t>
      </w:r>
    </w:p>
    <w:p>
      <w:pPr>
        <w:spacing w:before="120" w:after="60"/>
      </w:pPr>
      <w:r>
        <w:rPr>
          <w:rFonts w:ascii="Times New Roman" w:hAnsi="Times New Roman"/>
          <w:b/>
          <w:sz w:val="24"/>
        </w:rPr>
        <w:t>Ngôn ngữ</w:t>
      </w:r>
    </w:p>
    <w:p>
      <w:pPr>
        <w:spacing w:line="276" w:lineRule="auto" w:after="120"/>
        <w:ind w:firstLine="432"/>
      </w:pPr>
      <w:r>
        <w:rPr>
          <w:rFonts w:ascii="Times New Roman" w:hAnsi="Times New Roman"/>
          <w:sz w:val="24"/>
        </w:rPr>
        <w:t xml:space="preserve">Ngôn ngữ nghệ thuật trong </w:t>
      </w:r>
      <w:r>
        <w:rPr>
          <w:rFonts w:ascii="Times New Roman" w:hAnsi="Times New Roman"/>
          <w:i/>
          <w:sz w:val="24"/>
        </w:rPr>
        <w:t>“Chuyện người con gái Nam Xương”</w:t>
      </w:r>
      <w:r>
        <w:rPr>
          <w:rFonts w:ascii="Times New Roman" w:hAnsi="Times New Roman"/>
          <w:sz w:val="24"/>
        </w:rPr>
        <w:t xml:space="preserve"> là sự kết tinh của ngôn ngữ văn xuôi tự sự bác học chữ Hán thời trung đại. Lời văn trang trọng, hàm súc, giàu hình ảnh và nhạc điệu.</w:t>
      </w:r>
    </w:p>
    <w:p>
      <w:pPr>
        <w:pStyle w:val="ListBullet"/>
        <w:spacing w:after="60"/>
      </w:pPr>
      <w:r>
        <w:rPr>
          <w:rFonts w:ascii="Times New Roman" w:hAnsi="Times New Roman"/>
          <w:sz w:val="24"/>
        </w:rPr>
        <w:t>Nguyễn Dữ đã kết hợp tài tình giữa lối kể chuyện tự sự mạch lạc với những câu văn biền ngẫu cân xứng, đăng đối, giàu chất thơ và tràn đầy cảm xúc.</w:t>
      </w:r>
    </w:p>
    <w:p>
      <w:pPr>
        <w:pStyle w:val="ListBullet"/>
        <w:spacing w:after="60"/>
      </w:pPr>
      <w:r>
        <w:rPr>
          <w:rFonts w:ascii="Times New Roman" w:hAnsi="Times New Roman"/>
          <w:sz w:val="24"/>
        </w:rPr>
        <w:t>Ngôn ngữ nhân vật được cá thể hóa cao độ. Đặc biệt, ba lời thoại của Vũ Nương trong tác phẩm được xây dựng như những khúc ca tâm tình:</w:t>
      </w:r>
    </w:p>
    <w:p>
      <w:pPr>
        <w:pStyle w:val="ListBullet2"/>
        <w:spacing w:after="40"/>
      </w:pPr>
      <w:r>
        <w:rPr>
          <w:rFonts w:ascii="Times New Roman" w:hAnsi="Times New Roman"/>
          <w:sz w:val="24"/>
        </w:rPr>
        <w:t>Lời tiễn chồng đi lính thể hiện tình nghĩa đằm thắm, sự chân thành và khiêm nhường;</w:t>
      </w:r>
    </w:p>
    <w:p>
      <w:pPr>
        <w:pStyle w:val="ListBullet2"/>
        <w:spacing w:after="40"/>
      </w:pPr>
      <w:r>
        <w:rPr>
          <w:rFonts w:ascii="Times New Roman" w:hAnsi="Times New Roman"/>
          <w:sz w:val="24"/>
        </w:rPr>
        <w:t>Lời thanh minh khi bị chồng nghi oan thể hiện sự nhẫn nhục, đớn đau và khát khao hàn gắn gia đình;</w:t>
      </w:r>
    </w:p>
    <w:p>
      <w:pPr>
        <w:pStyle w:val="ListBullet2"/>
        <w:spacing w:after="40"/>
      </w:pPr>
      <w:r>
        <w:rPr>
          <w:rFonts w:ascii="Times New Roman" w:hAnsi="Times New Roman"/>
          <w:sz w:val="24"/>
        </w:rPr>
        <w:t>Lời thề nguyền trước bến Hoàng Giang lại bi tráng, đanh thép, lấy cái chết để khẳng định phẩm giá sáng trong.</w:t>
      </w:r>
    </w:p>
    <w:p>
      <w:pPr>
        <w:spacing w:line="276" w:lineRule="auto" w:after="120"/>
        <w:ind w:firstLine="432"/>
      </w:pPr>
      <w:r>
        <w:rPr>
          <w:rFonts w:ascii="Times New Roman" w:hAnsi="Times New Roman"/>
          <w:sz w:val="24"/>
        </w:rPr>
        <w:t>Ngôn ngữ ấy giúp nhân vật Vũ Nương hiện lên không phải như một bóng hình phẳng lặng, mà là một linh hồn sống động, có đầy đủ nỗi đau, danh dự và lòng kiêu hãnh.</w:t>
      </w:r>
    </w:p>
    <w:p>
      <w:pPr>
        <w:spacing w:before="120" w:after="60"/>
      </w:pPr>
      <w:r>
        <w:rPr>
          <w:rFonts w:ascii="Times New Roman" w:hAnsi="Times New Roman"/>
          <w:b/>
          <w:sz w:val="24"/>
        </w:rPr>
        <w:t>Chi tiết nghệ thuật và hình ảnh biểu tượng</w:t>
      </w:r>
    </w:p>
    <w:p>
      <w:pPr>
        <w:spacing w:line="276" w:lineRule="auto" w:after="120"/>
        <w:ind w:firstLine="432"/>
      </w:pPr>
      <w:r>
        <w:rPr>
          <w:rFonts w:ascii="Times New Roman" w:hAnsi="Times New Roman"/>
          <w:sz w:val="24"/>
        </w:rPr>
        <w:t>Nguyễn Dữ tỏ ra là một bậc thầy trong việc lựa chọn và tổ chức hệ thống chi tiết nghệ thuật.</w:t>
      </w:r>
    </w:p>
    <w:p>
      <w:pPr>
        <w:pStyle w:val="ListBullet"/>
        <w:spacing w:after="60"/>
      </w:pPr>
      <w:r>
        <w:rPr>
          <w:rFonts w:ascii="Times New Roman" w:hAnsi="Times New Roman"/>
          <w:sz w:val="24"/>
        </w:rPr>
        <w:t>Chi tiết chiếc bóng trên vách, cây trâm cài, hoa vàng, ngọc Lưu Ly, dòng sông Hoàng Giang và cõi thủy cung... đều là những chi tiết giàu sức gợi cảm và có sức nén tư tưởng lớn.</w:t>
      </w:r>
    </w:p>
    <w:p>
      <w:pPr>
        <w:pStyle w:val="ListBullet"/>
        <w:spacing w:after="60"/>
      </w:pPr>
      <w:r>
        <w:rPr>
          <w:rFonts w:ascii="Times New Roman" w:hAnsi="Times New Roman"/>
          <w:sz w:val="24"/>
        </w:rPr>
        <w:t>Hệ thống chi tiết này vừa mang tính cụ thể của đời sống, vừa vươn tới tầm vóc biểu tượng nghệ thuật: chiếc bóng biểu tượng cho bi kịch ngộ nhận; dòng sông biểu tượng cho ranh giới sinh tử và sự gột rửa oan khiên; thế giới thủy cung biểu tượng cho cõi bất tử của phẩm giá con người. Những chi tiết ấy làm cho thiên truyện vừa lung linh màu sắc hoang đường, vừa thấm đượm hơi thở trần thế.</w:t>
      </w:r>
    </w:p>
    <w:p>
      <w:pPr>
        <w:spacing w:before="120" w:after="60"/>
      </w:pPr>
      <w:r>
        <w:rPr>
          <w:rFonts w:ascii="Times New Roman" w:hAnsi="Times New Roman"/>
          <w:b/>
          <w:sz w:val="24"/>
        </w:rPr>
        <w:t>Tiểu kết nghệ thuật</w:t>
      </w:r>
    </w:p>
    <w:p>
      <w:pPr>
        <w:spacing w:line="276" w:lineRule="auto" w:after="120"/>
        <w:ind w:firstLine="432"/>
      </w:pPr>
      <w:r>
        <w:rPr>
          <w:rFonts w:ascii="Times New Roman" w:hAnsi="Times New Roman"/>
          <w:sz w:val="24"/>
        </w:rPr>
        <w:t>Như vậy, bằng nghệ thuật dựng truyện truyền kỳ mẫu mực, sự kết hợp tài tình giữa hiện thực và kỳ ảo, nghệ thuật thắt nút – mở nút kịch tính, ngôn ngữ hàm súc đan xen chất văn biền ngẫu cùng hệ thống chi tiết biểu tượng đắt giá, Nguyễn Dữ đã nâng tầm một câu chuyện dân gian giản dị thành một kiệt tác văn chương bất hủ. Những thành công nghệ thuật ấy đã khẳng định tài năng bậc thầy và vị trí đỉnh cao của ông trong lịch sử văn xuôi tự sự trung đại Việt Nam.</w:t>
      </w:r>
    </w:p>
    <w:p>
      <w:pPr>
        <w:spacing w:before="240" w:after="120"/>
      </w:pPr>
      <w:r>
        <w:rPr>
          <w:rFonts w:ascii="Times New Roman" w:hAnsi="Times New Roman"/>
          <w:b/>
          <w:sz w:val="28"/>
        </w:rPr>
        <w:t>KẾT BÀI</w:t>
      </w:r>
    </w:p>
    <w:p>
      <w:pPr>
        <w:spacing w:line="276" w:lineRule="auto" w:after="120"/>
        <w:ind w:firstLine="432"/>
      </w:pPr>
      <w:r>
        <w:rPr>
          <w:rFonts w:ascii="Times New Roman" w:hAnsi="Times New Roman"/>
          <w:sz w:val="24"/>
        </w:rPr>
        <w:t xml:space="preserve">Có thể nói, </w:t>
      </w:r>
      <w:r>
        <w:rPr>
          <w:rFonts w:ascii="Times New Roman" w:hAnsi="Times New Roman"/>
          <w:i/>
          <w:sz w:val="24"/>
        </w:rPr>
        <w:t>“Chuyện người con gái Nam Xương”</w:t>
      </w:r>
      <w:r>
        <w:rPr>
          <w:rFonts w:ascii="Times New Roman" w:hAnsi="Times New Roman"/>
          <w:sz w:val="24"/>
        </w:rPr>
        <w:t xml:space="preserve"> là một sáng tác kiệt xuất, kết tinh hài hòa tuyệt đối giữa giá trị nội dung sâu sắc và đặc sắc nghệ thuật truyền kỳ độc đáo. Bằng việc tái hiện số phận bi thảm của nàng Vũ Nương, nhà văn Nguyễn Dữ không chỉ tạc nên một tượng đài bất tử về vẻ đẹp phẩm hạnh của người phụ nữ Việt Nam, mà còn cất lên tiếng nói tố cáo đanh thép chế độ phong kiến phụ quyền bất công, bảo vệ những giá trị nhân bản thiêng liêng nhất của con người.</w:t>
      </w:r>
    </w:p>
    <w:p>
      <w:pPr>
        <w:spacing w:line="276" w:lineRule="auto" w:after="120"/>
        <w:ind w:firstLine="432"/>
      </w:pPr>
      <w:r>
        <w:rPr>
          <w:rFonts w:ascii="Times New Roman" w:hAnsi="Times New Roman"/>
          <w:sz w:val="24"/>
        </w:rPr>
        <w:t xml:space="preserve">Văn chương vốn là một dòng chảy không ngừng nghỉ, nơi các thế hệ nghệ sĩ luôn tìm cách </w:t>
      </w:r>
      <w:r>
        <w:rPr>
          <w:rFonts w:ascii="Times New Roman" w:hAnsi="Times New Roman"/>
          <w:i/>
          <w:sz w:val="24"/>
        </w:rPr>
        <w:t>"khơi những nguồn chưa ai khơi và sáng tạo những gì chưa có"</w:t>
      </w:r>
      <w:r>
        <w:rPr>
          <w:rFonts w:ascii="Times New Roman" w:hAnsi="Times New Roman"/>
          <w:sz w:val="24"/>
        </w:rPr>
        <w:t xml:space="preserve">. Cùng viết về đề tài thân phận bi kịch của người phụ nữ trong xã hội phong kiến, nếu như đại thi hào Nguyễn Du trong </w:t>
      </w:r>
      <w:r>
        <w:rPr>
          <w:rFonts w:ascii="Times New Roman" w:hAnsi="Times New Roman"/>
          <w:i/>
          <w:sz w:val="24"/>
        </w:rPr>
        <w:t>Truyện Kiều</w:t>
      </w:r>
      <w:r>
        <w:rPr>
          <w:rFonts w:ascii="Times New Roman" w:hAnsi="Times New Roman"/>
          <w:sz w:val="24"/>
        </w:rPr>
        <w:t xml:space="preserve"> đau đớn thảng thốt cất lời than:</w:t>
      </w:r>
    </w:p>
    <w:p>
      <w:pPr>
        <w:spacing w:after="80"/>
        <w:ind w:left="720"/>
      </w:pPr>
      <w:r>
        <w:rPr>
          <w:rFonts w:ascii="Times New Roman" w:hAnsi="Times New Roman"/>
          <w:i/>
          <w:sz w:val="23"/>
        </w:rPr>
        <w:t>“Đau đớn thay phận đàn bà</w:t>
      </w:r>
    </w:p>
    <w:p>
      <w:pPr>
        <w:spacing w:after="80"/>
        <w:ind w:left="720"/>
      </w:pPr>
      <w:r>
        <w:rPr>
          <w:rFonts w:ascii="Times New Roman" w:hAnsi="Times New Roman"/>
          <w:i/>
          <w:sz w:val="23"/>
        </w:rPr>
        <w:t>Lời rằng bạc mệnh cũng là lời chung”</w:t>
      </w:r>
    </w:p>
    <w:p>
      <w:pPr>
        <w:spacing w:line="276" w:lineRule="auto" w:after="120"/>
        <w:ind w:firstLine="432"/>
      </w:pPr>
      <w:r>
        <w:rPr>
          <w:rFonts w:ascii="Times New Roman" w:hAnsi="Times New Roman"/>
          <w:sz w:val="24"/>
        </w:rPr>
        <w:t xml:space="preserve">hay Đặng Trần Côn – Đoàn Thị Điểm trong khúc ngâm </w:t>
      </w:r>
      <w:r>
        <w:rPr>
          <w:rFonts w:ascii="Times New Roman" w:hAnsi="Times New Roman"/>
          <w:i/>
          <w:sz w:val="24"/>
        </w:rPr>
        <w:t>Chinh phụ ngâm</w:t>
      </w:r>
      <w:r>
        <w:rPr>
          <w:rFonts w:ascii="Times New Roman" w:hAnsi="Times New Roman"/>
          <w:sz w:val="24"/>
        </w:rPr>
        <w:t xml:space="preserve"> khắc họa nỗi mòn mỏi cô đơn của người vợ đợi chồng nơi khuê phòng, thì Nguyễn Dữ ở thế kỷ XVI lại chọn một góc nhìn độc đáo qua lăng kính truyền kỳ mạn lục. Ông không ngần ngại vạch trần thói vũ phu, gia trưởng ẩn giấu ngay dưới mái nhà bình dị, dùng yếu tố kỳ ảo lung linh để rửa sạch oan khiên cho nhân vật, nhưng vẫn kiên quyết giữ lại một kết thúc chia lìa trần thế đầy ám ảnh. Sự sáng tạo ấy đã làm phong phú thêm kho tàng văn học dân tộc và khẳng định tầm vóc tư tưởng đi trước thời đại của Nguyễn Dữ. Tác phẩm đã thực hiện trọn vẹn sứ mệnh </w:t>
      </w:r>
      <w:r>
        <w:rPr>
          <w:rFonts w:ascii="Times New Roman" w:hAnsi="Times New Roman"/>
          <w:i/>
          <w:sz w:val="24"/>
        </w:rPr>
        <w:t>"làm cho người gần người hơn"</w:t>
      </w:r>
      <w:r>
        <w:rPr>
          <w:rFonts w:ascii="Times New Roman" w:hAnsi="Times New Roman"/>
          <w:sz w:val="24"/>
        </w:rPr>
        <w:t>, buộc mỗi chúng ta phải dừng lại giữa dòng đời để lắng nghe, thấu hiểu, trân trọng và bảo vệ phẩm giá con người.</w:t>
      </w:r>
    </w:p>
    <w:p>
      <w:pPr>
        <w:spacing w:line="276" w:lineRule="auto" w:after="120"/>
        <w:ind w:firstLine="432"/>
      </w:pPr>
      <w:r>
        <w:rPr>
          <w:rFonts w:ascii="Times New Roman" w:hAnsi="Times New Roman"/>
          <w:sz w:val="24"/>
        </w:rPr>
        <w:t xml:space="preserve">Khép lại những trang văn của </w:t>
      </w:r>
      <w:r>
        <w:rPr>
          <w:rFonts w:ascii="Times New Roman" w:hAnsi="Times New Roman"/>
          <w:i/>
          <w:sz w:val="24"/>
        </w:rPr>
        <w:t>“Chuyện người con gái Nam Xương”</w:t>
      </w:r>
      <w:r>
        <w:rPr>
          <w:rFonts w:ascii="Times New Roman" w:hAnsi="Times New Roman"/>
          <w:sz w:val="24"/>
        </w:rPr>
        <w:t xml:space="preserve">, hình ảnh chiếc bóng mờ ảo trên vách cùng bóng kiệu hoa chìm dần vào sương khói bến Hoàng Giang vẫn còn ngân vang mãi trong tâm trí người đọc qua bao thế hệ. Quả đúng như quan niệm của nhà văn Nguyễn Minh Châu: </w:t>
      </w:r>
      <w:r>
        <w:rPr>
          <w:rFonts w:ascii="Times New Roman" w:hAnsi="Times New Roman"/>
          <w:i/>
          <w:sz w:val="24"/>
        </w:rPr>
        <w:t>“Văn học và đời sống là những vòng tròn đồng tâm mà tâm điểm là con người.”</w:t>
      </w:r>
      <w:r>
        <w:rPr>
          <w:rFonts w:ascii="Times New Roman" w:hAnsi="Times New Roman"/>
          <w:sz w:val="24"/>
        </w:rPr>
        <w:t xml:space="preserve"> Và chính bởi đã hướng đến con người bằng tất cả sự thấu hiểu, trân trọng và xót xa vô bờ bến, kiệt tác của Nguyễn Dữ sẽ mãi mãi sống cùng thời gian như một bài ca bất diệt về phẩm giá con người và một lời nhắc nhở thấm thía về sự tỉnh táo, lòng vị tha, yêu thương trong cuộc sống hôm nay.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