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README.md Guidelines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Introduction: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  <w:tab/>
        <w:t xml:space="preserve">- The full project include 2 parts Fontend and Backend.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 The Front end is build using ReactJS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 The Backend is build using Java Spring boot and PostgreSQL for the database </w:t>
        <w:tab/>
        <w:t xml:space="preserve">storing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Prerequisites: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Because both the Frontend and the Backend were both packaged in Docker </w:t>
        <w:tab/>
        <w:t xml:space="preserve">technology, so to run the project on the local computer you need to have Docker </w:t>
        <w:tab/>
        <w:t xml:space="preserve">installed on your computer. Depend on your operation, you can Docker Desktop </w:t>
        <w:tab/>
        <w:t xml:space="preserve">correspondingly to install on your computer.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Installation &amp; Configuration &amp; Running the Application: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Backend folder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cmd in the Backend folder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shd w:fill="0d0d0d" w:val="clear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https://github.com/TruongLy12/YouTubeSharing_Backend.git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the command docker-compose up –build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Create Frontend folder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Open cmd in the Frontend folder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 the command: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shd w:fill="0d0d0d" w:val="clear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 https://github.com/TruongLy12/YouTubeSharing_Frontend.git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 the command docker build -t myapp 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Database Setup: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 No database setup required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</w:r>
      <w:r w:rsidDel="00000000" w:rsidR="00000000" w:rsidRPr="00000000">
        <w:rPr>
          <w:b w:val="1"/>
          <w:rtl w:val="0"/>
        </w:rPr>
        <w:t xml:space="preserve">Usage: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 When you run the Frontend and the Backend in the Docker Container successfully, you now can open your browser at the address: http://localhost:3000/register to create an account for start using the program.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Each created account will have an unique email address and a non-empty password.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 When you successfully registered the account, now you can go to http://localhost:3000/register to login with the your created account.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 After login, you can see a list of shared video by all users in the past. You now can start to share the youtube video to other account that currently logined.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After click Sharing button, other account will have a notification about your video you just shared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8743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Now they can see the video just shared in the list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0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