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DED6" w14:textId="5E590D27" w:rsidR="004109FA" w:rsidRPr="00F74D3B" w:rsidRDefault="004109FA" w:rsidP="00F74D3B">
      <w:pPr>
        <w:pStyle w:val="Heading2"/>
        <w:numPr>
          <w:ilvl w:val="0"/>
          <w:numId w:val="1"/>
        </w:numPr>
        <w:ind w:hanging="720"/>
        <w:rPr>
          <w:rFonts w:ascii="Times New Roman" w:hAnsi="Times New Roman" w:cs="Times New Roman"/>
          <w:sz w:val="28"/>
          <w:szCs w:val="28"/>
        </w:rPr>
      </w:pPr>
      <w:bookmarkStart w:id="0" w:name="_Toc131760508"/>
      <w:r w:rsidRPr="00F74D3B">
        <w:rPr>
          <w:rFonts w:ascii="Times New Roman" w:hAnsi="Times New Roman" w:cs="Times New Roman"/>
          <w:sz w:val="28"/>
          <w:szCs w:val="28"/>
          <w:lang w:val="en"/>
        </w:rPr>
        <w:t xml:space="preserve">Chiến dịch Call in </w:t>
      </w:r>
      <w:bookmarkEnd w:id="0"/>
    </w:p>
    <w:p w14:paraId="30859A93" w14:textId="1D457838" w:rsidR="004109FA" w:rsidRPr="00F74D3B" w:rsidRDefault="009879E6" w:rsidP="00F74D3B">
      <w:pPr>
        <w:pStyle w:val="Heading3"/>
        <w:numPr>
          <w:ilvl w:val="1"/>
          <w:numId w:val="1"/>
        </w:numPr>
        <w:rPr>
          <w:rFonts w:ascii="Times New Roman" w:hAnsi="Times New Roman" w:cs="Times New Roman"/>
        </w:rPr>
      </w:pPr>
      <w:r w:rsidRPr="00F74D3B">
        <w:rPr>
          <w:rFonts w:ascii="Times New Roman" w:hAnsi="Times New Roman" w:cs="Times New Roman"/>
          <w:lang w:val="en"/>
        </w:rPr>
        <w:t>Kịch bản Tình huống KH thắc mắc tiền điện tăng cao, KH yêu cầu kiểm tra, kiểm định công tơ</w:t>
      </w:r>
    </w:p>
    <w:p w14:paraId="435B7EBE" w14:textId="77777777" w:rsidR="004109FA" w:rsidRPr="002B6F55" w:rsidRDefault="004109FA" w:rsidP="004109FA">
      <w:pPr>
        <w:pStyle w:val="NormalWeb"/>
        <w:numPr>
          <w:ilvl w:val="0"/>
          <w:numId w:val="6"/>
        </w:numPr>
        <w:tabs>
          <w:tab w:val="clear" w:pos="420"/>
        </w:tabs>
        <w:rPr>
          <w:sz w:val="28"/>
          <w:szCs w:val="28"/>
        </w:rPr>
      </w:pPr>
      <w:r w:rsidRPr="002B6F55">
        <w:rPr>
          <w:b/>
          <w:bCs/>
          <w:i/>
          <w:iCs/>
          <w:sz w:val="28"/>
          <w:szCs w:val="28"/>
          <w:lang w:val="en"/>
        </w:rPr>
        <w:t>Tổng quan</w:t>
      </w:r>
      <w:r w:rsidRPr="002B6F55">
        <w:rPr>
          <w:sz w:val="28"/>
          <w:szCs w:val="28"/>
          <w:lang w:val="en"/>
        </w:rPr>
        <w:t xml:space="preserve"> </w:t>
      </w:r>
    </w:p>
    <w:p w14:paraId="184DDF66" w14:textId="07F62BED" w:rsidR="007E2659" w:rsidRPr="007E2659" w:rsidRDefault="007E2659" w:rsidP="007E2659">
      <w:pPr>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
        </w:rPr>
        <w:t xml:space="preserve">Đây là một kịch bản Call in, nằm trong nhóm các kịch bản chăm sóc khách hàng tự động của EVNHANOI. </w:t>
      </w:r>
    </w:p>
    <w:p w14:paraId="5331EF87" w14:textId="10AE4287" w:rsidR="007E2659" w:rsidRDefault="007E2659" w:rsidP="007E2659">
      <w:pPr>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
        </w:rPr>
        <w:t>Khi KH có thắc mắc về giá tiền điện tăng cao, muốn kiến nghị thông qua hotline 19001288, các ĐTV sẽ tiếp nhận để thông báo đến KH về sản lượng điện đã tiêu thụ và lập phiếu yêu cầu kiểm tra, kiểm định công tơ trên CRM; tuy nhiên số lượng và khả năng tiếp nhận các cuộc gọi của các ĐTV là có hạn, nên có thể xảy ra tình trạng rớt cuộc gọi đến của KH. Callbot có thể là một giải pháp tối ưu để CSKH.</w:t>
      </w:r>
    </w:p>
    <w:p w14:paraId="69596213" w14:textId="77777777" w:rsidR="007E2659" w:rsidRPr="00C464EC" w:rsidRDefault="007E2659" w:rsidP="007E2659">
      <w:pPr>
        <w:numPr>
          <w:ilvl w:val="0"/>
          <w:numId w:val="38"/>
        </w:numPr>
        <w:spacing w:after="0" w:line="360" w:lineRule="auto"/>
        <w:jc w:val="both"/>
        <w:rPr>
          <w:rFonts w:ascii="Times New Roman" w:hAnsi="Times New Roman" w:cs="Times New Roman"/>
          <w:sz w:val="28"/>
          <w:szCs w:val="28"/>
          <w:highlight w:val="yellow"/>
        </w:rPr>
      </w:pPr>
      <w:r w:rsidRPr="00C464EC">
        <w:rPr>
          <w:rFonts w:ascii="Times New Roman" w:hAnsi="Times New Roman" w:cs="Times New Roman"/>
          <w:sz w:val="28"/>
          <w:szCs w:val="28"/>
          <w:highlight w:val="yellow"/>
        </w:rPr>
        <w:t xml:space="preserve">Callbot sẽ tiếp nhận cuộc gọi, yêu cầu KH cung cấp mã KH, từ đó gọi sang </w:t>
      </w:r>
      <w:commentRangeStart w:id="1"/>
      <w:r w:rsidRPr="00C464EC">
        <w:rPr>
          <w:rFonts w:ascii="Times New Roman" w:hAnsi="Times New Roman" w:cs="Times New Roman"/>
          <w:sz w:val="28"/>
          <w:szCs w:val="28"/>
          <w:highlight w:val="yellow"/>
        </w:rPr>
        <w:t xml:space="preserve">hệ thống AI CSKH </w:t>
      </w:r>
      <w:commentRangeEnd w:id="1"/>
      <w:r w:rsidR="00C464EC" w:rsidRPr="00C464EC">
        <w:rPr>
          <w:rStyle w:val="CommentReference"/>
          <w:highlight w:val="yellow"/>
        </w:rPr>
        <w:commentReference w:id="1"/>
      </w:r>
      <w:r w:rsidRPr="00C464EC">
        <w:rPr>
          <w:rFonts w:ascii="Times New Roman" w:hAnsi="Times New Roman" w:cs="Times New Roman"/>
          <w:sz w:val="28"/>
          <w:szCs w:val="28"/>
          <w:highlight w:val="yellow"/>
        </w:rPr>
        <w:t xml:space="preserve">để lấy thông tin về sản lượng điện đã tiêu thụ của để thông báo đến cho KH. </w:t>
      </w:r>
    </w:p>
    <w:p w14:paraId="554D9B21" w14:textId="0AAE55B2" w:rsidR="007E2659" w:rsidRPr="007E2659" w:rsidRDefault="007E2659" w:rsidP="007E2659">
      <w:pPr>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Trong trường hợp KH có nhu cầu muốn được kiểm tra, kiểm định công tơ; Callbot sẽ lấy thông tin của KH đẩy sang CRM tạo phiếu yêu cầu kiểm tra công tơ. Sau khi CRM trả về kết quả tạo phiếu yêu cầu thành công, Callbot sẽ ngay lập tức thông báo kết quả đến cho KH và thực hiện yêu cầu KH đánh giá chất lượng dịch vụ của EVNHANOI.</w:t>
      </w:r>
    </w:p>
    <w:p w14:paraId="63AB2866" w14:textId="77777777" w:rsidR="004109FA" w:rsidRPr="002B6F55" w:rsidRDefault="004109FA" w:rsidP="004109FA">
      <w:pPr>
        <w:pStyle w:val="NormalWeb"/>
        <w:numPr>
          <w:ilvl w:val="0"/>
          <w:numId w:val="7"/>
        </w:numPr>
        <w:tabs>
          <w:tab w:val="clear" w:pos="420"/>
        </w:tabs>
        <w:ind w:left="0" w:firstLine="0"/>
        <w:rPr>
          <w:b/>
          <w:bCs/>
          <w:i/>
          <w:iCs/>
          <w:sz w:val="28"/>
          <w:szCs w:val="28"/>
          <w:lang w:val="en"/>
        </w:rPr>
      </w:pPr>
      <w:r w:rsidRPr="002B6F55">
        <w:rPr>
          <w:b/>
          <w:bCs/>
          <w:i/>
          <w:iCs/>
          <w:sz w:val="28"/>
          <w:szCs w:val="28"/>
          <w:lang w:val="en"/>
        </w:rPr>
        <w:t>Luồng kịch bản</w:t>
      </w:r>
    </w:p>
    <w:p w14:paraId="3839C2DF" w14:textId="77777777" w:rsidR="004109FA" w:rsidRPr="002B6F55" w:rsidRDefault="004109FA" w:rsidP="004109FA">
      <w:pPr>
        <w:pStyle w:val="NormalWeb"/>
        <w:rPr>
          <w:sz w:val="28"/>
          <w:szCs w:val="28"/>
          <w:lang w:val="en"/>
        </w:rPr>
      </w:pPr>
      <w:r w:rsidRPr="002B6F55">
        <w:rPr>
          <w:sz w:val="28"/>
          <w:szCs w:val="28"/>
          <w:lang w:val="en"/>
        </w:rPr>
        <w:t>- Luồng kịch bản:</w:t>
      </w:r>
    </w:p>
    <w:p w14:paraId="1AF5BB7B" w14:textId="2CA2DF8D" w:rsidR="004109FA" w:rsidRPr="002B6F55" w:rsidRDefault="00F74D3B" w:rsidP="004109FA">
      <w:pPr>
        <w:pStyle w:val="NormalWeb"/>
        <w:rPr>
          <w:sz w:val="28"/>
          <w:szCs w:val="28"/>
          <w:lang w:val="en"/>
        </w:rPr>
      </w:pPr>
      <w:r>
        <w:rPr>
          <w:noProof/>
          <w:sz w:val="28"/>
          <w:szCs w:val="28"/>
          <w:lang w:val="en"/>
        </w:rPr>
        <w:lastRenderedPageBreak/>
        <w:drawing>
          <wp:inline distT="0" distB="0" distL="0" distR="0" wp14:anchorId="7F66E2A2" wp14:editId="11F41F48">
            <wp:extent cx="5805170" cy="8229600"/>
            <wp:effectExtent l="0" t="0" r="5080" b="0"/>
            <wp:docPr id="35" name="Picture 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5170" cy="8229600"/>
                    </a:xfrm>
                    <a:prstGeom prst="rect">
                      <a:avLst/>
                    </a:prstGeom>
                  </pic:spPr>
                </pic:pic>
              </a:graphicData>
            </a:graphic>
          </wp:inline>
        </w:drawing>
      </w:r>
    </w:p>
    <w:p w14:paraId="5184928F" w14:textId="26BF2330" w:rsidR="004109FA" w:rsidRPr="002B6F55" w:rsidRDefault="004109FA" w:rsidP="004109FA">
      <w:pPr>
        <w:pStyle w:val="NormalWeb"/>
        <w:rPr>
          <w:sz w:val="28"/>
          <w:szCs w:val="28"/>
          <w:lang w:val="en"/>
        </w:rPr>
      </w:pPr>
      <w:r w:rsidRPr="002B6F55">
        <w:rPr>
          <w:sz w:val="28"/>
          <w:szCs w:val="28"/>
          <w:lang w:val="en"/>
        </w:rPr>
        <w:lastRenderedPageBreak/>
        <w:t>- Mô tả:</w:t>
      </w:r>
      <w:bookmarkStart w:id="2" w:name="_Toc131760523"/>
    </w:p>
    <w:tbl>
      <w:tblPr>
        <w:tblStyle w:val="TableGrid"/>
        <w:tblW w:w="0" w:type="auto"/>
        <w:tblInd w:w="0" w:type="dxa"/>
        <w:tblLayout w:type="fixed"/>
        <w:tblCellMar>
          <w:left w:w="108" w:type="dxa"/>
          <w:right w:w="108" w:type="dxa"/>
        </w:tblCellMar>
        <w:tblLook w:val="04A0" w:firstRow="1" w:lastRow="0" w:firstColumn="1" w:lastColumn="0" w:noHBand="0" w:noVBand="1"/>
      </w:tblPr>
      <w:tblGrid>
        <w:gridCol w:w="751"/>
        <w:gridCol w:w="2289"/>
        <w:gridCol w:w="1822"/>
        <w:gridCol w:w="4714"/>
      </w:tblGrid>
      <w:tr w:rsidR="004109FA" w:rsidRPr="002B6F55" w14:paraId="193B6AD1"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4F81BD"/>
          </w:tcPr>
          <w:p w14:paraId="65F750D0"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STT</w:t>
            </w:r>
          </w:p>
        </w:tc>
        <w:tc>
          <w:tcPr>
            <w:tcW w:w="2289" w:type="dxa"/>
            <w:tcBorders>
              <w:top w:val="single" w:sz="4" w:space="0" w:color="auto"/>
              <w:left w:val="single" w:sz="4" w:space="0" w:color="auto"/>
              <w:bottom w:val="single" w:sz="4" w:space="0" w:color="auto"/>
              <w:right w:val="single" w:sz="4" w:space="0" w:color="auto"/>
            </w:tcBorders>
            <w:shd w:val="clear" w:color="auto" w:fill="4F81BD"/>
          </w:tcPr>
          <w:p w14:paraId="5BE425BC"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Tên bước</w:t>
            </w:r>
          </w:p>
        </w:tc>
        <w:tc>
          <w:tcPr>
            <w:tcW w:w="1822" w:type="dxa"/>
            <w:tcBorders>
              <w:top w:val="single" w:sz="4" w:space="0" w:color="auto"/>
              <w:left w:val="single" w:sz="4" w:space="0" w:color="auto"/>
              <w:bottom w:val="single" w:sz="4" w:space="0" w:color="auto"/>
              <w:right w:val="single" w:sz="4" w:space="0" w:color="auto"/>
            </w:tcBorders>
            <w:shd w:val="clear" w:color="auto" w:fill="4F81BD"/>
          </w:tcPr>
          <w:p w14:paraId="5A8885E5"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Tác nhân</w:t>
            </w:r>
          </w:p>
        </w:tc>
        <w:tc>
          <w:tcPr>
            <w:tcW w:w="4714" w:type="dxa"/>
            <w:tcBorders>
              <w:top w:val="single" w:sz="4" w:space="0" w:color="auto"/>
              <w:left w:val="single" w:sz="4" w:space="0" w:color="auto"/>
              <w:bottom w:val="single" w:sz="4" w:space="0" w:color="auto"/>
              <w:right w:val="single" w:sz="4" w:space="0" w:color="auto"/>
            </w:tcBorders>
            <w:shd w:val="clear" w:color="auto" w:fill="4F81BD"/>
          </w:tcPr>
          <w:p w14:paraId="428591E9"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Mô tả</w:t>
            </w:r>
          </w:p>
        </w:tc>
      </w:tr>
      <w:tr w:rsidR="004109FA" w:rsidRPr="002B6F55" w14:paraId="5375D247"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177D9F3B"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1</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495262F7"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Gọi điện đến hotline CSKH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78AB70F9"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6419F917"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 thực hiện gọi đến hotline CSKH 19001288</w:t>
            </w:r>
          </w:p>
        </w:tc>
      </w:tr>
      <w:tr w:rsidR="004109FA" w:rsidRPr="002B6F55" w14:paraId="18501F0A"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6A10CF59"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2</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21EF7634"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Tiếp nhận cuộc gọi</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7A967FCE"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AB1F6A5"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 tiếp nhận cuộc gọi được điều hướng đến</w:t>
            </w:r>
          </w:p>
        </w:tc>
      </w:tr>
      <w:tr w:rsidR="004109FA" w:rsidRPr="002B6F55" w14:paraId="41A7BB2F"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54C3894A"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3</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6C76C0BC" w14:textId="03CFD2C2"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KH có </w:t>
            </w:r>
            <w:r w:rsidR="007E2659">
              <w:rPr>
                <w:color w:val="000000"/>
                <w:sz w:val="28"/>
                <w:szCs w:val="28"/>
                <w:lang w:val="en"/>
              </w:rPr>
              <w:t>thắc mắc về tiền điện, yêu cầu kiểm tra công tơ</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22CCD8DF"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27A89E22" w14:textId="1D5D3E5F" w:rsidR="0074241F" w:rsidRPr="002B6F55" w:rsidRDefault="004109FA" w:rsidP="0074241F">
            <w:pPr>
              <w:pStyle w:val="NormalWeb"/>
              <w:spacing w:line="360" w:lineRule="auto"/>
              <w:rPr>
                <w:color w:val="000000"/>
                <w:sz w:val="28"/>
                <w:szCs w:val="28"/>
                <w:lang w:val="en"/>
              </w:rPr>
            </w:pPr>
            <w:r w:rsidRPr="002B6F55">
              <w:rPr>
                <w:color w:val="000000"/>
                <w:sz w:val="28"/>
                <w:szCs w:val="28"/>
                <w:lang w:val="en"/>
              </w:rPr>
              <w:t>KH nói ý định mu</w:t>
            </w:r>
            <w:r w:rsidR="0074241F">
              <w:rPr>
                <w:color w:val="000000"/>
                <w:sz w:val="28"/>
                <w:szCs w:val="28"/>
                <w:lang w:val="en"/>
              </w:rPr>
              <w:t>ốn kiến nghị về vấn đề tiền điện, muốn kiểm tra, kiểm định công tơ</w:t>
            </w:r>
          </w:p>
          <w:p w14:paraId="3FB94563" w14:textId="73D7E36D" w:rsidR="004109FA" w:rsidRPr="002B6F55" w:rsidRDefault="004109FA" w:rsidP="004109FA">
            <w:pPr>
              <w:pStyle w:val="NormalWeb"/>
              <w:spacing w:line="360" w:lineRule="auto"/>
              <w:rPr>
                <w:color w:val="000000"/>
                <w:sz w:val="28"/>
                <w:szCs w:val="28"/>
                <w:lang w:val="en"/>
              </w:rPr>
            </w:pPr>
          </w:p>
        </w:tc>
      </w:tr>
      <w:tr w:rsidR="004109FA" w:rsidRPr="002B6F55" w14:paraId="7B4F21BB"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5AC4DA35"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4</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4CF3FED1" w14:textId="1003A888"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Yêu cầu KH cung cấp mã </w:t>
            </w:r>
            <w:r w:rsidR="0074241F">
              <w:rPr>
                <w:color w:val="000000"/>
                <w:sz w:val="28"/>
                <w:szCs w:val="28"/>
                <w:lang w:val="en"/>
              </w:rPr>
              <w:t>để tra cứu</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4783706A"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187C8035"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 yêu cầu KH cung cấp Mã KH, Mã KH là mã để định danh, nhằm thực hiện việc tra cứu thông tin cho KH</w:t>
            </w:r>
          </w:p>
        </w:tc>
      </w:tr>
      <w:tr w:rsidR="004109FA" w:rsidRPr="002B6F55" w14:paraId="4D527646"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25CDF0C8"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5</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689AE738"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Cung cấp thông tin</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19A542E3"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403B562"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Cung cấp mã KH theo yêu cầu của Callbot</w:t>
            </w:r>
          </w:p>
        </w:tc>
      </w:tr>
      <w:tr w:rsidR="004109FA" w:rsidRPr="002B6F55" w14:paraId="793F93AA"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6F903710"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6</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0A9D66A3" w14:textId="76FCAB9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Gọi API sang hệ thống tương ứng để </w:t>
            </w:r>
            <w:r w:rsidR="0074241F">
              <w:rPr>
                <w:color w:val="000000"/>
                <w:sz w:val="28"/>
                <w:szCs w:val="28"/>
                <w:lang w:val="en"/>
              </w:rPr>
              <w:t>lấy thông tin sản lượng tiêu thụ của KH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53773E93"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20A8728F" w14:textId="78BCD464"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Gọi API sang </w:t>
            </w:r>
            <w:r w:rsidR="0074241F">
              <w:rPr>
                <w:color w:val="000000"/>
                <w:sz w:val="28"/>
                <w:szCs w:val="28"/>
                <w:lang w:val="en"/>
              </w:rPr>
              <w:t>hệ thống AI CSKH để lấy thông tin về sản lượng điện để tiêu thụ của KH</w:t>
            </w:r>
          </w:p>
        </w:tc>
      </w:tr>
      <w:tr w:rsidR="004109FA" w:rsidRPr="002B6F55" w14:paraId="54A0945D"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1710D80C"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7</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7C3CFE6D"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Trả về thông tin tra cứu</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4AF99308" w14:textId="698E7F25" w:rsidR="004109FA" w:rsidRPr="002B6F55" w:rsidRDefault="0074241F" w:rsidP="004109FA">
            <w:pPr>
              <w:pStyle w:val="NormalWeb"/>
              <w:spacing w:line="360" w:lineRule="auto"/>
              <w:rPr>
                <w:color w:val="000000"/>
                <w:sz w:val="28"/>
                <w:szCs w:val="28"/>
                <w:lang w:val="en"/>
              </w:rPr>
            </w:pPr>
            <w:r>
              <w:rPr>
                <w:color w:val="000000"/>
                <w:sz w:val="28"/>
                <w:szCs w:val="28"/>
                <w:lang w:val="en"/>
              </w:rPr>
              <w:t>AI CSKH</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638A886C" w14:textId="03E9B5EC" w:rsidR="004109FA" w:rsidRPr="002B6F55" w:rsidRDefault="0074241F" w:rsidP="004109FA">
            <w:pPr>
              <w:pStyle w:val="NormalWeb"/>
              <w:spacing w:line="360" w:lineRule="auto"/>
              <w:rPr>
                <w:color w:val="000000"/>
                <w:sz w:val="28"/>
                <w:szCs w:val="28"/>
                <w:lang w:val="en"/>
              </w:rPr>
            </w:pPr>
            <w:r>
              <w:rPr>
                <w:color w:val="000000"/>
                <w:sz w:val="28"/>
                <w:szCs w:val="28"/>
                <w:lang w:val="en"/>
              </w:rPr>
              <w:t>Trả về kết quả tra cứu sản lượng điện tiêu thụ cho KH</w:t>
            </w:r>
          </w:p>
        </w:tc>
      </w:tr>
      <w:tr w:rsidR="004109FA" w:rsidRPr="002B6F55" w14:paraId="6AFDB0AD"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2F689AAA"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8</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5B022E4B"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Phản hồi lại thông tin cho KH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7DB6D879"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6A9B8301"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Từ kết quả được trả về, phản hồi lại thông tin cho KH</w:t>
            </w:r>
          </w:p>
        </w:tc>
      </w:tr>
      <w:tr w:rsidR="004109FA" w:rsidRPr="002B6F55" w14:paraId="4CEC9CD1"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216FCB98"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lastRenderedPageBreak/>
              <w:t>9</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58E24BAD" w14:textId="32733014" w:rsidR="004109FA" w:rsidRPr="002B6F55" w:rsidRDefault="0074241F" w:rsidP="004109FA">
            <w:pPr>
              <w:pStyle w:val="NormalWeb"/>
              <w:spacing w:line="360" w:lineRule="auto"/>
              <w:rPr>
                <w:color w:val="000000"/>
                <w:sz w:val="28"/>
                <w:szCs w:val="28"/>
                <w:lang w:val="en"/>
              </w:rPr>
            </w:pPr>
            <w:r>
              <w:rPr>
                <w:color w:val="000000"/>
                <w:sz w:val="28"/>
                <w:szCs w:val="28"/>
                <w:lang w:val="en"/>
              </w:rPr>
              <w:t>Hỏi KH có nhu cầu kiểm tra công tơ hay không?</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7C7E144B"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0BDD8965" w14:textId="480A1CFF"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Callbot thực hiện </w:t>
            </w:r>
            <w:r w:rsidR="0074241F">
              <w:rPr>
                <w:color w:val="000000"/>
                <w:sz w:val="28"/>
                <w:szCs w:val="28"/>
                <w:lang w:val="en"/>
              </w:rPr>
              <w:t>hỏi khách hàng có nhu cầu muốn kiểm tra công tơ sau khi đã được thông báo về sản lượng điện đã tiêu thụ hay không?</w:t>
            </w:r>
          </w:p>
        </w:tc>
      </w:tr>
      <w:tr w:rsidR="0074241F" w:rsidRPr="002B6F55" w14:paraId="4C7DF1C3"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69474E2D" w14:textId="47F54290" w:rsidR="0074241F" w:rsidRPr="002B6F55" w:rsidRDefault="0074241F" w:rsidP="004109FA">
            <w:pPr>
              <w:pStyle w:val="NormalWeb"/>
              <w:spacing w:line="360" w:lineRule="auto"/>
              <w:rPr>
                <w:color w:val="000000"/>
                <w:sz w:val="28"/>
                <w:szCs w:val="28"/>
                <w:lang w:val="en"/>
              </w:rPr>
            </w:pPr>
            <w:r>
              <w:rPr>
                <w:color w:val="000000"/>
                <w:sz w:val="28"/>
                <w:szCs w:val="28"/>
                <w:lang w:val="en"/>
              </w:rPr>
              <w:t>10</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6F8F0B8E" w14:textId="07DF27F4" w:rsidR="0074241F" w:rsidRDefault="0074241F" w:rsidP="004109FA">
            <w:pPr>
              <w:pStyle w:val="NormalWeb"/>
              <w:spacing w:line="360" w:lineRule="auto"/>
              <w:rPr>
                <w:color w:val="000000"/>
                <w:sz w:val="28"/>
                <w:szCs w:val="28"/>
                <w:lang w:val="en"/>
              </w:rPr>
            </w:pPr>
            <w:r>
              <w:rPr>
                <w:color w:val="000000"/>
                <w:sz w:val="28"/>
                <w:szCs w:val="28"/>
                <w:lang w:val="en"/>
              </w:rPr>
              <w:t>Phản hồi thông tin</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5DBB466A" w14:textId="55098CCF" w:rsidR="0074241F" w:rsidRPr="002B6F55" w:rsidRDefault="0074241F" w:rsidP="004109FA">
            <w:pPr>
              <w:pStyle w:val="NormalWeb"/>
              <w:spacing w:line="360" w:lineRule="auto"/>
              <w:rPr>
                <w:color w:val="000000"/>
                <w:sz w:val="28"/>
                <w:szCs w:val="28"/>
                <w:lang w:val="en"/>
              </w:rPr>
            </w:pPr>
            <w:r>
              <w:rPr>
                <w:color w:val="000000"/>
                <w:sz w:val="28"/>
                <w:szCs w:val="28"/>
                <w:lang w:val="en"/>
              </w:rPr>
              <w:t>KH</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48925D9" w14:textId="52933D99" w:rsidR="0074241F" w:rsidRPr="002B6F55" w:rsidRDefault="0074241F" w:rsidP="004109FA">
            <w:pPr>
              <w:pStyle w:val="NormalWeb"/>
              <w:spacing w:line="360" w:lineRule="auto"/>
              <w:rPr>
                <w:color w:val="000000"/>
                <w:sz w:val="28"/>
                <w:szCs w:val="28"/>
                <w:lang w:val="en"/>
              </w:rPr>
            </w:pPr>
            <w:r>
              <w:rPr>
                <w:color w:val="000000"/>
                <w:sz w:val="28"/>
                <w:szCs w:val="28"/>
                <w:lang w:val="en"/>
              </w:rPr>
              <w:t>Phản hồi lại thông tin</w:t>
            </w:r>
          </w:p>
        </w:tc>
      </w:tr>
      <w:tr w:rsidR="0074241F" w:rsidRPr="002B6F55" w14:paraId="23ED63C6"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20422069" w14:textId="540228A1" w:rsidR="0074241F" w:rsidRPr="002B6F55" w:rsidRDefault="0074241F" w:rsidP="004109FA">
            <w:pPr>
              <w:pStyle w:val="NormalWeb"/>
              <w:spacing w:line="360" w:lineRule="auto"/>
              <w:rPr>
                <w:color w:val="000000"/>
                <w:sz w:val="28"/>
                <w:szCs w:val="28"/>
                <w:lang w:val="en"/>
              </w:rPr>
            </w:pPr>
            <w:r>
              <w:rPr>
                <w:color w:val="000000"/>
                <w:sz w:val="28"/>
                <w:szCs w:val="28"/>
                <w:lang w:val="en"/>
              </w:rPr>
              <w:t>11</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23E21C36" w14:textId="1ED0243A" w:rsidR="0074241F" w:rsidRDefault="0074241F" w:rsidP="004109FA">
            <w:pPr>
              <w:pStyle w:val="NormalWeb"/>
              <w:spacing w:line="360" w:lineRule="auto"/>
              <w:rPr>
                <w:color w:val="000000"/>
                <w:sz w:val="28"/>
                <w:szCs w:val="28"/>
                <w:lang w:val="en"/>
              </w:rPr>
            </w:pPr>
            <w:r>
              <w:rPr>
                <w:color w:val="000000"/>
                <w:sz w:val="28"/>
                <w:szCs w:val="28"/>
                <w:lang w:val="en"/>
              </w:rPr>
              <w:t>Nhận diện nội dung</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46102B5" w14:textId="1ED3FDD0" w:rsidR="0074241F" w:rsidRPr="002B6F55" w:rsidRDefault="0074241F" w:rsidP="004109FA">
            <w:pPr>
              <w:pStyle w:val="NormalWeb"/>
              <w:spacing w:line="360" w:lineRule="auto"/>
              <w:rPr>
                <w:color w:val="000000"/>
                <w:sz w:val="28"/>
                <w:szCs w:val="28"/>
                <w:lang w:val="en"/>
              </w:rPr>
            </w:pPr>
            <w:r>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1052E77A" w14:textId="77777777" w:rsidR="0074241F" w:rsidRDefault="0074241F" w:rsidP="004109FA">
            <w:pPr>
              <w:pStyle w:val="NormalWeb"/>
              <w:spacing w:line="360" w:lineRule="auto"/>
              <w:rPr>
                <w:color w:val="000000"/>
                <w:sz w:val="28"/>
                <w:szCs w:val="28"/>
                <w:lang w:val="en"/>
              </w:rPr>
            </w:pPr>
            <w:r>
              <w:rPr>
                <w:color w:val="000000"/>
                <w:sz w:val="28"/>
                <w:szCs w:val="28"/>
                <w:lang w:val="en"/>
              </w:rPr>
              <w:t>Nhận diện nội dung phản hồi của KH:</w:t>
            </w:r>
          </w:p>
          <w:p w14:paraId="4FD8125E" w14:textId="77777777" w:rsidR="0074241F" w:rsidRDefault="0074241F" w:rsidP="0074241F">
            <w:pPr>
              <w:pStyle w:val="NormalWeb"/>
              <w:numPr>
                <w:ilvl w:val="0"/>
                <w:numId w:val="38"/>
              </w:numPr>
              <w:spacing w:line="360" w:lineRule="auto"/>
              <w:rPr>
                <w:color w:val="000000"/>
                <w:sz w:val="28"/>
                <w:szCs w:val="28"/>
                <w:lang w:val="en"/>
              </w:rPr>
            </w:pPr>
            <w:r>
              <w:rPr>
                <w:color w:val="000000"/>
                <w:sz w:val="28"/>
                <w:szCs w:val="28"/>
                <w:lang w:val="en"/>
              </w:rPr>
              <w:t>KH có nhu cầu muốn kiểm tra công tơ -&gt; chuyển bước 12</w:t>
            </w:r>
          </w:p>
          <w:p w14:paraId="08B1B159" w14:textId="3410E7D5" w:rsidR="0074241F" w:rsidRPr="002B6F55" w:rsidRDefault="0074241F" w:rsidP="0074241F">
            <w:pPr>
              <w:pStyle w:val="NormalWeb"/>
              <w:numPr>
                <w:ilvl w:val="0"/>
                <w:numId w:val="38"/>
              </w:numPr>
              <w:spacing w:line="360" w:lineRule="auto"/>
              <w:rPr>
                <w:color w:val="000000"/>
                <w:sz w:val="28"/>
                <w:szCs w:val="28"/>
                <w:lang w:val="en"/>
              </w:rPr>
            </w:pPr>
            <w:r>
              <w:rPr>
                <w:color w:val="000000"/>
                <w:sz w:val="28"/>
                <w:szCs w:val="28"/>
                <w:lang w:val="en"/>
              </w:rPr>
              <w:t>KH không có nhu cầu kiểm tra công tơ -&gt; chuyển bước 15</w:t>
            </w:r>
          </w:p>
        </w:tc>
      </w:tr>
      <w:tr w:rsidR="0074241F" w:rsidRPr="002B6F55" w14:paraId="4D3ACDFF"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68A28D74" w14:textId="509B91BA" w:rsidR="0074241F" w:rsidRPr="002B6F55" w:rsidRDefault="0074241F" w:rsidP="004109FA">
            <w:pPr>
              <w:pStyle w:val="NormalWeb"/>
              <w:spacing w:line="360" w:lineRule="auto"/>
              <w:rPr>
                <w:color w:val="000000"/>
                <w:sz w:val="28"/>
                <w:szCs w:val="28"/>
                <w:lang w:val="en"/>
              </w:rPr>
            </w:pPr>
            <w:r>
              <w:rPr>
                <w:color w:val="000000"/>
                <w:sz w:val="28"/>
                <w:szCs w:val="28"/>
                <w:lang w:val="en"/>
              </w:rPr>
              <w:t>12</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3F198D2F" w14:textId="5FA60D26" w:rsidR="0074241F" w:rsidRDefault="0074241F" w:rsidP="004109FA">
            <w:pPr>
              <w:pStyle w:val="NormalWeb"/>
              <w:spacing w:line="360" w:lineRule="auto"/>
              <w:rPr>
                <w:color w:val="000000"/>
                <w:sz w:val="28"/>
                <w:szCs w:val="28"/>
                <w:lang w:val="en"/>
              </w:rPr>
            </w:pPr>
            <w:r>
              <w:rPr>
                <w:color w:val="000000"/>
                <w:sz w:val="28"/>
                <w:szCs w:val="28"/>
                <w:lang w:val="en"/>
              </w:rPr>
              <w:t>Đẩy thông tin sang CRM</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524A0915" w14:textId="3188A005" w:rsidR="0074241F" w:rsidRPr="002B6F55" w:rsidRDefault="0074241F" w:rsidP="004109FA">
            <w:pPr>
              <w:pStyle w:val="NormalWeb"/>
              <w:spacing w:line="360" w:lineRule="auto"/>
              <w:rPr>
                <w:color w:val="000000"/>
                <w:sz w:val="28"/>
                <w:szCs w:val="28"/>
                <w:lang w:val="en"/>
              </w:rPr>
            </w:pPr>
            <w:r>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D4B4FA1" w14:textId="460EBBC9" w:rsidR="0074241F" w:rsidRPr="002B6F55" w:rsidRDefault="0074241F" w:rsidP="004109FA">
            <w:pPr>
              <w:pStyle w:val="NormalWeb"/>
              <w:spacing w:line="360" w:lineRule="auto"/>
              <w:rPr>
                <w:color w:val="000000"/>
                <w:sz w:val="28"/>
                <w:szCs w:val="28"/>
                <w:lang w:val="en"/>
              </w:rPr>
            </w:pPr>
            <w:r>
              <w:rPr>
                <w:color w:val="000000"/>
                <w:sz w:val="28"/>
                <w:szCs w:val="28"/>
                <w:lang w:val="en"/>
              </w:rPr>
              <w:t>Đẩy các thông tin của KH sang CRM để tạo phiếu yêu cầu kiểm tra công tơ</w:t>
            </w:r>
          </w:p>
        </w:tc>
      </w:tr>
      <w:tr w:rsidR="0074241F" w:rsidRPr="002B6F55" w14:paraId="678CCF8C"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6BDAE658" w14:textId="437FCA5E" w:rsidR="0074241F" w:rsidRPr="002B6F55" w:rsidRDefault="0074241F" w:rsidP="004109FA">
            <w:pPr>
              <w:pStyle w:val="NormalWeb"/>
              <w:spacing w:line="360" w:lineRule="auto"/>
              <w:rPr>
                <w:color w:val="000000"/>
                <w:sz w:val="28"/>
                <w:szCs w:val="28"/>
                <w:lang w:val="en"/>
              </w:rPr>
            </w:pPr>
            <w:r>
              <w:rPr>
                <w:color w:val="000000"/>
                <w:sz w:val="28"/>
                <w:szCs w:val="28"/>
                <w:lang w:val="en"/>
              </w:rPr>
              <w:t>13</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47C3BBB3" w14:textId="28148E1B" w:rsidR="0074241F" w:rsidRDefault="0074241F" w:rsidP="004109FA">
            <w:pPr>
              <w:pStyle w:val="NormalWeb"/>
              <w:spacing w:line="360" w:lineRule="auto"/>
              <w:rPr>
                <w:color w:val="000000"/>
                <w:sz w:val="28"/>
                <w:szCs w:val="28"/>
                <w:lang w:val="en"/>
              </w:rPr>
            </w:pPr>
            <w:r>
              <w:rPr>
                <w:color w:val="000000"/>
                <w:sz w:val="28"/>
                <w:szCs w:val="28"/>
                <w:lang w:val="en"/>
              </w:rPr>
              <w:t>Tạo phiếu yêu cầu</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B049413" w14:textId="7EB61461" w:rsidR="0074241F" w:rsidRPr="002B6F55" w:rsidRDefault="0074241F" w:rsidP="004109FA">
            <w:pPr>
              <w:pStyle w:val="NormalWeb"/>
              <w:spacing w:line="360" w:lineRule="auto"/>
              <w:rPr>
                <w:color w:val="000000"/>
                <w:sz w:val="28"/>
                <w:szCs w:val="28"/>
                <w:lang w:val="en"/>
              </w:rPr>
            </w:pPr>
            <w:r>
              <w:rPr>
                <w:color w:val="000000"/>
                <w:sz w:val="28"/>
                <w:szCs w:val="28"/>
                <w:lang w:val="en"/>
              </w:rPr>
              <w:t>CRM</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39B172C5" w14:textId="7B36BB97" w:rsidR="0074241F" w:rsidRPr="002B6F55" w:rsidRDefault="0074241F" w:rsidP="004109FA">
            <w:pPr>
              <w:pStyle w:val="NormalWeb"/>
              <w:spacing w:line="360" w:lineRule="auto"/>
              <w:rPr>
                <w:color w:val="000000"/>
                <w:sz w:val="28"/>
                <w:szCs w:val="28"/>
                <w:lang w:val="en"/>
              </w:rPr>
            </w:pPr>
            <w:r>
              <w:rPr>
                <w:color w:val="000000"/>
                <w:sz w:val="28"/>
                <w:szCs w:val="28"/>
                <w:lang w:val="en"/>
              </w:rPr>
              <w:t>Tạo phiếu yêu cầu</w:t>
            </w:r>
          </w:p>
        </w:tc>
      </w:tr>
      <w:tr w:rsidR="0074241F" w:rsidRPr="002B6F55" w14:paraId="2F51EB71"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1C0C389E" w14:textId="4A5D216B" w:rsidR="0074241F" w:rsidRPr="002B6F55" w:rsidRDefault="0074241F" w:rsidP="004109FA">
            <w:pPr>
              <w:pStyle w:val="NormalWeb"/>
              <w:spacing w:line="360" w:lineRule="auto"/>
              <w:rPr>
                <w:color w:val="000000"/>
                <w:sz w:val="28"/>
                <w:szCs w:val="28"/>
                <w:lang w:val="en"/>
              </w:rPr>
            </w:pPr>
            <w:r>
              <w:rPr>
                <w:color w:val="000000"/>
                <w:sz w:val="28"/>
                <w:szCs w:val="28"/>
                <w:lang w:val="en"/>
              </w:rPr>
              <w:t>14</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1BE4C012" w14:textId="304E9917" w:rsidR="0074241F" w:rsidRPr="0074241F" w:rsidRDefault="0074241F" w:rsidP="004109FA">
            <w:pPr>
              <w:pStyle w:val="NormalWeb"/>
              <w:spacing w:line="360" w:lineRule="auto"/>
              <w:rPr>
                <w:color w:val="000000"/>
                <w:sz w:val="28"/>
                <w:szCs w:val="28"/>
                <w:lang w:val="en"/>
              </w:rPr>
            </w:pPr>
            <w:r w:rsidRPr="0074241F">
              <w:rPr>
                <w:color w:val="000000"/>
                <w:sz w:val="28"/>
                <w:szCs w:val="28"/>
                <w:shd w:val="clear" w:color="auto" w:fill="FFFFFF"/>
              </w:rPr>
              <w:t>Thông báo đến KH đã nhận được yêu cầu kiểm tra thiết bị đo</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1A92EA2" w14:textId="474C8009" w:rsidR="0074241F" w:rsidRPr="0074241F" w:rsidRDefault="0074241F" w:rsidP="004109FA">
            <w:pPr>
              <w:pStyle w:val="NormalWeb"/>
              <w:spacing w:line="360" w:lineRule="auto"/>
              <w:rPr>
                <w:color w:val="000000"/>
                <w:sz w:val="28"/>
                <w:szCs w:val="28"/>
                <w:lang w:val="en"/>
              </w:rPr>
            </w:pPr>
            <w:r w:rsidRPr="0074241F">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04306529" w14:textId="77777777" w:rsidR="0074241F" w:rsidRDefault="0074241F" w:rsidP="004109FA">
            <w:pPr>
              <w:pStyle w:val="NormalWeb"/>
              <w:spacing w:line="360" w:lineRule="auto"/>
              <w:rPr>
                <w:color w:val="000000"/>
                <w:sz w:val="28"/>
                <w:szCs w:val="28"/>
                <w:shd w:val="clear" w:color="auto" w:fill="FFFFFF"/>
              </w:rPr>
            </w:pPr>
            <w:r w:rsidRPr="0074241F">
              <w:rPr>
                <w:color w:val="000000"/>
                <w:sz w:val="28"/>
                <w:szCs w:val="28"/>
                <w:shd w:val="clear" w:color="auto" w:fill="FFFFFF"/>
              </w:rPr>
              <w:t>Thông báo đến KH đã nhận được yêu cầu kiểm tra thiết bị đo</w:t>
            </w:r>
          </w:p>
          <w:p w14:paraId="426ECA41" w14:textId="419254C6" w:rsidR="0074241F" w:rsidRPr="0074241F" w:rsidRDefault="0074241F" w:rsidP="0074241F">
            <w:pPr>
              <w:pStyle w:val="NormalWeb"/>
              <w:numPr>
                <w:ilvl w:val="0"/>
                <w:numId w:val="39"/>
              </w:numPr>
              <w:spacing w:line="360" w:lineRule="auto"/>
              <w:rPr>
                <w:color w:val="000000"/>
                <w:sz w:val="28"/>
                <w:szCs w:val="28"/>
                <w:lang w:val="en"/>
              </w:rPr>
            </w:pPr>
            <w:r>
              <w:rPr>
                <w:color w:val="000000"/>
                <w:sz w:val="28"/>
                <w:szCs w:val="28"/>
                <w:shd w:val="clear" w:color="auto" w:fill="FFFFFF"/>
              </w:rPr>
              <w:t>Chuyển bước 15</w:t>
            </w:r>
          </w:p>
        </w:tc>
      </w:tr>
      <w:tr w:rsidR="0074241F" w:rsidRPr="002B6F55" w14:paraId="6A1AD476" w14:textId="77777777" w:rsidTr="004109FA">
        <w:tc>
          <w:tcPr>
            <w:tcW w:w="751" w:type="dxa"/>
            <w:tcBorders>
              <w:top w:val="single" w:sz="4" w:space="0" w:color="auto"/>
              <w:left w:val="single" w:sz="4" w:space="0" w:color="auto"/>
              <w:bottom w:val="single" w:sz="4" w:space="0" w:color="auto"/>
              <w:right w:val="single" w:sz="4" w:space="0" w:color="auto"/>
            </w:tcBorders>
            <w:shd w:val="clear" w:color="auto" w:fill="FFFFFF"/>
          </w:tcPr>
          <w:p w14:paraId="5A2309D2" w14:textId="2BB74588" w:rsidR="0074241F" w:rsidRPr="002B6F55" w:rsidRDefault="0074241F" w:rsidP="004109FA">
            <w:pPr>
              <w:pStyle w:val="NormalWeb"/>
              <w:spacing w:line="360" w:lineRule="auto"/>
              <w:rPr>
                <w:color w:val="000000"/>
                <w:sz w:val="28"/>
                <w:szCs w:val="28"/>
                <w:lang w:val="en"/>
              </w:rPr>
            </w:pPr>
            <w:r>
              <w:rPr>
                <w:color w:val="000000"/>
                <w:sz w:val="28"/>
                <w:szCs w:val="28"/>
                <w:lang w:val="en"/>
              </w:rPr>
              <w:t>15</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0D3CA7D7" w14:textId="5AC27853" w:rsidR="0074241F" w:rsidRDefault="0074241F" w:rsidP="004109FA">
            <w:pPr>
              <w:pStyle w:val="NormalWeb"/>
              <w:spacing w:line="360" w:lineRule="auto"/>
              <w:rPr>
                <w:color w:val="000000"/>
                <w:sz w:val="28"/>
                <w:szCs w:val="28"/>
                <w:lang w:val="en"/>
              </w:rPr>
            </w:pPr>
            <w:r>
              <w:rPr>
                <w:color w:val="000000"/>
                <w:sz w:val="28"/>
                <w:szCs w:val="28"/>
                <w:lang w:val="en"/>
              </w:rPr>
              <w:t>Khảo sát KH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6AFFA1D1" w14:textId="4D9B77D0" w:rsidR="0074241F" w:rsidRPr="002B6F55" w:rsidRDefault="0074241F" w:rsidP="004109FA">
            <w:pPr>
              <w:pStyle w:val="NormalWeb"/>
              <w:spacing w:line="360" w:lineRule="auto"/>
              <w:rPr>
                <w:color w:val="000000"/>
                <w:sz w:val="28"/>
                <w:szCs w:val="28"/>
                <w:lang w:val="en"/>
              </w:rPr>
            </w:pPr>
            <w:r>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6BEFD066" w14:textId="41437F05" w:rsidR="0074241F" w:rsidRPr="002B6F55" w:rsidRDefault="0074241F" w:rsidP="004109FA">
            <w:pPr>
              <w:pStyle w:val="NormalWeb"/>
              <w:spacing w:line="360" w:lineRule="auto"/>
              <w:rPr>
                <w:color w:val="000000"/>
                <w:sz w:val="28"/>
                <w:szCs w:val="28"/>
                <w:lang w:val="en"/>
              </w:rPr>
            </w:pPr>
            <w:r w:rsidRPr="002B6F55">
              <w:rPr>
                <w:color w:val="000000"/>
                <w:sz w:val="28"/>
                <w:szCs w:val="28"/>
                <w:lang w:val="en"/>
              </w:rPr>
              <w:t>Callbot thực hiện khảo sát KH, đánh giá chất lượng</w:t>
            </w:r>
            <w:r>
              <w:rPr>
                <w:color w:val="000000"/>
                <w:sz w:val="28"/>
                <w:szCs w:val="28"/>
                <w:lang w:val="en"/>
              </w:rPr>
              <w:t xml:space="preserve"> dịch vụ của EVNHANOI</w:t>
            </w:r>
          </w:p>
        </w:tc>
      </w:tr>
      <w:tr w:rsidR="004109FA" w:rsidRPr="002B6F55" w14:paraId="715EFE23" w14:textId="77777777" w:rsidTr="004109FA">
        <w:tc>
          <w:tcPr>
            <w:tcW w:w="751" w:type="dxa"/>
          </w:tcPr>
          <w:p w14:paraId="2C48CF73" w14:textId="7B4DC4B3"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1</w:t>
            </w:r>
            <w:r w:rsidR="0074241F">
              <w:rPr>
                <w:color w:val="000000"/>
                <w:sz w:val="28"/>
                <w:szCs w:val="28"/>
                <w:lang w:val="en"/>
              </w:rPr>
              <w:t>6</w:t>
            </w:r>
          </w:p>
        </w:tc>
        <w:tc>
          <w:tcPr>
            <w:tcW w:w="2289" w:type="dxa"/>
          </w:tcPr>
          <w:p w14:paraId="004B3A3C"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Đánh giá</w:t>
            </w:r>
          </w:p>
        </w:tc>
        <w:tc>
          <w:tcPr>
            <w:tcW w:w="1822" w:type="dxa"/>
          </w:tcPr>
          <w:p w14:paraId="6105BFE6"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w:t>
            </w:r>
          </w:p>
        </w:tc>
        <w:tc>
          <w:tcPr>
            <w:tcW w:w="4714" w:type="dxa"/>
          </w:tcPr>
          <w:p w14:paraId="349FCBEC"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 phản hồi lại thông tin đánh giá</w:t>
            </w:r>
          </w:p>
        </w:tc>
      </w:tr>
      <w:tr w:rsidR="004109FA" w:rsidRPr="002B6F55" w14:paraId="2EE7409B" w14:textId="77777777" w:rsidTr="004109FA">
        <w:tc>
          <w:tcPr>
            <w:tcW w:w="751" w:type="dxa"/>
          </w:tcPr>
          <w:p w14:paraId="64488A03" w14:textId="5466596D"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1</w:t>
            </w:r>
            <w:r w:rsidR="0074241F">
              <w:rPr>
                <w:color w:val="000000"/>
                <w:sz w:val="28"/>
                <w:szCs w:val="28"/>
                <w:lang w:val="en"/>
              </w:rPr>
              <w:t>7</w:t>
            </w:r>
          </w:p>
        </w:tc>
        <w:tc>
          <w:tcPr>
            <w:tcW w:w="2289" w:type="dxa"/>
          </w:tcPr>
          <w:p w14:paraId="4DE37453"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Nhận diện nội dung đánh giá</w:t>
            </w:r>
          </w:p>
        </w:tc>
        <w:tc>
          <w:tcPr>
            <w:tcW w:w="1822" w:type="dxa"/>
          </w:tcPr>
          <w:p w14:paraId="29F268D3"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Pr>
          <w:p w14:paraId="53AC23DE"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Bot nhận diện đánh giá của KH về chất lượng cuộc gọi</w:t>
            </w:r>
          </w:p>
          <w:p w14:paraId="0DE8E4DA"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Đánh giá tốt -&gt; Kết thúc</w:t>
            </w:r>
          </w:p>
          <w:p w14:paraId="3AA03392" w14:textId="0563871F"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lastRenderedPageBreak/>
              <w:t>- Đánh giá không tốt -&gt; Chuyển bước 1</w:t>
            </w:r>
            <w:r w:rsidR="0074241F">
              <w:rPr>
                <w:color w:val="000000"/>
                <w:sz w:val="28"/>
                <w:szCs w:val="28"/>
                <w:lang w:val="en"/>
              </w:rPr>
              <w:t>8</w:t>
            </w:r>
          </w:p>
        </w:tc>
      </w:tr>
      <w:tr w:rsidR="004109FA" w:rsidRPr="002B6F55" w14:paraId="36F8BCE6" w14:textId="77777777" w:rsidTr="004109FA">
        <w:tc>
          <w:tcPr>
            <w:tcW w:w="751" w:type="dxa"/>
          </w:tcPr>
          <w:p w14:paraId="78A6489B" w14:textId="72339CE2"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lastRenderedPageBreak/>
              <w:t>1</w:t>
            </w:r>
            <w:r w:rsidR="0074241F">
              <w:rPr>
                <w:color w:val="000000"/>
                <w:sz w:val="28"/>
                <w:szCs w:val="28"/>
                <w:lang w:val="en"/>
              </w:rPr>
              <w:t>8</w:t>
            </w:r>
          </w:p>
        </w:tc>
        <w:tc>
          <w:tcPr>
            <w:tcW w:w="2289" w:type="dxa"/>
          </w:tcPr>
          <w:p w14:paraId="1E3C5B65"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Đẩy thông tin sang CRM</w:t>
            </w:r>
          </w:p>
        </w:tc>
        <w:tc>
          <w:tcPr>
            <w:tcW w:w="1822" w:type="dxa"/>
          </w:tcPr>
          <w:p w14:paraId="0C8AF98D"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Pr>
          <w:p w14:paraId="4A94511E"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Đẩy các thông tin sang CRM để ticket</w:t>
            </w:r>
          </w:p>
        </w:tc>
      </w:tr>
      <w:tr w:rsidR="004109FA" w:rsidRPr="002B6F55" w14:paraId="657B63E8" w14:textId="77777777" w:rsidTr="004109FA">
        <w:tc>
          <w:tcPr>
            <w:tcW w:w="751" w:type="dxa"/>
          </w:tcPr>
          <w:p w14:paraId="7F738497" w14:textId="149D13F0"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1</w:t>
            </w:r>
            <w:r w:rsidR="0074241F">
              <w:rPr>
                <w:color w:val="000000"/>
                <w:sz w:val="28"/>
                <w:szCs w:val="28"/>
                <w:lang w:val="en"/>
              </w:rPr>
              <w:t>9</w:t>
            </w:r>
          </w:p>
        </w:tc>
        <w:tc>
          <w:tcPr>
            <w:tcW w:w="2289" w:type="dxa"/>
          </w:tcPr>
          <w:p w14:paraId="0DB2882C"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Tạo phiếu yêu cầu</w:t>
            </w:r>
          </w:p>
        </w:tc>
        <w:tc>
          <w:tcPr>
            <w:tcW w:w="1822" w:type="dxa"/>
          </w:tcPr>
          <w:p w14:paraId="151EC871"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CRM</w:t>
            </w:r>
          </w:p>
        </w:tc>
        <w:tc>
          <w:tcPr>
            <w:tcW w:w="4714" w:type="dxa"/>
          </w:tcPr>
          <w:p w14:paraId="07EF5DFF" w14:textId="77777777" w:rsidR="0074241F" w:rsidRDefault="004109FA" w:rsidP="004109FA">
            <w:pPr>
              <w:pStyle w:val="NormalWeb"/>
              <w:spacing w:line="360" w:lineRule="auto"/>
              <w:rPr>
                <w:color w:val="000000"/>
                <w:sz w:val="28"/>
                <w:szCs w:val="28"/>
                <w:lang w:val="en"/>
              </w:rPr>
            </w:pPr>
            <w:r w:rsidRPr="002B6F55">
              <w:rPr>
                <w:color w:val="000000"/>
                <w:sz w:val="28"/>
                <w:szCs w:val="28"/>
                <w:lang w:val="en"/>
              </w:rPr>
              <w:t xml:space="preserve">Tạo phiếu yêu cầu từ dữ liệu do Callbot đẩy sang </w:t>
            </w:r>
          </w:p>
          <w:p w14:paraId="58FC6354" w14:textId="69128E70"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-&gt; Kết thúc</w:t>
            </w:r>
          </w:p>
        </w:tc>
      </w:tr>
    </w:tbl>
    <w:p w14:paraId="49B4A5AE" w14:textId="77777777" w:rsidR="004109FA" w:rsidRPr="002B6F55" w:rsidRDefault="004109FA" w:rsidP="004109FA">
      <w:pPr>
        <w:rPr>
          <w:rFonts w:ascii="Times New Roman" w:hAnsi="Times New Roman" w:cs="Times New Roman"/>
        </w:rPr>
      </w:pPr>
    </w:p>
    <w:p w14:paraId="2063462A" w14:textId="2D4CDD93" w:rsidR="004109FA" w:rsidRPr="00F74D3B" w:rsidRDefault="004109FA" w:rsidP="00F74D3B">
      <w:pPr>
        <w:pStyle w:val="Heading2"/>
        <w:numPr>
          <w:ilvl w:val="0"/>
          <w:numId w:val="1"/>
        </w:numPr>
        <w:ind w:hanging="720"/>
        <w:rPr>
          <w:rFonts w:ascii="Times New Roman" w:hAnsi="Times New Roman" w:cs="Times New Roman"/>
          <w:sz w:val="28"/>
          <w:szCs w:val="28"/>
        </w:rPr>
      </w:pPr>
      <w:r w:rsidRPr="00F74D3B">
        <w:rPr>
          <w:rFonts w:ascii="Times New Roman" w:hAnsi="Times New Roman" w:cs="Times New Roman"/>
          <w:sz w:val="28"/>
          <w:szCs w:val="28"/>
          <w:lang w:val="en"/>
        </w:rPr>
        <w:t>Chiến dịch Call out</w:t>
      </w:r>
      <w:r w:rsidRPr="00F74D3B">
        <w:rPr>
          <w:rFonts w:ascii="Times New Roman" w:hAnsi="Times New Roman" w:cs="Times New Roman"/>
          <w:sz w:val="28"/>
          <w:szCs w:val="28"/>
        </w:rPr>
        <w:t xml:space="preserve"> </w:t>
      </w:r>
      <w:bookmarkEnd w:id="2"/>
    </w:p>
    <w:p w14:paraId="1B87750E" w14:textId="6E74D175" w:rsidR="004109FA" w:rsidRPr="00F74D3B" w:rsidRDefault="007D4784" w:rsidP="00F74D3B">
      <w:pPr>
        <w:pStyle w:val="Heading3"/>
        <w:numPr>
          <w:ilvl w:val="1"/>
          <w:numId w:val="1"/>
        </w:numPr>
        <w:rPr>
          <w:rFonts w:ascii="Times New Roman" w:hAnsi="Times New Roman" w:cs="Times New Roman"/>
          <w:lang w:val="en"/>
        </w:rPr>
      </w:pPr>
      <w:r w:rsidRPr="00F74D3B">
        <w:rPr>
          <w:rFonts w:ascii="Times New Roman" w:hAnsi="Times New Roman" w:cs="Times New Roman"/>
          <w:lang w:val="en"/>
        </w:rPr>
        <w:t>Các k</w:t>
      </w:r>
      <w:r w:rsidR="0066215B" w:rsidRPr="00F74D3B">
        <w:rPr>
          <w:rFonts w:ascii="Times New Roman" w:hAnsi="Times New Roman" w:cs="Times New Roman"/>
          <w:lang w:val="en"/>
        </w:rPr>
        <w:t>ịch bản Tự động gửi thông báo đến KH</w:t>
      </w:r>
    </w:p>
    <w:p w14:paraId="09D001C8" w14:textId="77777777" w:rsidR="004109FA" w:rsidRPr="002B6F55" w:rsidRDefault="004109FA" w:rsidP="004109FA">
      <w:pPr>
        <w:numPr>
          <w:ilvl w:val="0"/>
          <w:numId w:val="9"/>
        </w:numPr>
        <w:spacing w:line="360" w:lineRule="auto"/>
        <w:rPr>
          <w:rFonts w:ascii="Times New Roman" w:hAnsi="Times New Roman" w:cs="Times New Roman"/>
          <w:b/>
          <w:bCs/>
          <w:i/>
          <w:iCs/>
          <w:sz w:val="28"/>
          <w:szCs w:val="28"/>
          <w:lang w:val="en"/>
        </w:rPr>
      </w:pPr>
      <w:r w:rsidRPr="002B6F55">
        <w:rPr>
          <w:rFonts w:ascii="Times New Roman" w:hAnsi="Times New Roman" w:cs="Times New Roman"/>
          <w:b/>
          <w:bCs/>
          <w:i/>
          <w:iCs/>
          <w:sz w:val="28"/>
          <w:szCs w:val="28"/>
          <w:lang w:val="en"/>
        </w:rPr>
        <w:t>Mô tả</w:t>
      </w:r>
    </w:p>
    <w:p w14:paraId="0BE11A25" w14:textId="6A8D49ED" w:rsidR="004109FA" w:rsidRPr="002B6F55" w:rsidRDefault="007D4784" w:rsidP="004109FA">
      <w:pPr>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
        </w:rPr>
        <w:t>Nhằm nâng cao chất lượng phục vụ và chăm sóc khách hàng, EVNHANOI hiện đang thực hiện một số kịch bản chăm sóc khách hàng tự động như sau: Kịch bản tự động gửi thông báo đến khách hàng trước thời hạn kết thúc hiệu lực hợp đồng mua bán (HĐMB) điện 30 ngày, Thông báo mời KH ký Hợp đồng sửa đổi bổ sung về việc thay đổi ngày ghi chỉ số , Gửi thông báo cho nhân viên quản lý điện của KH khi KH có sản lượng điện tiêu thụ bất thường.</w:t>
      </w:r>
    </w:p>
    <w:p w14:paraId="2E3E9FCD" w14:textId="13122582" w:rsidR="00196CED" w:rsidRPr="00196CED" w:rsidRDefault="003F3198" w:rsidP="004109FA">
      <w:pPr>
        <w:numPr>
          <w:ilvl w:val="0"/>
          <w:numId w:val="2"/>
        </w:numPr>
        <w:spacing w:after="0" w:line="360" w:lineRule="auto"/>
        <w:jc w:val="both"/>
        <w:rPr>
          <w:rFonts w:ascii="Times New Roman" w:hAnsi="Times New Roman" w:cs="Times New Roman"/>
          <w:sz w:val="28"/>
          <w:szCs w:val="28"/>
        </w:rPr>
      </w:pPr>
      <w:commentRangeStart w:id="3"/>
      <w:r w:rsidRPr="007D4784">
        <w:rPr>
          <w:rFonts w:ascii="Times New Roman" w:eastAsia="Times New Roman" w:hAnsi="Times New Roman" w:cs="Times New Roman"/>
          <w:sz w:val="28"/>
          <w:szCs w:val="28"/>
          <w:highlight w:val="yellow"/>
        </w:rPr>
        <w:t xml:space="preserve">Hiện tại EVNHANOI có sử dụng hệ thống AI CSKH </w:t>
      </w:r>
      <w:commentRangeEnd w:id="3"/>
      <w:r w:rsidR="007D4784">
        <w:rPr>
          <w:rStyle w:val="CommentReference"/>
        </w:rPr>
        <w:commentReference w:id="3"/>
      </w:r>
      <w:r w:rsidRPr="007D4784">
        <w:rPr>
          <w:rFonts w:ascii="Times New Roman" w:eastAsia="Times New Roman" w:hAnsi="Times New Roman" w:cs="Times New Roman"/>
          <w:sz w:val="28"/>
          <w:szCs w:val="28"/>
          <w:highlight w:val="yellow"/>
        </w:rPr>
        <w:t xml:space="preserve">nhằm chăm sóc khách hàng tự động, khi có sự kiện </w:t>
      </w:r>
      <w:r w:rsidR="007D4784">
        <w:rPr>
          <w:rFonts w:ascii="Times New Roman" w:eastAsia="Times New Roman" w:hAnsi="Times New Roman" w:cs="Times New Roman"/>
          <w:sz w:val="28"/>
          <w:szCs w:val="28"/>
          <w:highlight w:val="yellow"/>
        </w:rPr>
        <w:t>cần gửi thông báo đến KH hoặc nhân viên quản lý điện của KH</w:t>
      </w:r>
      <w:r w:rsidRPr="007D4784">
        <w:rPr>
          <w:rFonts w:ascii="Times New Roman" w:eastAsia="Times New Roman" w:hAnsi="Times New Roman" w:cs="Times New Roman"/>
          <w:sz w:val="28"/>
          <w:szCs w:val="28"/>
          <w:highlight w:val="yellow"/>
        </w:rPr>
        <w:t xml:space="preserve">, AI CSKH sẽ tự động gửi thông báo đến cho </w:t>
      </w:r>
      <w:r w:rsidR="007D4784">
        <w:rPr>
          <w:rFonts w:ascii="Times New Roman" w:eastAsia="Times New Roman" w:hAnsi="Times New Roman" w:cs="Times New Roman"/>
          <w:sz w:val="28"/>
          <w:szCs w:val="28"/>
          <w:highlight w:val="yellow"/>
        </w:rPr>
        <w:t>đối tượng thông qua</w:t>
      </w:r>
      <w:r w:rsidRPr="007D4784">
        <w:rPr>
          <w:rFonts w:ascii="Times New Roman" w:eastAsia="Times New Roman" w:hAnsi="Times New Roman" w:cs="Times New Roman"/>
          <w:sz w:val="28"/>
          <w:szCs w:val="28"/>
          <w:highlight w:val="yellow"/>
        </w:rPr>
        <w:t xml:space="preserve"> sms</w:t>
      </w:r>
      <w:r w:rsidR="007D4784">
        <w:rPr>
          <w:rFonts w:ascii="Times New Roman" w:eastAsia="Times New Roman" w:hAnsi="Times New Roman" w:cs="Times New Roman"/>
          <w:sz w:val="28"/>
          <w:szCs w:val="28"/>
          <w:highlight w:val="yellow"/>
        </w:rPr>
        <w:t xml:space="preserve"> hoặc</w:t>
      </w:r>
      <w:r w:rsidRPr="007D4784">
        <w:rPr>
          <w:rFonts w:ascii="Times New Roman" w:eastAsia="Times New Roman" w:hAnsi="Times New Roman" w:cs="Times New Roman"/>
          <w:sz w:val="28"/>
          <w:szCs w:val="28"/>
          <w:highlight w:val="yellow"/>
        </w:rPr>
        <w:t xml:space="preserve"> email.</w:t>
      </w:r>
      <w:r>
        <w:rPr>
          <w:rFonts w:ascii="Times New Roman" w:eastAsia="Times New Roman" w:hAnsi="Times New Roman" w:cs="Times New Roman"/>
          <w:sz w:val="28"/>
          <w:szCs w:val="28"/>
        </w:rPr>
        <w:t xml:space="preserve"> Với Callbot, EVNHANOI sẽ có thêm một kênh nhằm </w:t>
      </w:r>
      <w:r w:rsidR="007D4784">
        <w:rPr>
          <w:rFonts w:ascii="Times New Roman" w:eastAsia="Times New Roman" w:hAnsi="Times New Roman" w:cs="Times New Roman"/>
          <w:sz w:val="28"/>
          <w:szCs w:val="28"/>
        </w:rPr>
        <w:t xml:space="preserve">gửi </w:t>
      </w:r>
      <w:r>
        <w:rPr>
          <w:rFonts w:ascii="Times New Roman" w:eastAsia="Times New Roman" w:hAnsi="Times New Roman" w:cs="Times New Roman"/>
          <w:sz w:val="28"/>
          <w:szCs w:val="28"/>
        </w:rPr>
        <w:t xml:space="preserve"> thông báo đến KH một cách chủ động và hiệu quả. </w:t>
      </w:r>
    </w:p>
    <w:p w14:paraId="55B4B1AA" w14:textId="1F7ADAEF" w:rsidR="004109FA" w:rsidRPr="002B6F55" w:rsidRDefault="00196CED" w:rsidP="004109FA">
      <w:pPr>
        <w:numPr>
          <w:ilvl w:val="0"/>
          <w:numId w:val="2"/>
        </w:numPr>
        <w:spacing w:after="0"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Các thông tin về KH sắp hết hợp đồng mua bán điện</w:t>
      </w:r>
      <w:r w:rsidR="00394996">
        <w:rPr>
          <w:rFonts w:ascii="Times New Roman" w:eastAsia="Times New Roman" w:hAnsi="Times New Roman" w:cs="Times New Roman"/>
          <w:sz w:val="28"/>
          <w:szCs w:val="28"/>
        </w:rPr>
        <w:t>/KH cần mời ký hợp đồng sửa đổi/NV quản lý điện của KH</w:t>
      </w:r>
      <w:r>
        <w:rPr>
          <w:rFonts w:ascii="Times New Roman" w:eastAsia="Times New Roman" w:hAnsi="Times New Roman" w:cs="Times New Roman"/>
          <w:sz w:val="28"/>
          <w:szCs w:val="28"/>
        </w:rPr>
        <w:t xml:space="preserve"> sẽ được AI CSKH đẩy vào Callbot</w:t>
      </w:r>
      <w:r w:rsidR="004109FA" w:rsidRPr="002B6F55">
        <w:rPr>
          <w:rFonts w:ascii="Times New Roman" w:eastAsia="Times New Roman" w:hAnsi="Times New Roman" w:cs="Times New Roman"/>
          <w:sz w:val="28"/>
          <w:szCs w:val="28"/>
        </w:rPr>
        <w:t xml:space="preserve">, </w:t>
      </w:r>
      <w:r w:rsidR="004109FA" w:rsidRPr="002B6F55">
        <w:rPr>
          <w:rFonts w:ascii="Times New Roman" w:eastAsia="Times New Roman" w:hAnsi="Times New Roman" w:cs="Times New Roman"/>
          <w:sz w:val="28"/>
          <w:szCs w:val="28"/>
        </w:rPr>
        <w:lastRenderedPageBreak/>
        <w:t xml:space="preserve">Callbot sẽ thực hiện gọi </w:t>
      </w:r>
      <w:r w:rsidR="004109FA" w:rsidRPr="002B6F55">
        <w:rPr>
          <w:rFonts w:ascii="Times New Roman" w:eastAsia="Times New Roman" w:hAnsi="Times New Roman" w:cs="Times New Roman"/>
          <w:sz w:val="28"/>
          <w:szCs w:val="28"/>
          <w:lang w:val="en"/>
        </w:rPr>
        <w:t xml:space="preserve">đến </w:t>
      </w:r>
      <w:r w:rsidR="00394996">
        <w:rPr>
          <w:rFonts w:ascii="Times New Roman" w:eastAsia="Times New Roman" w:hAnsi="Times New Roman" w:cs="Times New Roman"/>
          <w:sz w:val="28"/>
          <w:szCs w:val="28"/>
          <w:lang w:val="en"/>
        </w:rPr>
        <w:t>các số điện thoại đó để thông báo các các nội dung cần gửi thông báo tương ứng.</w:t>
      </w:r>
    </w:p>
    <w:p w14:paraId="6C66174A" w14:textId="33940FA7" w:rsidR="004109FA" w:rsidRPr="002B6F55" w:rsidRDefault="004109FA" w:rsidP="004109FA">
      <w:pPr>
        <w:numPr>
          <w:ilvl w:val="0"/>
          <w:numId w:val="2"/>
        </w:numPr>
        <w:spacing w:after="0" w:line="360" w:lineRule="auto"/>
        <w:jc w:val="both"/>
        <w:rPr>
          <w:rFonts w:ascii="Times New Roman" w:hAnsi="Times New Roman" w:cs="Times New Roman"/>
          <w:b/>
          <w:bCs/>
          <w:i/>
          <w:iCs/>
          <w:sz w:val="28"/>
          <w:szCs w:val="28"/>
          <w:lang w:val="en"/>
        </w:rPr>
      </w:pPr>
      <w:r w:rsidRPr="002B6F55">
        <w:rPr>
          <w:rFonts w:ascii="Times New Roman" w:eastAsia="Times New Roman" w:hAnsi="Times New Roman" w:cs="Times New Roman"/>
          <w:sz w:val="28"/>
          <w:szCs w:val="28"/>
        </w:rPr>
        <w:t xml:space="preserve">Trong trường hợp KH </w:t>
      </w:r>
      <w:r w:rsidR="00394996">
        <w:rPr>
          <w:rFonts w:ascii="Times New Roman" w:eastAsia="Times New Roman" w:hAnsi="Times New Roman" w:cs="Times New Roman"/>
          <w:sz w:val="28"/>
          <w:szCs w:val="28"/>
        </w:rPr>
        <w:t>có thêm các thắc mắc cần được tư vấn, hướng dẫn (VD: KH hỏi về thủ tục gia hạn HĐMB điện, KH cần hướng dẫn về các ký hợp đồng sửa đổi về việc thay đổi ngày ghi chỉ số,…); Callbot có thể phản hồi, giải đáp các thắc mắc của KH nếu các câu hỏi đó đã được cấu hình sẵn trong kịch bản.</w:t>
      </w:r>
    </w:p>
    <w:p w14:paraId="23986A38" w14:textId="77777777" w:rsidR="004109FA" w:rsidRPr="002B6F55" w:rsidRDefault="004109FA" w:rsidP="004109FA">
      <w:pPr>
        <w:numPr>
          <w:ilvl w:val="0"/>
          <w:numId w:val="9"/>
        </w:numPr>
        <w:spacing w:line="360" w:lineRule="auto"/>
        <w:rPr>
          <w:rFonts w:ascii="Times New Roman" w:hAnsi="Times New Roman" w:cs="Times New Roman"/>
          <w:b/>
          <w:bCs/>
          <w:i/>
          <w:iCs/>
          <w:sz w:val="28"/>
          <w:szCs w:val="28"/>
          <w:lang w:val="en"/>
        </w:rPr>
      </w:pPr>
      <w:r w:rsidRPr="002B6F55">
        <w:rPr>
          <w:rFonts w:ascii="Times New Roman" w:hAnsi="Times New Roman" w:cs="Times New Roman"/>
          <w:b/>
          <w:bCs/>
          <w:i/>
          <w:iCs/>
          <w:sz w:val="28"/>
          <w:szCs w:val="28"/>
          <w:lang w:val="en"/>
        </w:rPr>
        <w:t>Luồng kịch bản</w:t>
      </w:r>
    </w:p>
    <w:p w14:paraId="292FB565" w14:textId="77777777" w:rsidR="004109FA" w:rsidRPr="002B6F55" w:rsidRDefault="004109FA" w:rsidP="004109FA">
      <w:pPr>
        <w:spacing w:line="360" w:lineRule="auto"/>
        <w:rPr>
          <w:rFonts w:ascii="Times New Roman" w:hAnsi="Times New Roman" w:cs="Times New Roman"/>
          <w:sz w:val="28"/>
          <w:szCs w:val="28"/>
          <w:lang w:val="en"/>
        </w:rPr>
      </w:pPr>
      <w:r w:rsidRPr="002B6F55">
        <w:rPr>
          <w:rFonts w:ascii="Times New Roman" w:hAnsi="Times New Roman" w:cs="Times New Roman"/>
          <w:sz w:val="28"/>
          <w:szCs w:val="28"/>
          <w:lang w:val="en"/>
        </w:rPr>
        <w:t>- Luồng kịch bản:</w:t>
      </w:r>
    </w:p>
    <w:p w14:paraId="264EAF5F" w14:textId="1D43B252" w:rsidR="004109FA" w:rsidRPr="002B6F55" w:rsidRDefault="00F82A01" w:rsidP="004109FA">
      <w:pPr>
        <w:spacing w:line="360" w:lineRule="auto"/>
        <w:rPr>
          <w:rFonts w:ascii="Times New Roman" w:hAnsi="Times New Roman" w:cs="Times New Roman"/>
          <w:sz w:val="28"/>
          <w:szCs w:val="28"/>
          <w:lang w:val="en"/>
        </w:rPr>
      </w:pPr>
      <w:r>
        <w:rPr>
          <w:rFonts w:ascii="Times New Roman" w:hAnsi="Times New Roman" w:cs="Times New Roman"/>
          <w:noProof/>
          <w:sz w:val="28"/>
          <w:szCs w:val="28"/>
          <w:lang w:val="en"/>
        </w:rPr>
        <w:drawing>
          <wp:inline distT="0" distB="0" distL="0" distR="0" wp14:anchorId="491CAEAF" wp14:editId="46E6ACEB">
            <wp:extent cx="5943600" cy="5116830"/>
            <wp:effectExtent l="0" t="0" r="0" b="762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6830"/>
                    </a:xfrm>
                    <a:prstGeom prst="rect">
                      <a:avLst/>
                    </a:prstGeom>
                  </pic:spPr>
                </pic:pic>
              </a:graphicData>
            </a:graphic>
          </wp:inline>
        </w:drawing>
      </w:r>
    </w:p>
    <w:p w14:paraId="33AA9486" w14:textId="77777777" w:rsidR="004109FA" w:rsidRPr="002B6F55" w:rsidRDefault="004109FA" w:rsidP="004109FA">
      <w:pPr>
        <w:spacing w:line="360" w:lineRule="auto"/>
        <w:rPr>
          <w:rFonts w:ascii="Times New Roman" w:hAnsi="Times New Roman" w:cs="Times New Roman"/>
          <w:sz w:val="28"/>
          <w:szCs w:val="28"/>
          <w:lang w:val="en"/>
        </w:rPr>
      </w:pPr>
      <w:r w:rsidRPr="002B6F55">
        <w:rPr>
          <w:rFonts w:ascii="Times New Roman" w:hAnsi="Times New Roman" w:cs="Times New Roman"/>
          <w:sz w:val="28"/>
          <w:szCs w:val="28"/>
          <w:lang w:val="en"/>
        </w:rPr>
        <w:lastRenderedPageBreak/>
        <w:t>- Mô tả:</w:t>
      </w:r>
    </w:p>
    <w:tbl>
      <w:tblPr>
        <w:tblStyle w:val="TableGrid"/>
        <w:tblW w:w="9576" w:type="dxa"/>
        <w:tblInd w:w="0" w:type="dxa"/>
        <w:tblLayout w:type="fixed"/>
        <w:tblCellMar>
          <w:left w:w="108" w:type="dxa"/>
          <w:right w:w="108" w:type="dxa"/>
        </w:tblCellMar>
        <w:tblLook w:val="04A0" w:firstRow="1" w:lastRow="0" w:firstColumn="1" w:lastColumn="0" w:noHBand="0" w:noVBand="1"/>
      </w:tblPr>
      <w:tblGrid>
        <w:gridCol w:w="751"/>
        <w:gridCol w:w="2289"/>
        <w:gridCol w:w="1822"/>
        <w:gridCol w:w="4714"/>
      </w:tblGrid>
      <w:tr w:rsidR="004109FA" w:rsidRPr="002B6F55" w14:paraId="5CD82D55"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4F81BD"/>
          </w:tcPr>
          <w:p w14:paraId="32109752"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STT</w:t>
            </w:r>
          </w:p>
        </w:tc>
        <w:tc>
          <w:tcPr>
            <w:tcW w:w="2289" w:type="dxa"/>
            <w:tcBorders>
              <w:top w:val="single" w:sz="4" w:space="0" w:color="auto"/>
              <w:left w:val="single" w:sz="4" w:space="0" w:color="auto"/>
              <w:bottom w:val="single" w:sz="4" w:space="0" w:color="auto"/>
              <w:right w:val="single" w:sz="4" w:space="0" w:color="auto"/>
            </w:tcBorders>
            <w:shd w:val="clear" w:color="auto" w:fill="4F81BD"/>
          </w:tcPr>
          <w:p w14:paraId="4189F8EF"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Tên bước</w:t>
            </w:r>
          </w:p>
        </w:tc>
        <w:tc>
          <w:tcPr>
            <w:tcW w:w="1822" w:type="dxa"/>
            <w:tcBorders>
              <w:top w:val="single" w:sz="4" w:space="0" w:color="auto"/>
              <w:left w:val="single" w:sz="4" w:space="0" w:color="auto"/>
              <w:bottom w:val="single" w:sz="4" w:space="0" w:color="auto"/>
              <w:right w:val="single" w:sz="4" w:space="0" w:color="auto"/>
            </w:tcBorders>
            <w:shd w:val="clear" w:color="auto" w:fill="4F81BD"/>
          </w:tcPr>
          <w:p w14:paraId="651FC1FD"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Tác nhân</w:t>
            </w:r>
          </w:p>
        </w:tc>
        <w:tc>
          <w:tcPr>
            <w:tcW w:w="4714" w:type="dxa"/>
            <w:tcBorders>
              <w:top w:val="single" w:sz="4" w:space="0" w:color="auto"/>
              <w:left w:val="single" w:sz="4" w:space="0" w:color="auto"/>
              <w:bottom w:val="single" w:sz="4" w:space="0" w:color="auto"/>
              <w:right w:val="single" w:sz="4" w:space="0" w:color="auto"/>
            </w:tcBorders>
            <w:shd w:val="clear" w:color="auto" w:fill="4F81BD"/>
          </w:tcPr>
          <w:p w14:paraId="0E61E699" w14:textId="77777777" w:rsidR="004109FA" w:rsidRPr="002B6F55" w:rsidRDefault="004109FA" w:rsidP="004109FA">
            <w:pPr>
              <w:pStyle w:val="NormalWeb"/>
              <w:spacing w:line="360" w:lineRule="auto"/>
              <w:rPr>
                <w:b/>
                <w:bCs/>
                <w:color w:val="FFFFFF"/>
                <w:sz w:val="28"/>
                <w:szCs w:val="28"/>
                <w:lang w:val="en"/>
              </w:rPr>
            </w:pPr>
            <w:r w:rsidRPr="002B6F55">
              <w:rPr>
                <w:b/>
                <w:bCs/>
                <w:color w:val="FFFFFF"/>
                <w:sz w:val="28"/>
                <w:szCs w:val="28"/>
                <w:lang w:val="en"/>
              </w:rPr>
              <w:t>Mô tả</w:t>
            </w:r>
          </w:p>
        </w:tc>
      </w:tr>
      <w:tr w:rsidR="004109FA" w:rsidRPr="002B6F55" w14:paraId="3A9D5AD3"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6C500718"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1</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552D0F2A" w14:textId="47C77AAB"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Đẩy </w:t>
            </w:r>
            <w:r w:rsidR="00196CED">
              <w:rPr>
                <w:color w:val="000000"/>
                <w:sz w:val="28"/>
                <w:szCs w:val="28"/>
                <w:lang w:val="en"/>
              </w:rPr>
              <w:t xml:space="preserve">các thông tin KH </w:t>
            </w:r>
            <w:r w:rsidR="00F82A01">
              <w:rPr>
                <w:color w:val="000000"/>
                <w:sz w:val="28"/>
                <w:szCs w:val="28"/>
                <w:lang w:val="en"/>
              </w:rPr>
              <w:t>sang Callbot</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CABAA61" w14:textId="47728407" w:rsidR="004109FA" w:rsidRPr="002B6F55" w:rsidRDefault="00196CED" w:rsidP="004109FA">
            <w:pPr>
              <w:pStyle w:val="NormalWeb"/>
              <w:spacing w:line="360" w:lineRule="auto"/>
              <w:rPr>
                <w:color w:val="000000"/>
                <w:sz w:val="28"/>
                <w:szCs w:val="28"/>
                <w:lang w:val="en"/>
              </w:rPr>
            </w:pPr>
            <w:r>
              <w:rPr>
                <w:color w:val="000000"/>
                <w:sz w:val="28"/>
                <w:szCs w:val="28"/>
                <w:lang w:val="en"/>
              </w:rPr>
              <w:t>AI CSKH</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09F9D201" w14:textId="77777777" w:rsidR="00F82A01" w:rsidRDefault="00196CED" w:rsidP="004109FA">
            <w:pPr>
              <w:pStyle w:val="NormalWeb"/>
              <w:spacing w:line="360" w:lineRule="auto"/>
              <w:rPr>
                <w:color w:val="000000"/>
                <w:sz w:val="28"/>
                <w:szCs w:val="28"/>
                <w:lang w:val="en"/>
              </w:rPr>
            </w:pPr>
            <w:r>
              <w:rPr>
                <w:color w:val="000000"/>
                <w:sz w:val="28"/>
                <w:szCs w:val="28"/>
                <w:lang w:val="en"/>
              </w:rPr>
              <w:t xml:space="preserve">AI CSKH sẽ đẩy các thông tin KH sắp </w:t>
            </w:r>
            <w:r w:rsidR="00F82A01">
              <w:rPr>
                <w:color w:val="000000"/>
                <w:sz w:val="28"/>
                <w:szCs w:val="28"/>
                <w:lang w:val="en"/>
              </w:rPr>
              <w:t>cần được gọi đến để thông báo Sắp hết hạn HĐMB/thông báo mời ký hợp đồng sửa đổi/thông báo đến nhân viên quản lý điện KH về sản lượng tiêu thụ bất thường,..</w:t>
            </w:r>
            <w:r>
              <w:rPr>
                <w:color w:val="000000"/>
                <w:sz w:val="28"/>
                <w:szCs w:val="28"/>
                <w:lang w:val="en"/>
              </w:rPr>
              <w:t xml:space="preserve">, </w:t>
            </w:r>
          </w:p>
          <w:p w14:paraId="20B42933" w14:textId="36173A38" w:rsidR="004109FA" w:rsidRPr="002B6F55" w:rsidRDefault="00F82A01" w:rsidP="004109FA">
            <w:pPr>
              <w:pStyle w:val="NormalWeb"/>
              <w:spacing w:line="360" w:lineRule="auto"/>
              <w:rPr>
                <w:color w:val="000000"/>
                <w:sz w:val="28"/>
                <w:szCs w:val="28"/>
                <w:lang w:val="en"/>
              </w:rPr>
            </w:pPr>
            <w:r>
              <w:rPr>
                <w:color w:val="000000"/>
                <w:sz w:val="28"/>
                <w:szCs w:val="28"/>
                <w:lang w:val="en"/>
              </w:rPr>
              <w:t>Các thông tin được đẩy sang Callbot bao gồm</w:t>
            </w:r>
            <w:r w:rsidR="00196CED">
              <w:rPr>
                <w:color w:val="000000"/>
                <w:sz w:val="28"/>
                <w:szCs w:val="28"/>
                <w:lang w:val="en"/>
              </w:rPr>
              <w:t>: Số thuê bao của KH, tên KH, số hợp đồng mua bá</w:t>
            </w:r>
            <w:r>
              <w:rPr>
                <w:color w:val="000000"/>
                <w:sz w:val="28"/>
                <w:szCs w:val="28"/>
                <w:lang w:val="en"/>
              </w:rPr>
              <w:t>n,…(và các thông tin khác tùy từng nghiệp vụ)</w:t>
            </w:r>
          </w:p>
        </w:tc>
      </w:tr>
      <w:tr w:rsidR="004109FA" w:rsidRPr="002B6F55" w14:paraId="6069EF6F"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41B22D90"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2</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6B8AD024"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Tiếp nhận thông tin, thêm các SĐT vào chiến dịch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475FE552"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44ED5886" w14:textId="547DF70D"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 xml:space="preserve">Callbot tiếp nhận thông tin do hệ thống </w:t>
            </w:r>
            <w:r w:rsidR="00196CED">
              <w:rPr>
                <w:color w:val="000000"/>
                <w:sz w:val="28"/>
                <w:szCs w:val="28"/>
                <w:lang w:val="en"/>
              </w:rPr>
              <w:t xml:space="preserve">AI CSKH </w:t>
            </w:r>
            <w:r w:rsidRPr="002B6F55">
              <w:rPr>
                <w:color w:val="000000"/>
                <w:sz w:val="28"/>
                <w:szCs w:val="28"/>
                <w:lang w:val="en"/>
              </w:rPr>
              <w:t xml:space="preserve"> đẩy sang, import các SĐT đó vào chiến dịch Call out</w:t>
            </w:r>
          </w:p>
        </w:tc>
      </w:tr>
      <w:tr w:rsidR="004109FA" w:rsidRPr="002B6F55" w14:paraId="7F9F23FF"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5B135E99"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3</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1120F54B" w14:textId="5C14A153"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Thực hiện chiến dịch gọi cho KH để</w:t>
            </w:r>
            <w:r w:rsidR="00F82A01">
              <w:rPr>
                <w:color w:val="000000"/>
                <w:sz w:val="28"/>
                <w:szCs w:val="28"/>
                <w:lang w:val="en"/>
              </w:rPr>
              <w:t xml:space="preserve"> gửi</w:t>
            </w:r>
            <w:r w:rsidRPr="002B6F55">
              <w:rPr>
                <w:color w:val="000000"/>
                <w:sz w:val="28"/>
                <w:szCs w:val="28"/>
                <w:lang w:val="en"/>
              </w:rPr>
              <w:t xml:space="preserve"> </w:t>
            </w:r>
            <w:r w:rsidR="00196CED">
              <w:rPr>
                <w:color w:val="000000"/>
                <w:sz w:val="28"/>
                <w:szCs w:val="28"/>
                <w:lang w:val="en"/>
              </w:rPr>
              <w:t xml:space="preserve">thông báo </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86EEC54"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126D2132"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Thực hiện cuộc gọi đến các thuê các SĐT đã được import vào chiến dịch</w:t>
            </w:r>
          </w:p>
        </w:tc>
      </w:tr>
      <w:tr w:rsidR="004109FA" w:rsidRPr="002B6F55" w14:paraId="18B97632"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1734ED9E"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4</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648C832A"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Tiếp nhận cuộc gọi</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7D90C802"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Khách hàng</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B32C79B" w14:textId="77777777" w:rsidR="004109FA" w:rsidRDefault="004109FA" w:rsidP="004109FA">
            <w:pPr>
              <w:pStyle w:val="NormalWeb"/>
              <w:spacing w:line="360" w:lineRule="auto"/>
              <w:rPr>
                <w:color w:val="000000"/>
                <w:sz w:val="28"/>
                <w:szCs w:val="28"/>
                <w:lang w:val="en"/>
              </w:rPr>
            </w:pPr>
            <w:r w:rsidRPr="002B6F55">
              <w:rPr>
                <w:color w:val="000000"/>
                <w:sz w:val="28"/>
                <w:szCs w:val="28"/>
                <w:lang w:val="en"/>
              </w:rPr>
              <w:t>KH tiếp nhận các cuộc gọi do Bot gọi đến</w:t>
            </w:r>
            <w:r w:rsidR="00196CED">
              <w:rPr>
                <w:color w:val="000000"/>
                <w:sz w:val="28"/>
                <w:szCs w:val="28"/>
                <w:lang w:val="en"/>
              </w:rPr>
              <w:t xml:space="preserve">. </w:t>
            </w:r>
          </w:p>
          <w:p w14:paraId="3655E831" w14:textId="3FD7D175" w:rsidR="00196CED" w:rsidRPr="002B6F55" w:rsidRDefault="00196CED" w:rsidP="004109FA">
            <w:pPr>
              <w:pStyle w:val="NormalWeb"/>
              <w:spacing w:line="360" w:lineRule="auto"/>
              <w:rPr>
                <w:color w:val="000000"/>
                <w:sz w:val="28"/>
                <w:szCs w:val="28"/>
                <w:lang w:val="en"/>
              </w:rPr>
            </w:pPr>
            <w:r>
              <w:rPr>
                <w:color w:val="000000"/>
                <w:sz w:val="28"/>
                <w:szCs w:val="28"/>
                <w:lang w:val="en"/>
              </w:rPr>
              <w:t xml:space="preserve">Có thể </w:t>
            </w:r>
            <w:r w:rsidR="00F82A01">
              <w:rPr>
                <w:color w:val="000000"/>
                <w:sz w:val="28"/>
                <w:szCs w:val="28"/>
                <w:lang w:val="en"/>
              </w:rPr>
              <w:t>có thêm các câu hỏi, thắc mắc cần được giải đáp</w:t>
            </w:r>
          </w:p>
        </w:tc>
      </w:tr>
      <w:tr w:rsidR="004109FA" w:rsidRPr="002B6F55" w14:paraId="457DFC23"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1DF82034"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5</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52F81BAB" w14:textId="6D039165" w:rsidR="004109FA" w:rsidRPr="002B6F55" w:rsidRDefault="00196CED" w:rsidP="004109FA">
            <w:pPr>
              <w:pStyle w:val="NormalWeb"/>
              <w:spacing w:line="360" w:lineRule="auto"/>
              <w:rPr>
                <w:color w:val="000000"/>
                <w:sz w:val="28"/>
                <w:szCs w:val="28"/>
                <w:lang w:val="en"/>
              </w:rPr>
            </w:pPr>
            <w:r w:rsidRPr="00196CED">
              <w:rPr>
                <w:color w:val="000000"/>
                <w:sz w:val="28"/>
                <w:szCs w:val="28"/>
                <w:shd w:val="clear" w:color="auto" w:fill="FFFFFF"/>
              </w:rPr>
              <w:t xml:space="preserve">Kiểm tra KH có </w:t>
            </w:r>
            <w:r w:rsidR="00F82A01">
              <w:rPr>
                <w:color w:val="000000"/>
                <w:sz w:val="28"/>
                <w:szCs w:val="28"/>
                <w:shd w:val="clear" w:color="auto" w:fill="FFFFFF"/>
              </w:rPr>
              <w:t>thêm câu hỏi hay không?</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134A527B"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31ECF5C4" w14:textId="148E0035" w:rsidR="004109FA" w:rsidRDefault="004109FA" w:rsidP="004109FA">
            <w:pPr>
              <w:pStyle w:val="NormalWeb"/>
              <w:spacing w:line="360" w:lineRule="auto"/>
              <w:rPr>
                <w:color w:val="000000"/>
                <w:sz w:val="28"/>
                <w:szCs w:val="28"/>
                <w:lang w:val="en"/>
              </w:rPr>
            </w:pPr>
            <w:r w:rsidRPr="002B6F55">
              <w:rPr>
                <w:color w:val="000000"/>
                <w:sz w:val="28"/>
                <w:szCs w:val="28"/>
                <w:lang w:val="en"/>
              </w:rPr>
              <w:t xml:space="preserve">Bot </w:t>
            </w:r>
            <w:r w:rsidR="00196CED">
              <w:rPr>
                <w:color w:val="000000"/>
                <w:sz w:val="28"/>
                <w:szCs w:val="28"/>
                <w:lang w:val="en"/>
              </w:rPr>
              <w:t xml:space="preserve">nhận diện ý định KH, kiểm tra KH có câu hỏi </w:t>
            </w:r>
            <w:r w:rsidR="00F82A01">
              <w:rPr>
                <w:color w:val="000000"/>
                <w:sz w:val="28"/>
                <w:szCs w:val="28"/>
                <w:lang w:val="en"/>
              </w:rPr>
              <w:t>hay không?</w:t>
            </w:r>
          </w:p>
          <w:p w14:paraId="0DCF41AD" w14:textId="77777777" w:rsidR="00196CED" w:rsidRDefault="00196CED" w:rsidP="00196CED">
            <w:pPr>
              <w:pStyle w:val="NormalWeb"/>
              <w:numPr>
                <w:ilvl w:val="0"/>
                <w:numId w:val="2"/>
              </w:numPr>
              <w:spacing w:line="360" w:lineRule="auto"/>
              <w:rPr>
                <w:color w:val="000000"/>
                <w:sz w:val="28"/>
                <w:szCs w:val="28"/>
                <w:lang w:val="en"/>
              </w:rPr>
            </w:pPr>
            <w:r>
              <w:rPr>
                <w:color w:val="000000"/>
                <w:sz w:val="28"/>
                <w:szCs w:val="28"/>
                <w:lang w:val="en"/>
              </w:rPr>
              <w:lastRenderedPageBreak/>
              <w:t>Nếu có -&gt; Chuyển bước 6</w:t>
            </w:r>
          </w:p>
          <w:p w14:paraId="254AE69E" w14:textId="2A4E8FE9" w:rsidR="00196CED" w:rsidRPr="00F82A01" w:rsidRDefault="00196CED" w:rsidP="00F82A01">
            <w:pPr>
              <w:pStyle w:val="NormalWeb"/>
              <w:numPr>
                <w:ilvl w:val="0"/>
                <w:numId w:val="2"/>
              </w:numPr>
              <w:spacing w:line="360" w:lineRule="auto"/>
              <w:rPr>
                <w:color w:val="000000"/>
                <w:sz w:val="28"/>
                <w:szCs w:val="28"/>
                <w:lang w:val="en"/>
              </w:rPr>
            </w:pPr>
            <w:r>
              <w:rPr>
                <w:color w:val="000000"/>
                <w:sz w:val="28"/>
                <w:szCs w:val="28"/>
                <w:lang w:val="en"/>
              </w:rPr>
              <w:t xml:space="preserve">Nếu không -&gt; </w:t>
            </w:r>
            <w:r w:rsidR="00F82A01">
              <w:rPr>
                <w:color w:val="000000"/>
                <w:sz w:val="28"/>
                <w:szCs w:val="28"/>
                <w:lang w:val="en"/>
              </w:rPr>
              <w:t xml:space="preserve">Lưu lại thông tin, kết quả cuộc gọi đã diễn ra -&gt; </w:t>
            </w:r>
            <w:r w:rsidRPr="00F82A01">
              <w:rPr>
                <w:color w:val="000000"/>
                <w:sz w:val="28"/>
                <w:szCs w:val="28"/>
                <w:lang w:val="en"/>
              </w:rPr>
              <w:t>Kết thúc</w:t>
            </w:r>
            <w:r w:rsidR="00F82A01" w:rsidRPr="00F82A01">
              <w:rPr>
                <w:color w:val="000000"/>
                <w:sz w:val="28"/>
                <w:szCs w:val="28"/>
                <w:lang w:val="en"/>
              </w:rPr>
              <w:t>.</w:t>
            </w:r>
          </w:p>
        </w:tc>
      </w:tr>
      <w:tr w:rsidR="004109FA" w:rsidRPr="002B6F55" w14:paraId="7952DCD1" w14:textId="77777777" w:rsidTr="00196CED">
        <w:tc>
          <w:tcPr>
            <w:tcW w:w="751" w:type="dxa"/>
            <w:tcBorders>
              <w:top w:val="single" w:sz="4" w:space="0" w:color="auto"/>
              <w:left w:val="single" w:sz="4" w:space="0" w:color="auto"/>
              <w:bottom w:val="single" w:sz="4" w:space="0" w:color="auto"/>
              <w:right w:val="single" w:sz="4" w:space="0" w:color="auto"/>
            </w:tcBorders>
            <w:shd w:val="clear" w:color="auto" w:fill="FFFFFF"/>
          </w:tcPr>
          <w:p w14:paraId="0D3EA229" w14:textId="77777777" w:rsidR="004109FA" w:rsidRPr="002B6F55" w:rsidRDefault="004109FA" w:rsidP="004109FA">
            <w:pPr>
              <w:pStyle w:val="NormalWeb"/>
              <w:spacing w:line="360" w:lineRule="auto"/>
              <w:rPr>
                <w:color w:val="000000"/>
                <w:sz w:val="28"/>
                <w:szCs w:val="28"/>
                <w:lang w:val="en"/>
              </w:rPr>
            </w:pPr>
            <w:r w:rsidRPr="002B6F55">
              <w:rPr>
                <w:color w:val="000000"/>
                <w:sz w:val="28"/>
                <w:szCs w:val="28"/>
                <w:lang w:val="en"/>
              </w:rPr>
              <w:lastRenderedPageBreak/>
              <w:t>6</w:t>
            </w:r>
          </w:p>
        </w:tc>
        <w:tc>
          <w:tcPr>
            <w:tcW w:w="2289" w:type="dxa"/>
            <w:tcBorders>
              <w:top w:val="single" w:sz="4" w:space="0" w:color="auto"/>
              <w:left w:val="single" w:sz="4" w:space="0" w:color="auto"/>
              <w:bottom w:val="single" w:sz="4" w:space="0" w:color="auto"/>
              <w:right w:val="single" w:sz="4" w:space="0" w:color="auto"/>
            </w:tcBorders>
            <w:shd w:val="clear" w:color="auto" w:fill="FFFFFF"/>
          </w:tcPr>
          <w:p w14:paraId="36DFB166" w14:textId="2E4A77F3" w:rsidR="004109FA" w:rsidRPr="00196CED" w:rsidRDefault="00196CED" w:rsidP="004109FA">
            <w:pPr>
              <w:pStyle w:val="NormalWeb"/>
              <w:spacing w:line="360" w:lineRule="auto"/>
              <w:rPr>
                <w:color w:val="000000"/>
                <w:sz w:val="28"/>
                <w:szCs w:val="28"/>
                <w:lang w:val="en"/>
              </w:rPr>
            </w:pPr>
            <w:r w:rsidRPr="00196CED">
              <w:rPr>
                <w:color w:val="000000"/>
                <w:sz w:val="28"/>
                <w:szCs w:val="28"/>
                <w:shd w:val="clear" w:color="auto" w:fill="FFFFFF"/>
              </w:rPr>
              <w:t>Phản hồi lại thông tin cho KH</w:t>
            </w:r>
          </w:p>
        </w:tc>
        <w:tc>
          <w:tcPr>
            <w:tcW w:w="1822" w:type="dxa"/>
            <w:tcBorders>
              <w:top w:val="single" w:sz="4" w:space="0" w:color="auto"/>
              <w:left w:val="single" w:sz="4" w:space="0" w:color="auto"/>
              <w:bottom w:val="single" w:sz="4" w:space="0" w:color="auto"/>
              <w:right w:val="single" w:sz="4" w:space="0" w:color="auto"/>
            </w:tcBorders>
            <w:shd w:val="clear" w:color="auto" w:fill="FFFFFF"/>
          </w:tcPr>
          <w:p w14:paraId="3EA559DD" w14:textId="6918096E" w:rsidR="004109FA" w:rsidRPr="002B6F55" w:rsidRDefault="00196CED" w:rsidP="004109FA">
            <w:pPr>
              <w:pStyle w:val="NormalWeb"/>
              <w:spacing w:line="360" w:lineRule="auto"/>
              <w:rPr>
                <w:color w:val="000000"/>
                <w:sz w:val="28"/>
                <w:szCs w:val="28"/>
                <w:lang w:val="en"/>
              </w:rPr>
            </w:pPr>
            <w:r w:rsidRPr="002B6F55">
              <w:rPr>
                <w:color w:val="000000"/>
                <w:sz w:val="28"/>
                <w:szCs w:val="28"/>
                <w:lang w:val="en"/>
              </w:rPr>
              <w:t>Callbot</w:t>
            </w:r>
          </w:p>
        </w:tc>
        <w:tc>
          <w:tcPr>
            <w:tcW w:w="4714" w:type="dxa"/>
            <w:tcBorders>
              <w:top w:val="single" w:sz="4" w:space="0" w:color="auto"/>
              <w:left w:val="single" w:sz="4" w:space="0" w:color="auto"/>
              <w:bottom w:val="single" w:sz="4" w:space="0" w:color="auto"/>
              <w:right w:val="single" w:sz="4" w:space="0" w:color="auto"/>
            </w:tcBorders>
            <w:shd w:val="clear" w:color="auto" w:fill="FFFFFF"/>
          </w:tcPr>
          <w:p w14:paraId="732C7A58" w14:textId="77777777" w:rsidR="00F82A01" w:rsidRDefault="00196CED" w:rsidP="004109FA">
            <w:pPr>
              <w:pStyle w:val="NormalWeb"/>
              <w:spacing w:line="360" w:lineRule="auto"/>
              <w:rPr>
                <w:color w:val="000000"/>
                <w:sz w:val="28"/>
                <w:szCs w:val="28"/>
                <w:lang w:val="en"/>
              </w:rPr>
            </w:pPr>
            <w:r>
              <w:rPr>
                <w:color w:val="000000"/>
                <w:sz w:val="28"/>
                <w:szCs w:val="28"/>
                <w:lang w:val="en"/>
              </w:rPr>
              <w:t>Bot phản hồi, trả lời câu hỏi của KH theo như nội dung kịch bản đã được cấu hình sẵn.</w:t>
            </w:r>
            <w:r w:rsidR="00F82A01">
              <w:rPr>
                <w:color w:val="000000"/>
                <w:sz w:val="28"/>
                <w:szCs w:val="28"/>
                <w:lang w:val="en"/>
              </w:rPr>
              <w:t xml:space="preserve"> </w:t>
            </w:r>
          </w:p>
          <w:p w14:paraId="721060A8" w14:textId="77777777" w:rsidR="00196CED" w:rsidRDefault="00196CED" w:rsidP="004109FA">
            <w:pPr>
              <w:pStyle w:val="NormalWeb"/>
              <w:spacing w:line="360" w:lineRule="auto"/>
              <w:rPr>
                <w:color w:val="000000"/>
                <w:sz w:val="28"/>
                <w:szCs w:val="28"/>
                <w:lang w:val="en"/>
              </w:rPr>
            </w:pPr>
            <w:r>
              <w:rPr>
                <w:color w:val="000000"/>
                <w:sz w:val="28"/>
                <w:szCs w:val="28"/>
                <w:lang w:val="en"/>
              </w:rPr>
              <w:t>Trong trường hợp</w:t>
            </w:r>
            <w:r w:rsidR="00F82A01">
              <w:rPr>
                <w:color w:val="000000"/>
                <w:sz w:val="28"/>
                <w:szCs w:val="28"/>
                <w:lang w:val="en"/>
              </w:rPr>
              <w:t xml:space="preserve"> câu hỏi của KH chưa được cấu hình trong kịch bản, Bot không trả lời được, có thể điều hướng cuộc gọi sang cho ĐTV tiếp nhận, hoặc gửi một thông báo hướng dẫn cách KH có thể tra cứu thông tin. (Tùy thuộc vào lựa chọn mong muốn của EVNHANOI để cấu hình phần này)</w:t>
            </w:r>
          </w:p>
          <w:p w14:paraId="68755BE2" w14:textId="23FF4CE8" w:rsidR="00F82A01" w:rsidRPr="002B6F55" w:rsidRDefault="00F82A01" w:rsidP="00F82A01">
            <w:pPr>
              <w:pStyle w:val="NormalWeb"/>
              <w:numPr>
                <w:ilvl w:val="0"/>
                <w:numId w:val="36"/>
              </w:numPr>
              <w:spacing w:line="360" w:lineRule="auto"/>
              <w:rPr>
                <w:color w:val="000000"/>
                <w:sz w:val="28"/>
                <w:szCs w:val="28"/>
                <w:lang w:val="en"/>
              </w:rPr>
            </w:pPr>
            <w:r>
              <w:rPr>
                <w:color w:val="000000"/>
                <w:sz w:val="28"/>
                <w:szCs w:val="28"/>
                <w:lang w:val="en"/>
              </w:rPr>
              <w:t>Kết thúc</w:t>
            </w:r>
          </w:p>
        </w:tc>
      </w:tr>
    </w:tbl>
    <w:p w14:paraId="1E4AA71A" w14:textId="551C016F" w:rsidR="00B7623A" w:rsidRPr="00B7623A" w:rsidRDefault="00B7623A" w:rsidP="00F74D3B">
      <w:bookmarkStart w:id="4" w:name="_Toc133314637"/>
      <w:bookmarkEnd w:id="4"/>
    </w:p>
    <w:sectPr w:rsidR="00B7623A" w:rsidRPr="00B762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 Truong" w:date="2023-05-07T23:00:00Z" w:initials="HT">
    <w:p w14:paraId="5EFC0DF3" w14:textId="77777777" w:rsidR="00C464EC" w:rsidRDefault="00C464EC">
      <w:pPr>
        <w:pStyle w:val="CommentText"/>
      </w:pPr>
      <w:r>
        <w:rPr>
          <w:rStyle w:val="CommentReference"/>
        </w:rPr>
        <w:annotationRef/>
      </w:r>
      <w:r>
        <w:t>Hệ thống AI CSKH có lưu trữ thông tin sản lượng điện tiêu thụ không?</w:t>
      </w:r>
    </w:p>
    <w:p w14:paraId="7E2D259B" w14:textId="77777777" w:rsidR="00C464EC" w:rsidRDefault="00C464EC" w:rsidP="001A4FE7">
      <w:pPr>
        <w:pStyle w:val="CommentText"/>
      </w:pPr>
      <w:r>
        <w:t>Nếu không thì hệ thống nào lưu trữ</w:t>
      </w:r>
    </w:p>
  </w:comment>
  <w:comment w:id="3" w:author="Hai Truong" w:date="2023-05-07T14:03:00Z" w:initials="HT">
    <w:p w14:paraId="2E293C3B" w14:textId="2CAD2A1C" w:rsidR="007D4784" w:rsidRDefault="007D4784" w:rsidP="00586A84">
      <w:pPr>
        <w:pStyle w:val="CommentText"/>
      </w:pPr>
      <w:r>
        <w:rPr>
          <w:rStyle w:val="CommentReference"/>
        </w:rPr>
        <w:annotationRef/>
      </w:r>
      <w:r>
        <w:t>EVNHANOI đã có AI CSKH hay chưa?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D259B" w15:done="0"/>
  <w15:commentEx w15:paraId="2E293C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AC06" w16cex:dateUtc="2023-05-07T16:00:00Z"/>
  <w16cex:commentExtensible w16cex:durableId="28022E3C" w16cex:dateUtc="2023-05-07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D259B" w16cid:durableId="2802AC06"/>
  <w16cid:commentId w16cid:paraId="2E293C3B" w16cid:durableId="28022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2DF6" w14:textId="77777777" w:rsidR="00A67788" w:rsidRDefault="00A67788">
      <w:pPr>
        <w:spacing w:line="240" w:lineRule="auto"/>
      </w:pPr>
      <w:r>
        <w:separator/>
      </w:r>
    </w:p>
  </w:endnote>
  <w:endnote w:type="continuationSeparator" w:id="0">
    <w:p w14:paraId="76D2A9AF" w14:textId="77777777" w:rsidR="00A67788" w:rsidRDefault="00A67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Gadugi"/>
    <w:charset w:val="00"/>
    <w:family w:val="auto"/>
    <w:pitch w:val="default"/>
    <w:sig w:usb0="00000003" w:usb1="0200E4B4"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东文宋体">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0B28" w14:textId="77777777" w:rsidR="00A67788" w:rsidRDefault="00A67788">
      <w:pPr>
        <w:spacing w:line="240" w:lineRule="auto"/>
      </w:pPr>
      <w:r>
        <w:separator/>
      </w:r>
    </w:p>
  </w:footnote>
  <w:footnote w:type="continuationSeparator" w:id="0">
    <w:p w14:paraId="044F433E" w14:textId="77777777" w:rsidR="00A67788" w:rsidRDefault="00A677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FF5293"/>
    <w:multiLevelType w:val="multilevel"/>
    <w:tmpl w:val="9EFF5293"/>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A773FED4"/>
    <w:multiLevelType w:val="multilevel"/>
    <w:tmpl w:val="A773FE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BEFF52A1"/>
    <w:multiLevelType w:val="singleLevel"/>
    <w:tmpl w:val="BEFF52A1"/>
    <w:lvl w:ilvl="0">
      <w:start w:val="1"/>
      <w:numFmt w:val="bullet"/>
      <w:lvlText w:val="■"/>
      <w:lvlJc w:val="left"/>
      <w:pPr>
        <w:tabs>
          <w:tab w:val="left" w:pos="420"/>
        </w:tabs>
        <w:ind w:left="418" w:hanging="418"/>
      </w:pPr>
      <w:rPr>
        <w:rFonts w:ascii="Microsoft YaHei" w:eastAsia="Microsoft YaHei" w:hAnsi="Microsoft YaHei" w:cs="Microsoft YaHei" w:hint="default"/>
        <w:sz w:val="18"/>
      </w:rPr>
    </w:lvl>
  </w:abstractNum>
  <w:abstractNum w:abstractNumId="3" w15:restartNumberingAfterBreak="0">
    <w:nsid w:val="D7425CD9"/>
    <w:multiLevelType w:val="multilevel"/>
    <w:tmpl w:val="D7425CD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F7FADFD"/>
    <w:multiLevelType w:val="singleLevel"/>
    <w:tmpl w:val="DF7FADF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FD8F30F"/>
    <w:multiLevelType w:val="multilevel"/>
    <w:tmpl w:val="DFD8F30F"/>
    <w:lvl w:ilvl="0">
      <w:start w:val="3"/>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EBB2910E"/>
    <w:multiLevelType w:val="multilevel"/>
    <w:tmpl w:val="8BFCE73C"/>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080" w:hanging="360"/>
      </w:pPr>
      <w:rPr>
        <w:rFonts w:ascii="Symbol" w:hAnsi="Symbol" w:hint="default"/>
      </w:rPr>
    </w:lvl>
    <w:lvl w:ilvl="2">
      <w:start w:val="1"/>
      <w:numFmt w:val="decimal"/>
      <w:lvlText w:val="-.%2.%3"/>
      <w:lvlJc w:val="left"/>
      <w:pPr>
        <w:ind w:left="1800" w:hanging="720"/>
      </w:pPr>
    </w:lvl>
    <w:lvl w:ilvl="3">
      <w:start w:val="1"/>
      <w:numFmt w:val="decimal"/>
      <w:lvlText w:val="-.%2.%3.%4"/>
      <w:lvlJc w:val="left"/>
      <w:pPr>
        <w:ind w:left="2160" w:hanging="720"/>
      </w:pPr>
    </w:lvl>
    <w:lvl w:ilvl="4">
      <w:start w:val="1"/>
      <w:numFmt w:val="decimal"/>
      <w:lvlText w:val="-.%2.%3.%4.%5"/>
      <w:lvlJc w:val="left"/>
      <w:pPr>
        <w:ind w:left="2880" w:hanging="1080"/>
      </w:pPr>
    </w:lvl>
    <w:lvl w:ilvl="5">
      <w:start w:val="1"/>
      <w:numFmt w:val="decimal"/>
      <w:lvlText w:val="-.%2.%3.%4.%5.%6"/>
      <w:lvlJc w:val="left"/>
      <w:pPr>
        <w:ind w:left="3600" w:hanging="1440"/>
      </w:pPr>
    </w:lvl>
    <w:lvl w:ilvl="6">
      <w:start w:val="1"/>
      <w:numFmt w:val="decimal"/>
      <w:lvlText w:val="-.%2.%3.%4.%5.%6.%7"/>
      <w:lvlJc w:val="left"/>
      <w:pPr>
        <w:ind w:left="3960" w:hanging="1440"/>
      </w:pPr>
    </w:lvl>
    <w:lvl w:ilvl="7">
      <w:start w:val="1"/>
      <w:numFmt w:val="decimal"/>
      <w:lvlText w:val="-.%2.%3.%4.%5.%6.%7.%8"/>
      <w:lvlJc w:val="left"/>
      <w:pPr>
        <w:ind w:left="4680" w:hanging="1800"/>
      </w:pPr>
    </w:lvl>
    <w:lvl w:ilvl="8">
      <w:start w:val="1"/>
      <w:numFmt w:val="decimal"/>
      <w:lvlText w:val="-.%2.%3.%4.%5.%6.%7.%8.%9"/>
      <w:lvlJc w:val="left"/>
      <w:pPr>
        <w:ind w:left="5040" w:hanging="1800"/>
      </w:pPr>
    </w:lvl>
  </w:abstractNum>
  <w:abstractNum w:abstractNumId="7" w15:restartNumberingAfterBreak="0">
    <w:nsid w:val="ECF6940F"/>
    <w:multiLevelType w:val="multilevel"/>
    <w:tmpl w:val="ECF6940F"/>
    <w:lvl w:ilvl="0">
      <w:start w:val="4"/>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EFFE1289"/>
    <w:multiLevelType w:val="singleLevel"/>
    <w:tmpl w:val="EFFE1289"/>
    <w:lvl w:ilvl="0">
      <w:start w:val="1"/>
      <w:numFmt w:val="bullet"/>
      <w:lvlText w:val="●"/>
      <w:lvlJc w:val="left"/>
      <w:pPr>
        <w:tabs>
          <w:tab w:val="left" w:pos="420"/>
        </w:tabs>
        <w:ind w:left="418" w:hanging="418"/>
      </w:pPr>
      <w:rPr>
        <w:rFonts w:ascii="东文宋体" w:eastAsia="东文宋体" w:hAnsi="东文宋体" w:cs="东文宋体" w:hint="default"/>
      </w:rPr>
    </w:lvl>
  </w:abstractNum>
  <w:abstractNum w:abstractNumId="9" w15:restartNumberingAfterBreak="0">
    <w:nsid w:val="F9F6678E"/>
    <w:multiLevelType w:val="multilevel"/>
    <w:tmpl w:val="A00C7AA6"/>
    <w:lvl w:ilvl="0">
      <w:numFmt w:val="bullet"/>
      <w:lvlText w:val="-"/>
      <w:lvlJc w:val="left"/>
      <w:pPr>
        <w:ind w:left="1080" w:hanging="360"/>
      </w:pPr>
      <w:rPr>
        <w:rFonts w:ascii="Times New Roman" w:eastAsia="Times New Roman" w:hAnsi="Times New Roman" w:cs="Times New Roman"/>
        <w:sz w:val="28"/>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FFBE8BDA"/>
    <w:multiLevelType w:val="singleLevel"/>
    <w:tmpl w:val="FFBE8BDA"/>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FFDA58A9"/>
    <w:multiLevelType w:val="singleLevel"/>
    <w:tmpl w:val="FFDA58A9"/>
    <w:lvl w:ilvl="0">
      <w:start w:val="1"/>
      <w:numFmt w:val="bullet"/>
      <w:lvlText w:val="◆"/>
      <w:lvlJc w:val="left"/>
      <w:pPr>
        <w:tabs>
          <w:tab w:val="left" w:pos="420"/>
        </w:tabs>
        <w:ind w:left="418" w:hanging="418"/>
      </w:pPr>
      <w:rPr>
        <w:rFonts w:ascii="Microsoft YaHei" w:eastAsia="Microsoft YaHei" w:hAnsi="Microsoft YaHei" w:cs="Microsoft YaHei" w:hint="default"/>
      </w:rPr>
    </w:lvl>
  </w:abstractNum>
  <w:abstractNum w:abstractNumId="12" w15:restartNumberingAfterBreak="0">
    <w:nsid w:val="0848578C"/>
    <w:multiLevelType w:val="multilevel"/>
    <w:tmpl w:val="084857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AE658D1"/>
    <w:multiLevelType w:val="hybridMultilevel"/>
    <w:tmpl w:val="27287F70"/>
    <w:lvl w:ilvl="0" w:tplc="D38A08F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142866"/>
    <w:multiLevelType w:val="hybridMultilevel"/>
    <w:tmpl w:val="A0463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709F"/>
    <w:multiLevelType w:val="multilevel"/>
    <w:tmpl w:val="420E7308"/>
    <w:lvl w:ilvl="0">
      <w:start w:val="1"/>
      <w:numFmt w:val="decimal"/>
      <w:lvlText w:val="%1."/>
      <w:lvlJc w:val="left"/>
      <w:pPr>
        <w:ind w:left="720" w:hanging="360"/>
      </w:pPr>
      <w:rPr>
        <w:rFonts w:hint="default"/>
        <w:b/>
        <w:color w:val="auto"/>
      </w:rPr>
    </w:lvl>
    <w:lvl w:ilvl="1">
      <w:start w:val="1"/>
      <w:numFmt w:val="decimal"/>
      <w:isLgl/>
      <w:lvlText w:val="%1.%2."/>
      <w:lvlJc w:val="left"/>
      <w:pPr>
        <w:ind w:left="720" w:hanging="720"/>
      </w:pPr>
      <w:rPr>
        <w:rFonts w:ascii="Times New Roman" w:hAnsi="Times New Roman" w:cs="Times New Roman"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96729D1"/>
    <w:multiLevelType w:val="hybridMultilevel"/>
    <w:tmpl w:val="61F42FD0"/>
    <w:lvl w:ilvl="0" w:tplc="E86E643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DD4063"/>
    <w:multiLevelType w:val="hybridMultilevel"/>
    <w:tmpl w:val="9EA0C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89208"/>
    <w:multiLevelType w:val="singleLevel"/>
    <w:tmpl w:val="1EE8920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244A5C6D"/>
    <w:multiLevelType w:val="multilevel"/>
    <w:tmpl w:val="244A5C6D"/>
    <w:lvl w:ilvl="0">
      <w:numFmt w:val="bullet"/>
      <w:lvlText w:val=""/>
      <w:lvlJc w:val="left"/>
      <w:pPr>
        <w:ind w:left="1440" w:hanging="360"/>
      </w:pPr>
      <w:rPr>
        <w:rFonts w:ascii="Wingdings" w:eastAsia="Times New Roman" w:hAnsi="Wingdings"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2DF90920"/>
    <w:multiLevelType w:val="singleLevel"/>
    <w:tmpl w:val="49582BB8"/>
    <w:lvl w:ilvl="0">
      <w:start w:val="1"/>
      <w:numFmt w:val="lowerLetter"/>
      <w:suff w:val="space"/>
      <w:lvlText w:val="%1)"/>
      <w:lvlJc w:val="left"/>
      <w:rPr>
        <w:b w:val="0"/>
      </w:rPr>
    </w:lvl>
  </w:abstractNum>
  <w:abstractNum w:abstractNumId="21" w15:restartNumberingAfterBreak="0">
    <w:nsid w:val="300977D6"/>
    <w:multiLevelType w:val="multilevel"/>
    <w:tmpl w:val="300977D6"/>
    <w:lvl w:ilvl="0">
      <w:start w:val="1"/>
      <w:numFmt w:val="decimal"/>
      <w:lvlText w:val="%1"/>
      <w:lvlJc w:val="center"/>
      <w:pPr>
        <w:tabs>
          <w:tab w:val="num" w:pos="284"/>
        </w:tabs>
        <w:ind w:left="284" w:hanging="17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3973CF"/>
    <w:multiLevelType w:val="hybridMultilevel"/>
    <w:tmpl w:val="5B50A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25EB2"/>
    <w:multiLevelType w:val="hybridMultilevel"/>
    <w:tmpl w:val="4BE064B2"/>
    <w:lvl w:ilvl="0" w:tplc="6CE295F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2A73FC"/>
    <w:multiLevelType w:val="multilevel"/>
    <w:tmpl w:val="B27E3C14"/>
    <w:lvl w:ilvl="0">
      <w:start w:val="4"/>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BD0608F"/>
    <w:multiLevelType w:val="hybridMultilevel"/>
    <w:tmpl w:val="A57E5A78"/>
    <w:lvl w:ilvl="0" w:tplc="6E008A3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A2823"/>
    <w:multiLevelType w:val="hybridMultilevel"/>
    <w:tmpl w:val="E46E08CC"/>
    <w:lvl w:ilvl="0" w:tplc="D38A08FC">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44DE37B8"/>
    <w:multiLevelType w:val="hybridMultilevel"/>
    <w:tmpl w:val="D0B09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D76E9"/>
    <w:multiLevelType w:val="hybridMultilevel"/>
    <w:tmpl w:val="5ACA5AA4"/>
    <w:lvl w:ilvl="0" w:tplc="D38A08FC">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968F0"/>
    <w:multiLevelType w:val="multilevel"/>
    <w:tmpl w:val="551968F0"/>
    <w:lvl w:ilvl="0">
      <w:start w:val="1"/>
      <w:numFmt w:val="decimal"/>
      <w:lvlText w:val="%1"/>
      <w:lvlJc w:val="center"/>
      <w:pPr>
        <w:tabs>
          <w:tab w:val="num" w:pos="284"/>
        </w:tabs>
        <w:ind w:left="284" w:hanging="17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6B34A50"/>
    <w:multiLevelType w:val="hybridMultilevel"/>
    <w:tmpl w:val="658E672A"/>
    <w:lvl w:ilvl="0" w:tplc="0DFE1368">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57D262B2"/>
    <w:multiLevelType w:val="hybridMultilevel"/>
    <w:tmpl w:val="975AEE2C"/>
    <w:lvl w:ilvl="0" w:tplc="D278F130">
      <w:start w:val="1"/>
      <w:numFmt w:val="lowerLetter"/>
      <w:lvlText w:val="%1."/>
      <w:lvlJc w:val="left"/>
      <w:pPr>
        <w:ind w:left="810" w:hanging="360"/>
      </w:pPr>
      <w:rPr>
        <w:rFonts w:ascii="Times New Roman" w:hAnsi="Times New Roman" w:cs="Times New Roman" w:hint="default"/>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4E336FE"/>
    <w:multiLevelType w:val="multilevel"/>
    <w:tmpl w:val="64E33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5D8699"/>
    <w:multiLevelType w:val="multilevel"/>
    <w:tmpl w:val="6C5D8699"/>
    <w:lvl w:ilvl="0">
      <w:start w:val="3"/>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FEEE866"/>
    <w:multiLevelType w:val="multilevel"/>
    <w:tmpl w:val="6FEEE8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1C4378A"/>
    <w:multiLevelType w:val="hybridMultilevel"/>
    <w:tmpl w:val="AA9CBAE8"/>
    <w:lvl w:ilvl="0" w:tplc="2BF6FC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1726D6"/>
    <w:multiLevelType w:val="multilevel"/>
    <w:tmpl w:val="761726D6"/>
    <w:lvl w:ilvl="0">
      <w:start w:val="1"/>
      <w:numFmt w:val="bullet"/>
      <w:lvlText w:val="-"/>
      <w:lvlJc w:val="left"/>
      <w:pPr>
        <w:ind w:left="720" w:hanging="360"/>
      </w:pPr>
      <w:rPr>
        <w:rFonts w:ascii="Calibri" w:eastAsia="Calibr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ABEA704"/>
    <w:multiLevelType w:val="singleLevel"/>
    <w:tmpl w:val="7ABEA704"/>
    <w:lvl w:ilvl="0">
      <w:start w:val="1"/>
      <w:numFmt w:val="lowerLetter"/>
      <w:suff w:val="space"/>
      <w:lvlText w:val="%1)"/>
      <w:lvlJc w:val="left"/>
    </w:lvl>
  </w:abstractNum>
  <w:abstractNum w:abstractNumId="38" w15:restartNumberingAfterBreak="0">
    <w:nsid w:val="7D9E61D3"/>
    <w:multiLevelType w:val="hybridMultilevel"/>
    <w:tmpl w:val="4790E0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275064578">
    <w:abstractNumId w:val="15"/>
  </w:num>
  <w:num w:numId="2" w16cid:durableId="1496413383">
    <w:abstractNumId w:val="9"/>
  </w:num>
  <w:num w:numId="3" w16cid:durableId="841048568">
    <w:abstractNumId w:val="19"/>
  </w:num>
  <w:num w:numId="4" w16cid:durableId="1968969639">
    <w:abstractNumId w:val="0"/>
  </w:num>
  <w:num w:numId="5" w16cid:durableId="1625387530">
    <w:abstractNumId w:val="37"/>
  </w:num>
  <w:num w:numId="6" w16cid:durableId="1957374050">
    <w:abstractNumId w:val="18"/>
  </w:num>
  <w:num w:numId="7" w16cid:durableId="1320963843">
    <w:abstractNumId w:val="4"/>
  </w:num>
  <w:num w:numId="8" w16cid:durableId="96222218">
    <w:abstractNumId w:val="20"/>
  </w:num>
  <w:num w:numId="9" w16cid:durableId="1621649541">
    <w:abstractNumId w:val="10"/>
  </w:num>
  <w:num w:numId="10" w16cid:durableId="2051539312">
    <w:abstractNumId w:val="8"/>
  </w:num>
  <w:num w:numId="11" w16cid:durableId="1365136187">
    <w:abstractNumId w:val="2"/>
  </w:num>
  <w:num w:numId="12" w16cid:durableId="1710490309">
    <w:abstractNumId w:val="11"/>
  </w:num>
  <w:num w:numId="13" w16cid:durableId="2014405826">
    <w:abstractNumId w:val="34"/>
  </w:num>
  <w:num w:numId="14" w16cid:durableId="1240288534">
    <w:abstractNumId w:val="6"/>
  </w:num>
  <w:num w:numId="15" w16cid:durableId="1712801723">
    <w:abstractNumId w:val="33"/>
  </w:num>
  <w:num w:numId="16" w16cid:durableId="1087462402">
    <w:abstractNumId w:val="5"/>
  </w:num>
  <w:num w:numId="17" w16cid:durableId="706224303">
    <w:abstractNumId w:val="7"/>
  </w:num>
  <w:num w:numId="18" w16cid:durableId="1867137924">
    <w:abstractNumId w:val="1"/>
  </w:num>
  <w:num w:numId="19" w16cid:durableId="822114145">
    <w:abstractNumId w:val="38"/>
  </w:num>
  <w:num w:numId="20" w16cid:durableId="989400903">
    <w:abstractNumId w:val="22"/>
  </w:num>
  <w:num w:numId="21" w16cid:durableId="1528326200">
    <w:abstractNumId w:val="13"/>
  </w:num>
  <w:num w:numId="22" w16cid:durableId="1737122832">
    <w:abstractNumId w:val="30"/>
  </w:num>
  <w:num w:numId="23" w16cid:durableId="674573626">
    <w:abstractNumId w:val="26"/>
  </w:num>
  <w:num w:numId="24" w16cid:durableId="644745123">
    <w:abstractNumId w:val="31"/>
  </w:num>
  <w:num w:numId="25" w16cid:durableId="1982805314">
    <w:abstractNumId w:val="28"/>
  </w:num>
  <w:num w:numId="26" w16cid:durableId="901134641">
    <w:abstractNumId w:val="36"/>
  </w:num>
  <w:num w:numId="27" w16cid:durableId="215434658">
    <w:abstractNumId w:val="3"/>
  </w:num>
  <w:num w:numId="28" w16cid:durableId="424571871">
    <w:abstractNumId w:val="32"/>
  </w:num>
  <w:num w:numId="29" w16cid:durableId="2001538552">
    <w:abstractNumId w:val="12"/>
  </w:num>
  <w:num w:numId="30" w16cid:durableId="615406545">
    <w:abstractNumId w:val="24"/>
  </w:num>
  <w:num w:numId="31" w16cid:durableId="466512067">
    <w:abstractNumId w:val="17"/>
  </w:num>
  <w:num w:numId="32" w16cid:durableId="1683900452">
    <w:abstractNumId w:val="14"/>
  </w:num>
  <w:num w:numId="33" w16cid:durableId="89474891">
    <w:abstractNumId w:val="21"/>
  </w:num>
  <w:num w:numId="34" w16cid:durableId="999429538">
    <w:abstractNumId w:val="29"/>
  </w:num>
  <w:num w:numId="35" w16cid:durableId="1628777100">
    <w:abstractNumId w:val="27"/>
  </w:num>
  <w:num w:numId="36" w16cid:durableId="590703674">
    <w:abstractNumId w:val="25"/>
  </w:num>
  <w:num w:numId="37" w16cid:durableId="366756091">
    <w:abstractNumId w:val="35"/>
  </w:num>
  <w:num w:numId="38" w16cid:durableId="2135708858">
    <w:abstractNumId w:val="23"/>
  </w:num>
  <w:num w:numId="39" w16cid:durableId="164994148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 Truong">
    <w15:presenceInfo w15:providerId="Windows Live" w15:userId="40f288ced49aa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0C"/>
    <w:rsid w:val="8D3F87A5"/>
    <w:rsid w:val="8DFBA57C"/>
    <w:rsid w:val="8FF950A2"/>
    <w:rsid w:val="97BFEB64"/>
    <w:rsid w:val="97DEB7DD"/>
    <w:rsid w:val="9C4F5A80"/>
    <w:rsid w:val="9FFDBC3B"/>
    <w:rsid w:val="A39FDFD8"/>
    <w:rsid w:val="A5F6F790"/>
    <w:rsid w:val="A7B17226"/>
    <w:rsid w:val="A8DF911A"/>
    <w:rsid w:val="AAB8C7BB"/>
    <w:rsid w:val="ABF75723"/>
    <w:rsid w:val="ABFF2CAF"/>
    <w:rsid w:val="ADBFE42E"/>
    <w:rsid w:val="AFBF96B7"/>
    <w:rsid w:val="AFFDBB6B"/>
    <w:rsid w:val="B507207C"/>
    <w:rsid w:val="B5A71A68"/>
    <w:rsid w:val="B75E1CCA"/>
    <w:rsid w:val="B7FF6F91"/>
    <w:rsid w:val="BABCE101"/>
    <w:rsid w:val="BAFB73BF"/>
    <w:rsid w:val="BB7FFECA"/>
    <w:rsid w:val="BBD5F4EB"/>
    <w:rsid w:val="BD6D8325"/>
    <w:rsid w:val="BE07F20F"/>
    <w:rsid w:val="BE9F41C3"/>
    <w:rsid w:val="BEBEABAD"/>
    <w:rsid w:val="BEEA451B"/>
    <w:rsid w:val="BF6E4E1C"/>
    <w:rsid w:val="BF7DE777"/>
    <w:rsid w:val="BFDBED31"/>
    <w:rsid w:val="C3BDC56B"/>
    <w:rsid w:val="C45FF04D"/>
    <w:rsid w:val="C5FC9DCF"/>
    <w:rsid w:val="C9EFBE0E"/>
    <w:rsid w:val="CF6D7FDB"/>
    <w:rsid w:val="CFBF3455"/>
    <w:rsid w:val="CFFF861E"/>
    <w:rsid w:val="D3FB7218"/>
    <w:rsid w:val="D76BBBF9"/>
    <w:rsid w:val="D7D715CF"/>
    <w:rsid w:val="DABE9335"/>
    <w:rsid w:val="DCAA8632"/>
    <w:rsid w:val="DD635F7B"/>
    <w:rsid w:val="DD7948FE"/>
    <w:rsid w:val="DDFF1C86"/>
    <w:rsid w:val="DEBF4777"/>
    <w:rsid w:val="DEF563F8"/>
    <w:rsid w:val="DEFF303D"/>
    <w:rsid w:val="DF7F51F2"/>
    <w:rsid w:val="DFD7E9A3"/>
    <w:rsid w:val="DFDE245C"/>
    <w:rsid w:val="DFFC2FE6"/>
    <w:rsid w:val="DFFFF6CF"/>
    <w:rsid w:val="E3FEDD9F"/>
    <w:rsid w:val="E78FB87A"/>
    <w:rsid w:val="E9EA7197"/>
    <w:rsid w:val="EA7E3F32"/>
    <w:rsid w:val="EA85B083"/>
    <w:rsid w:val="EAF96118"/>
    <w:rsid w:val="ECA59207"/>
    <w:rsid w:val="EEB7BD0F"/>
    <w:rsid w:val="EF3D9C10"/>
    <w:rsid w:val="EF7E3689"/>
    <w:rsid w:val="EFF76623"/>
    <w:rsid w:val="EFFF93E0"/>
    <w:rsid w:val="F1E8D091"/>
    <w:rsid w:val="F325DABA"/>
    <w:rsid w:val="F3FF087D"/>
    <w:rsid w:val="F4FDCD0B"/>
    <w:rsid w:val="F5769519"/>
    <w:rsid w:val="F57E61EF"/>
    <w:rsid w:val="F5F7FDC5"/>
    <w:rsid w:val="F669B302"/>
    <w:rsid w:val="F6D3613A"/>
    <w:rsid w:val="F6F1A616"/>
    <w:rsid w:val="F70D5EBD"/>
    <w:rsid w:val="F71B491E"/>
    <w:rsid w:val="F7426EAE"/>
    <w:rsid w:val="F77FDE6C"/>
    <w:rsid w:val="F7AA52C9"/>
    <w:rsid w:val="F7B94961"/>
    <w:rsid w:val="F7DD37B5"/>
    <w:rsid w:val="F7EF9100"/>
    <w:rsid w:val="F875814B"/>
    <w:rsid w:val="F9EA44A3"/>
    <w:rsid w:val="F9FB9384"/>
    <w:rsid w:val="FABE16EB"/>
    <w:rsid w:val="FAEDE6F6"/>
    <w:rsid w:val="FB97B2DF"/>
    <w:rsid w:val="FBDE393B"/>
    <w:rsid w:val="FBF33402"/>
    <w:rsid w:val="FBFBC34C"/>
    <w:rsid w:val="FBFD065C"/>
    <w:rsid w:val="FBFF3D80"/>
    <w:rsid w:val="FC776382"/>
    <w:rsid w:val="FCD69A0A"/>
    <w:rsid w:val="FCFBD673"/>
    <w:rsid w:val="FDBDD715"/>
    <w:rsid w:val="FDDF3E65"/>
    <w:rsid w:val="FDEE5311"/>
    <w:rsid w:val="FDEF3AA7"/>
    <w:rsid w:val="FDFEF437"/>
    <w:rsid w:val="FE67B3B6"/>
    <w:rsid w:val="FEA3B7BD"/>
    <w:rsid w:val="FEAF4861"/>
    <w:rsid w:val="FEBD553A"/>
    <w:rsid w:val="FEBEEF75"/>
    <w:rsid w:val="FECF58CA"/>
    <w:rsid w:val="FEEC067A"/>
    <w:rsid w:val="FF2776D5"/>
    <w:rsid w:val="FF3F68CB"/>
    <w:rsid w:val="FF5D7820"/>
    <w:rsid w:val="FF5F3680"/>
    <w:rsid w:val="FF63AE21"/>
    <w:rsid w:val="FF63C233"/>
    <w:rsid w:val="FF6E2FFC"/>
    <w:rsid w:val="FF7E06AC"/>
    <w:rsid w:val="FFBC19D3"/>
    <w:rsid w:val="FFBE4D80"/>
    <w:rsid w:val="FFBF3C09"/>
    <w:rsid w:val="FFD162DE"/>
    <w:rsid w:val="FFDD5FB3"/>
    <w:rsid w:val="FFDFC165"/>
    <w:rsid w:val="FFF7BDCC"/>
    <w:rsid w:val="FFFB7FB1"/>
    <w:rsid w:val="FFFD8AF6"/>
    <w:rsid w:val="FFFE1463"/>
    <w:rsid w:val="FFFF5D06"/>
    <w:rsid w:val="FFFFC36D"/>
    <w:rsid w:val="00007122"/>
    <w:rsid w:val="000112BA"/>
    <w:rsid w:val="000178C6"/>
    <w:rsid w:val="00044997"/>
    <w:rsid w:val="00065F13"/>
    <w:rsid w:val="00070401"/>
    <w:rsid w:val="00070F54"/>
    <w:rsid w:val="0008098B"/>
    <w:rsid w:val="000851A7"/>
    <w:rsid w:val="000B742D"/>
    <w:rsid w:val="000C2B98"/>
    <w:rsid w:val="000E2317"/>
    <w:rsid w:val="000F0435"/>
    <w:rsid w:val="00107A3E"/>
    <w:rsid w:val="00123739"/>
    <w:rsid w:val="0013007D"/>
    <w:rsid w:val="00130894"/>
    <w:rsid w:val="001537AB"/>
    <w:rsid w:val="0016170D"/>
    <w:rsid w:val="00196CED"/>
    <w:rsid w:val="001A30C8"/>
    <w:rsid w:val="001B318F"/>
    <w:rsid w:val="001F2B0B"/>
    <w:rsid w:val="00234F4D"/>
    <w:rsid w:val="00273720"/>
    <w:rsid w:val="00285748"/>
    <w:rsid w:val="002B69DE"/>
    <w:rsid w:val="002B6F55"/>
    <w:rsid w:val="002E1166"/>
    <w:rsid w:val="002F7B3B"/>
    <w:rsid w:val="003025C3"/>
    <w:rsid w:val="0030670B"/>
    <w:rsid w:val="00315A30"/>
    <w:rsid w:val="00360169"/>
    <w:rsid w:val="00371247"/>
    <w:rsid w:val="00394996"/>
    <w:rsid w:val="003B1096"/>
    <w:rsid w:val="003B6DB1"/>
    <w:rsid w:val="003E1980"/>
    <w:rsid w:val="003F3198"/>
    <w:rsid w:val="00401F28"/>
    <w:rsid w:val="004109FA"/>
    <w:rsid w:val="004611C6"/>
    <w:rsid w:val="00485342"/>
    <w:rsid w:val="00490609"/>
    <w:rsid w:val="004978E5"/>
    <w:rsid w:val="00497F5D"/>
    <w:rsid w:val="004A468C"/>
    <w:rsid w:val="004B7349"/>
    <w:rsid w:val="004D42CE"/>
    <w:rsid w:val="004E4D5B"/>
    <w:rsid w:val="004E5C8C"/>
    <w:rsid w:val="004F4EC5"/>
    <w:rsid w:val="00527EAF"/>
    <w:rsid w:val="0053434A"/>
    <w:rsid w:val="00545E2E"/>
    <w:rsid w:val="00563B1B"/>
    <w:rsid w:val="005712E5"/>
    <w:rsid w:val="005775AB"/>
    <w:rsid w:val="005A1AFC"/>
    <w:rsid w:val="005B41C8"/>
    <w:rsid w:val="005E0766"/>
    <w:rsid w:val="00643831"/>
    <w:rsid w:val="0064485C"/>
    <w:rsid w:val="00647BDD"/>
    <w:rsid w:val="00656CF2"/>
    <w:rsid w:val="0066215B"/>
    <w:rsid w:val="00667446"/>
    <w:rsid w:val="00693B12"/>
    <w:rsid w:val="006A7A20"/>
    <w:rsid w:val="006C6992"/>
    <w:rsid w:val="00737036"/>
    <w:rsid w:val="0074241F"/>
    <w:rsid w:val="00757063"/>
    <w:rsid w:val="00764CD5"/>
    <w:rsid w:val="00765B0F"/>
    <w:rsid w:val="007A049E"/>
    <w:rsid w:val="007A5FB9"/>
    <w:rsid w:val="007C708C"/>
    <w:rsid w:val="007D4784"/>
    <w:rsid w:val="007D54CF"/>
    <w:rsid w:val="007E2659"/>
    <w:rsid w:val="007E5F88"/>
    <w:rsid w:val="00810F2F"/>
    <w:rsid w:val="00844131"/>
    <w:rsid w:val="00876BF4"/>
    <w:rsid w:val="00880AAD"/>
    <w:rsid w:val="008A1035"/>
    <w:rsid w:val="008A7CFD"/>
    <w:rsid w:val="008D5B51"/>
    <w:rsid w:val="008E03DD"/>
    <w:rsid w:val="008E1FD0"/>
    <w:rsid w:val="008E3939"/>
    <w:rsid w:val="008E7ACF"/>
    <w:rsid w:val="008F0576"/>
    <w:rsid w:val="008F6A89"/>
    <w:rsid w:val="00900CDF"/>
    <w:rsid w:val="00907F73"/>
    <w:rsid w:val="0091350D"/>
    <w:rsid w:val="009200DC"/>
    <w:rsid w:val="00937894"/>
    <w:rsid w:val="00943E06"/>
    <w:rsid w:val="00957F09"/>
    <w:rsid w:val="009879E6"/>
    <w:rsid w:val="009949D3"/>
    <w:rsid w:val="00995428"/>
    <w:rsid w:val="009B5ED1"/>
    <w:rsid w:val="009F1818"/>
    <w:rsid w:val="009F1EA9"/>
    <w:rsid w:val="00A117DB"/>
    <w:rsid w:val="00A11CFB"/>
    <w:rsid w:val="00A153D7"/>
    <w:rsid w:val="00A318C4"/>
    <w:rsid w:val="00A37F80"/>
    <w:rsid w:val="00A5735E"/>
    <w:rsid w:val="00A6678E"/>
    <w:rsid w:val="00A6740D"/>
    <w:rsid w:val="00A67788"/>
    <w:rsid w:val="00A96997"/>
    <w:rsid w:val="00AB1AC4"/>
    <w:rsid w:val="00AE3EF1"/>
    <w:rsid w:val="00AE7A3B"/>
    <w:rsid w:val="00AF296D"/>
    <w:rsid w:val="00B061F6"/>
    <w:rsid w:val="00B45DC7"/>
    <w:rsid w:val="00B7623A"/>
    <w:rsid w:val="00B94C59"/>
    <w:rsid w:val="00BB3A6C"/>
    <w:rsid w:val="00BB5879"/>
    <w:rsid w:val="00BC11A8"/>
    <w:rsid w:val="00BD24DE"/>
    <w:rsid w:val="00BD2B0D"/>
    <w:rsid w:val="00BD606B"/>
    <w:rsid w:val="00C023C8"/>
    <w:rsid w:val="00C15EA6"/>
    <w:rsid w:val="00C2641C"/>
    <w:rsid w:val="00C3072C"/>
    <w:rsid w:val="00C43232"/>
    <w:rsid w:val="00C464EC"/>
    <w:rsid w:val="00C558ED"/>
    <w:rsid w:val="00C70540"/>
    <w:rsid w:val="00C77430"/>
    <w:rsid w:val="00C80544"/>
    <w:rsid w:val="00C8754A"/>
    <w:rsid w:val="00C92FDA"/>
    <w:rsid w:val="00C94C4A"/>
    <w:rsid w:val="00CA0A63"/>
    <w:rsid w:val="00CA1AEC"/>
    <w:rsid w:val="00CB6355"/>
    <w:rsid w:val="00CE6A45"/>
    <w:rsid w:val="00D250DB"/>
    <w:rsid w:val="00D328E0"/>
    <w:rsid w:val="00D51692"/>
    <w:rsid w:val="00D52073"/>
    <w:rsid w:val="00D6685C"/>
    <w:rsid w:val="00D95982"/>
    <w:rsid w:val="00D95ED3"/>
    <w:rsid w:val="00DA46F1"/>
    <w:rsid w:val="00DD7378"/>
    <w:rsid w:val="00DF64BA"/>
    <w:rsid w:val="00E037D8"/>
    <w:rsid w:val="00E11E45"/>
    <w:rsid w:val="00E232CA"/>
    <w:rsid w:val="00E33B31"/>
    <w:rsid w:val="00E529CA"/>
    <w:rsid w:val="00E5728D"/>
    <w:rsid w:val="00E63F23"/>
    <w:rsid w:val="00E64A09"/>
    <w:rsid w:val="00E65FC8"/>
    <w:rsid w:val="00E837B6"/>
    <w:rsid w:val="00E8761C"/>
    <w:rsid w:val="00E87FED"/>
    <w:rsid w:val="00EA311D"/>
    <w:rsid w:val="00EB13D8"/>
    <w:rsid w:val="00EC4F0E"/>
    <w:rsid w:val="00ED6552"/>
    <w:rsid w:val="00F720B3"/>
    <w:rsid w:val="00F74D3B"/>
    <w:rsid w:val="00F82A01"/>
    <w:rsid w:val="00F83F12"/>
    <w:rsid w:val="00FB55E8"/>
    <w:rsid w:val="00FC100C"/>
    <w:rsid w:val="00FC76A1"/>
    <w:rsid w:val="00FE3AED"/>
    <w:rsid w:val="08B70D23"/>
    <w:rsid w:val="13DFE6C4"/>
    <w:rsid w:val="16FD8E51"/>
    <w:rsid w:val="17B71C76"/>
    <w:rsid w:val="17FF9BBB"/>
    <w:rsid w:val="1B361ABC"/>
    <w:rsid w:val="1B6FC646"/>
    <w:rsid w:val="1EF9D259"/>
    <w:rsid w:val="1EFE5329"/>
    <w:rsid w:val="1F5F9AA8"/>
    <w:rsid w:val="1F75B3AD"/>
    <w:rsid w:val="1F8D4ECF"/>
    <w:rsid w:val="1FBC849A"/>
    <w:rsid w:val="1FDD0DC3"/>
    <w:rsid w:val="1FFD268F"/>
    <w:rsid w:val="25FFF9E1"/>
    <w:rsid w:val="2BB33C63"/>
    <w:rsid w:val="2BDF4F96"/>
    <w:rsid w:val="2DFBAB0E"/>
    <w:rsid w:val="2EB55D3F"/>
    <w:rsid w:val="2ED95496"/>
    <w:rsid w:val="2FAFF90A"/>
    <w:rsid w:val="2FFB1135"/>
    <w:rsid w:val="337D96C7"/>
    <w:rsid w:val="349FA4B3"/>
    <w:rsid w:val="35FB4669"/>
    <w:rsid w:val="371F0527"/>
    <w:rsid w:val="374FFC98"/>
    <w:rsid w:val="37BF7801"/>
    <w:rsid w:val="37BFA09B"/>
    <w:rsid w:val="37C7A30E"/>
    <w:rsid w:val="37FB1424"/>
    <w:rsid w:val="37FF3703"/>
    <w:rsid w:val="37FFA6CE"/>
    <w:rsid w:val="38FF6F05"/>
    <w:rsid w:val="3B7F8A81"/>
    <w:rsid w:val="3BCFEEE1"/>
    <w:rsid w:val="3BFF251C"/>
    <w:rsid w:val="3C3C9FB2"/>
    <w:rsid w:val="3C9218AB"/>
    <w:rsid w:val="3D43562A"/>
    <w:rsid w:val="3DBED091"/>
    <w:rsid w:val="3ED42DD3"/>
    <w:rsid w:val="3EEFEF5E"/>
    <w:rsid w:val="3EFF6D72"/>
    <w:rsid w:val="3FDD3CBE"/>
    <w:rsid w:val="3FF87557"/>
    <w:rsid w:val="3FFDDE0E"/>
    <w:rsid w:val="3FFE6AEC"/>
    <w:rsid w:val="3FFFD5CF"/>
    <w:rsid w:val="4DD4FA81"/>
    <w:rsid w:val="4DEE30D8"/>
    <w:rsid w:val="4EF6C914"/>
    <w:rsid w:val="4EF70AD1"/>
    <w:rsid w:val="4F024688"/>
    <w:rsid w:val="4FD3BC25"/>
    <w:rsid w:val="4FF794F0"/>
    <w:rsid w:val="4FFD8BF3"/>
    <w:rsid w:val="4FFF448F"/>
    <w:rsid w:val="51341918"/>
    <w:rsid w:val="537BE956"/>
    <w:rsid w:val="537E6481"/>
    <w:rsid w:val="56BFBB97"/>
    <w:rsid w:val="56CD5D25"/>
    <w:rsid w:val="57F7A501"/>
    <w:rsid w:val="59EF94D8"/>
    <w:rsid w:val="5BFAA548"/>
    <w:rsid w:val="5CD785D5"/>
    <w:rsid w:val="5D4BC189"/>
    <w:rsid w:val="5EE7E472"/>
    <w:rsid w:val="5F1E22BE"/>
    <w:rsid w:val="5FBD1694"/>
    <w:rsid w:val="5FDB0B0B"/>
    <w:rsid w:val="5FEBE5F0"/>
    <w:rsid w:val="5FEF2BF1"/>
    <w:rsid w:val="5FFBEA1C"/>
    <w:rsid w:val="612B8779"/>
    <w:rsid w:val="66A788ED"/>
    <w:rsid w:val="67763F1D"/>
    <w:rsid w:val="67FED8D2"/>
    <w:rsid w:val="68FB709C"/>
    <w:rsid w:val="6AB70993"/>
    <w:rsid w:val="6CE8FAF3"/>
    <w:rsid w:val="6CF2D95A"/>
    <w:rsid w:val="6DF376CD"/>
    <w:rsid w:val="6DF537DE"/>
    <w:rsid w:val="6E9A847F"/>
    <w:rsid w:val="6EDBFE07"/>
    <w:rsid w:val="6EFF3DBB"/>
    <w:rsid w:val="6F3B9000"/>
    <w:rsid w:val="6F550FD5"/>
    <w:rsid w:val="6FD7DC0A"/>
    <w:rsid w:val="6FFAF57C"/>
    <w:rsid w:val="6FFFE89D"/>
    <w:rsid w:val="72BE4449"/>
    <w:rsid w:val="74FEB983"/>
    <w:rsid w:val="757B7600"/>
    <w:rsid w:val="75DEE3E8"/>
    <w:rsid w:val="75FD3895"/>
    <w:rsid w:val="7657B602"/>
    <w:rsid w:val="773D360E"/>
    <w:rsid w:val="7779D900"/>
    <w:rsid w:val="777E52D3"/>
    <w:rsid w:val="77A30953"/>
    <w:rsid w:val="77EF5300"/>
    <w:rsid w:val="77F79F44"/>
    <w:rsid w:val="77FC8F1F"/>
    <w:rsid w:val="77FF1BD4"/>
    <w:rsid w:val="79FF9693"/>
    <w:rsid w:val="7AD6BBCB"/>
    <w:rsid w:val="7B7E8704"/>
    <w:rsid w:val="7BCF6AEA"/>
    <w:rsid w:val="7BDCE573"/>
    <w:rsid w:val="7BE7488D"/>
    <w:rsid w:val="7BF75221"/>
    <w:rsid w:val="7BFF3274"/>
    <w:rsid w:val="7CDA1B56"/>
    <w:rsid w:val="7D7FA12D"/>
    <w:rsid w:val="7DF70D4C"/>
    <w:rsid w:val="7E71C4E4"/>
    <w:rsid w:val="7EDB5942"/>
    <w:rsid w:val="7EE79547"/>
    <w:rsid w:val="7EFBA732"/>
    <w:rsid w:val="7F1FF827"/>
    <w:rsid w:val="7F3EC2BD"/>
    <w:rsid w:val="7F772C4A"/>
    <w:rsid w:val="7F779CC5"/>
    <w:rsid w:val="7F79E22D"/>
    <w:rsid w:val="7F7CDE44"/>
    <w:rsid w:val="7F970ABE"/>
    <w:rsid w:val="7F9EA636"/>
    <w:rsid w:val="7FB5CF4D"/>
    <w:rsid w:val="7FB64F2B"/>
    <w:rsid w:val="7FBF4214"/>
    <w:rsid w:val="7FCF505B"/>
    <w:rsid w:val="7FD84A87"/>
    <w:rsid w:val="7FDF1D06"/>
    <w:rsid w:val="7FE7FEDF"/>
    <w:rsid w:val="7FEDC48E"/>
    <w:rsid w:val="7FFE3EEE"/>
    <w:rsid w:val="7FFF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4EDA"/>
  <w15:docId w15:val="{71F8590B-B2C2-4900-A684-20060FEB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annotation text" w:qFormat="1"/>
    <w:lsdException w:name="header" w:uiPriority="99" w:unhideWhenUsed="1" w:qFormat="1"/>
    <w:lsdException w:name="footer" w:uiPriority="99" w:unhideWhenUsed="1"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Date" w:qFormat="1"/>
    <w:lsdException w:name="Body Text 3" w:qFormat="1"/>
    <w:lsdException w:name="Block Text"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rFonts w:ascii="Times New Roman" w:hAnsi="Times New Roman"/>
      <w:b/>
      <w:sz w:val="28"/>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pPr>
      <w:ind w:left="720"/>
      <w:contextualSpacing/>
    </w:p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27">
    <w:name w:val="_Style 27"/>
    <w:basedOn w:val="TableNormal1"/>
    <w:qFormat/>
    <w:pPr>
      <w:spacing w:after="0" w:line="240" w:lineRule="auto"/>
    </w:pPr>
    <w:tblPr>
      <w:tblCellMar>
        <w:left w:w="108" w:type="dxa"/>
        <w:right w:w="108" w:type="dxa"/>
      </w:tblCellMar>
    </w:tblPr>
  </w:style>
  <w:style w:type="table" w:customStyle="1" w:styleId="Style28">
    <w:name w:val="_Style 28"/>
    <w:basedOn w:val="TableNormal1"/>
    <w:qFormat/>
    <w:pPr>
      <w:spacing w:after="0" w:line="240" w:lineRule="auto"/>
    </w:pPr>
    <w:tblPr>
      <w:tblCellMar>
        <w:left w:w="108" w:type="dxa"/>
        <w:right w:w="108" w:type="dxa"/>
      </w:tblCellMar>
    </w:tblPr>
  </w:style>
  <w:style w:type="table" w:customStyle="1" w:styleId="Style29">
    <w:name w:val="_Style 29"/>
    <w:basedOn w:val="TableNormal1"/>
    <w:qFormat/>
    <w:tblPr>
      <w:tblCellMar>
        <w:top w:w="15" w:type="dxa"/>
        <w:left w:w="15" w:type="dxa"/>
        <w:bottom w:w="15" w:type="dxa"/>
        <w:right w:w="15" w:type="dxa"/>
      </w:tblCellMar>
    </w:tblPr>
  </w:style>
  <w:style w:type="table" w:customStyle="1" w:styleId="Style30">
    <w:name w:val="_Style 30"/>
    <w:basedOn w:val="TableNormal1"/>
    <w:qFormat/>
    <w:pPr>
      <w:spacing w:after="0" w:line="240" w:lineRule="auto"/>
    </w:pPr>
    <w:tblPr>
      <w:tblCellMar>
        <w:left w:w="108" w:type="dxa"/>
        <w:right w:w="108" w:type="dxa"/>
      </w:tblCellMar>
    </w:tblPr>
  </w:style>
  <w:style w:type="table" w:customStyle="1" w:styleId="Style31">
    <w:name w:val="_Style 31"/>
    <w:basedOn w:val="TableNormal1"/>
    <w:qFormat/>
    <w:tblPr>
      <w:tblCellMar>
        <w:top w:w="15" w:type="dxa"/>
        <w:left w:w="15" w:type="dxa"/>
        <w:bottom w:w="15" w:type="dxa"/>
        <w:right w:w="15" w:type="dxa"/>
      </w:tblCellMar>
    </w:tbl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semiHidden/>
    <w:qFormat/>
    <w:rPr>
      <w:b/>
      <w:bCs/>
    </w:rPr>
  </w:style>
  <w:style w:type="paragraph" w:styleId="BalloonText">
    <w:name w:val="Balloon Text"/>
    <w:basedOn w:val="Normal"/>
    <w:link w:val="BalloonTextChar"/>
    <w:semiHidden/>
    <w:unhideWhenUsed/>
    <w:qFormat/>
    <w:rsid w:val="00C26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641C"/>
    <w:rPr>
      <w:rFonts w:ascii="Segoe UI" w:eastAsia="Calibri" w:hAnsi="Segoe UI" w:cs="Segoe UI"/>
      <w:sz w:val="18"/>
      <w:szCs w:val="18"/>
    </w:rPr>
  </w:style>
  <w:style w:type="paragraph" w:styleId="TOC4">
    <w:name w:val="toc 4"/>
    <w:basedOn w:val="Normal"/>
    <w:next w:val="Normal"/>
    <w:autoRedefine/>
    <w:uiPriority w:val="39"/>
    <w:rsid w:val="00E64A09"/>
    <w:pPr>
      <w:spacing w:after="100"/>
      <w:ind w:left="660"/>
    </w:pPr>
  </w:style>
  <w:style w:type="paragraph" w:styleId="TOC5">
    <w:name w:val="toc 5"/>
    <w:basedOn w:val="Normal"/>
    <w:next w:val="Normal"/>
    <w:autoRedefine/>
    <w:uiPriority w:val="39"/>
    <w:rsid w:val="00E64A09"/>
    <w:pPr>
      <w:spacing w:after="100"/>
      <w:ind w:left="880"/>
    </w:pPr>
  </w:style>
  <w:style w:type="character" w:customStyle="1" w:styleId="ListParagraphChar">
    <w:name w:val="List Paragraph Char"/>
    <w:link w:val="ListParagraph"/>
    <w:qFormat/>
    <w:locked/>
    <w:rsid w:val="00563B1B"/>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08C0F6-C848-4B37-B35A-77B148B6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8</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Hai Truong</cp:lastModifiedBy>
  <cp:revision>70</cp:revision>
  <dcterms:created xsi:type="dcterms:W3CDTF">2023-04-10T17:57:00Z</dcterms:created>
  <dcterms:modified xsi:type="dcterms:W3CDTF">2023-05-07T16:05:00Z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