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3F4F1" w14:textId="77777777" w:rsidR="005631BA" w:rsidRPr="005631BA" w:rsidRDefault="005631BA" w:rsidP="005631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Bước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1 —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Phân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loại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5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ghi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chú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thành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yêu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cầu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chức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năng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/phi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chức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năng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và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xác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định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vị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trí</w:t>
      </w:r>
      <w:proofErr w:type="spellEnd"/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IEEE 830</w:t>
      </w:r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(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đã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làm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mẫu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Ghi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chú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1,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không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có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mẫu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cho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các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dòng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còn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lại</w:t>
      </w:r>
      <w:proofErr w:type="spellEnd"/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3876"/>
        <w:gridCol w:w="3274"/>
      </w:tblGrid>
      <w:tr w:rsidR="005631BA" w:rsidRPr="005631BA" w14:paraId="4A3348DE" w14:textId="77777777" w:rsidTr="005631BA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686DAF" w14:textId="77777777" w:rsidR="005631BA" w:rsidRPr="005631BA" w:rsidRDefault="005631BA" w:rsidP="0056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Ghi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44ABE4" w14:textId="77777777" w:rsidR="005631BA" w:rsidRPr="005631BA" w:rsidRDefault="005631BA" w:rsidP="0056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val="vi-VN" w:eastAsia="vi-VN"/>
              </w:rPr>
              <w:t>Loại yêu cầu (Chức năng/Phi chức năng)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831117" w14:textId="77777777" w:rsidR="005631BA" w:rsidRPr="005631BA" w:rsidRDefault="005631BA" w:rsidP="0056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val="vi-VN" w:eastAsia="vi-VN"/>
              </w:rPr>
              <w:t>Vị trí IEEE 830 đề xuất</w:t>
            </w:r>
          </w:p>
        </w:tc>
      </w:tr>
      <w:tr w:rsidR="005631BA" w:rsidRPr="005631BA" w14:paraId="261EBD85" w14:textId="77777777" w:rsidTr="005631BA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7F3841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Ghi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chú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9DD3A8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Chức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năng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CD96CA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3.2 Functional Requirements</w:t>
            </w:r>
          </w:p>
        </w:tc>
      </w:tr>
      <w:tr w:rsidR="005631BA" w:rsidRPr="005631BA" w14:paraId="5B97D1C0" w14:textId="77777777" w:rsidTr="005631BA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594DCB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Ghi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chú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0A1A3E" w14:textId="7951326A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 xml:space="preserve">Phi </w:t>
            </w:r>
            <w:proofErr w:type="spellStart"/>
            <w:r w:rsidRPr="00523DEE">
              <w:rPr>
                <w:rFonts w:ascii="Times New Roman" w:hAnsi="Times New Roman" w:cs="Times New Roman"/>
              </w:rPr>
              <w:t>chức</w:t>
            </w:r>
            <w:proofErr w:type="spellEnd"/>
            <w:r w:rsidRPr="00523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3DEE">
              <w:rPr>
                <w:rFonts w:ascii="Times New Roman" w:hAnsi="Times New Roman" w:cs="Times New Roman"/>
              </w:rPr>
              <w:t>năng</w:t>
            </w:r>
            <w:proofErr w:type="spellEnd"/>
            <w:r w:rsidRPr="00523DEE">
              <w:rPr>
                <w:rFonts w:ascii="Times New Roman" w:hAnsi="Times New Roman" w:cs="Times New Roman"/>
              </w:rPr>
              <w:t xml:space="preserve"> (Performance)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9DB0E3" w14:textId="3C8A8ECD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>3.3 Performance Requirements</w:t>
            </w:r>
          </w:p>
        </w:tc>
      </w:tr>
      <w:tr w:rsidR="005631BA" w:rsidRPr="005631BA" w14:paraId="6CEBD159" w14:textId="77777777" w:rsidTr="005631BA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56920E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Ghi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chú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2E2517" w14:textId="62CBB493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23DEE">
              <w:rPr>
                <w:rFonts w:ascii="Times New Roman" w:hAnsi="Times New Roman" w:cs="Times New Roman"/>
              </w:rPr>
              <w:t>Chức</w:t>
            </w:r>
            <w:proofErr w:type="spellEnd"/>
            <w:r w:rsidRPr="00523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3DEE">
              <w:rPr>
                <w:rFonts w:ascii="Times New Roman" w:hAnsi="Times New Roman" w:cs="Times New Roman"/>
              </w:rPr>
              <w:t>năng</w:t>
            </w:r>
            <w:proofErr w:type="spellEnd"/>
            <w:r w:rsidRPr="00523DEE">
              <w:rPr>
                <w:rFonts w:ascii="Times New Roman" w:hAnsi="Times New Roman" w:cs="Times New Roman"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519C74" w14:textId="0BBFDCC1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>3.2 Functional Requirements</w:t>
            </w:r>
          </w:p>
        </w:tc>
      </w:tr>
      <w:tr w:rsidR="005631BA" w:rsidRPr="005631BA" w14:paraId="571C0481" w14:textId="77777777" w:rsidTr="005631BA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CB40EA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Ghi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chú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862C0B" w14:textId="38D6BCE1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 xml:space="preserve">Phi </w:t>
            </w:r>
            <w:proofErr w:type="spellStart"/>
            <w:r w:rsidRPr="00523DEE">
              <w:rPr>
                <w:rFonts w:ascii="Times New Roman" w:hAnsi="Times New Roman" w:cs="Times New Roman"/>
              </w:rPr>
              <w:t>chức</w:t>
            </w:r>
            <w:proofErr w:type="spellEnd"/>
            <w:r w:rsidRPr="00523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3DEE">
              <w:rPr>
                <w:rFonts w:ascii="Times New Roman" w:hAnsi="Times New Roman" w:cs="Times New Roman"/>
              </w:rPr>
              <w:t>năng</w:t>
            </w:r>
            <w:proofErr w:type="spellEnd"/>
            <w:r w:rsidRPr="00523DEE">
              <w:rPr>
                <w:rFonts w:ascii="Times New Roman" w:hAnsi="Times New Roman" w:cs="Times New Roman"/>
              </w:rPr>
              <w:t xml:space="preserve"> (Compatibility)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54966F" w14:textId="1EE41A20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>2.4 Design Constraints</w:t>
            </w:r>
          </w:p>
        </w:tc>
      </w:tr>
      <w:tr w:rsidR="005631BA" w:rsidRPr="005631BA" w14:paraId="5CC689E8" w14:textId="77777777" w:rsidTr="005631BA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E59D15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Ghi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chú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C80EC3" w14:textId="575B6D01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 xml:space="preserve">Phi </w:t>
            </w:r>
            <w:proofErr w:type="spellStart"/>
            <w:r w:rsidRPr="00523DEE">
              <w:rPr>
                <w:rFonts w:ascii="Times New Roman" w:hAnsi="Times New Roman" w:cs="Times New Roman"/>
              </w:rPr>
              <w:t>chức</w:t>
            </w:r>
            <w:proofErr w:type="spellEnd"/>
            <w:r w:rsidRPr="00523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3DEE">
              <w:rPr>
                <w:rFonts w:ascii="Times New Roman" w:hAnsi="Times New Roman" w:cs="Times New Roman"/>
              </w:rPr>
              <w:t>năng</w:t>
            </w:r>
            <w:proofErr w:type="spellEnd"/>
            <w:r w:rsidRPr="00523DEE">
              <w:rPr>
                <w:rFonts w:ascii="Times New Roman" w:hAnsi="Times New Roman" w:cs="Times New Roman"/>
              </w:rPr>
              <w:t xml:space="preserve"> (Security)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EB2A67" w14:textId="0F64A487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>3.4 Security Requirements</w:t>
            </w:r>
          </w:p>
        </w:tc>
      </w:tr>
    </w:tbl>
    <w:p w14:paraId="47A576FA" w14:textId="77777777" w:rsidR="005631BA" w:rsidRPr="005631BA" w:rsidRDefault="005631BA" w:rsidP="005631B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r w:rsidRPr="005631BA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 </w:t>
      </w:r>
    </w:p>
    <w:p w14:paraId="31D22BAA" w14:textId="77777777" w:rsidR="005631BA" w:rsidRPr="005631BA" w:rsidRDefault="005631BA" w:rsidP="005631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vi-VN" w:eastAsia="vi-VN"/>
        </w:rPr>
        <w:t>Bước 2 — Xác định vị trí cho 2 sơ đồ đã có sẵn: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4"/>
        <w:gridCol w:w="3435"/>
        <w:gridCol w:w="2027"/>
      </w:tblGrid>
      <w:tr w:rsidR="005631BA" w:rsidRPr="005631BA" w14:paraId="5630BEE9" w14:textId="77777777" w:rsidTr="005631BA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E1E03D" w14:textId="77777777" w:rsidR="005631BA" w:rsidRPr="005631BA" w:rsidRDefault="005631BA" w:rsidP="0056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bookmarkStart w:id="0" w:name="_GoBack"/>
            <w:proofErr w:type="spellStart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Sơ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6468F1" w14:textId="77777777" w:rsidR="005631BA" w:rsidRPr="005631BA" w:rsidRDefault="005631BA" w:rsidP="0056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val="vi-VN" w:eastAsia="vi-VN"/>
              </w:rPr>
              <w:t>Vị trí IEEE 830 đề xuất</w:t>
            </w:r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1AA4CA" w14:textId="77777777" w:rsidR="005631BA" w:rsidRPr="005631BA" w:rsidRDefault="005631BA" w:rsidP="0056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Lý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do</w:t>
            </w:r>
          </w:p>
        </w:tc>
      </w:tr>
      <w:bookmarkEnd w:id="0"/>
      <w:tr w:rsidR="005631BA" w:rsidRPr="005631BA" w14:paraId="7059FB0B" w14:textId="77777777" w:rsidTr="005631BA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18E635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Use Case Diagram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tổng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4458DF" w14:textId="335CAC21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>2.2 Product Functions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121FC8" w14:textId="642C9AB8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  <w:lang w:val="vi-VN"/>
              </w:rPr>
              <w:t>Mô tả các chức năng chính và mối quan hệ giữa Actor với hệ thống</w:t>
            </w:r>
          </w:p>
        </w:tc>
      </w:tr>
      <w:tr w:rsidR="005631BA" w:rsidRPr="005631BA" w14:paraId="2145BDEF" w14:textId="77777777" w:rsidTr="005631BA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00D3ED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CEF98D" w14:textId="7E35F47A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>2.4 Design Constraints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485084" w14:textId="617F0525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  <w:lang w:val="vi-VN"/>
              </w:rPr>
              <w:t>Mô tả cấu trúc dữ liệu và thiết kế cơ sở dữ liệu</w:t>
            </w:r>
          </w:p>
        </w:tc>
      </w:tr>
    </w:tbl>
    <w:p w14:paraId="0B94358C" w14:textId="77777777" w:rsidR="005631BA" w:rsidRPr="005631BA" w:rsidRDefault="005631BA" w:rsidP="005631B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r w:rsidRPr="005631BA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 </w:t>
      </w:r>
    </w:p>
    <w:p w14:paraId="4FD6E66B" w14:textId="77777777" w:rsidR="005631BA" w:rsidRPr="005631BA" w:rsidRDefault="005631BA" w:rsidP="005631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r w:rsidRPr="005631B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vi-VN" w:eastAsia="vi-VN"/>
        </w:rPr>
        <w:t>Bước 3 — Viết lại các ghi chú còn vi phạm đặc tính vàng</w:t>
      </w:r>
      <w:r w:rsidRPr="005631BA">
        <w:rPr>
          <w:rFonts w:ascii="Times New Roman" w:eastAsia="Times New Roman" w:hAnsi="Times New Roman" w:cs="Times New Roman"/>
          <w:color w:val="000000"/>
          <w:sz w:val="21"/>
          <w:szCs w:val="21"/>
          <w:lang w:val="vi-VN" w:eastAsia="vi-VN"/>
        </w:rPr>
        <w:t xml:space="preserve"> (tự xác định ghi chú nào cần viết lại và vi phạm đặc tính gì trong số: Ghi chú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3023"/>
        <w:gridCol w:w="4169"/>
      </w:tblGrid>
      <w:tr w:rsidR="005631BA" w:rsidRPr="005631BA" w14:paraId="5A154800" w14:textId="77777777" w:rsidTr="005631BA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52774F" w14:textId="77777777" w:rsidR="005631BA" w:rsidRPr="005631BA" w:rsidRDefault="005631BA" w:rsidP="0056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Ghi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B7BC69" w14:textId="77777777" w:rsidR="005631BA" w:rsidRPr="005631BA" w:rsidRDefault="005631BA" w:rsidP="0056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val="vi-VN" w:eastAsia="vi-VN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C3D028" w14:textId="77777777" w:rsidR="005631BA" w:rsidRPr="005631BA" w:rsidRDefault="005631BA" w:rsidP="0056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563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val="vi-VN" w:eastAsia="vi-VN"/>
              </w:rPr>
              <w:t>Viết lại đạt chuẩn (có chỉ số/điều kiện cụ thể)</w:t>
            </w:r>
          </w:p>
        </w:tc>
      </w:tr>
      <w:tr w:rsidR="005631BA" w:rsidRPr="005631BA" w14:paraId="3CC42DB9" w14:textId="77777777" w:rsidTr="005631BA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780E0D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Ghi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chú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BFF1B4" w14:textId="4D5071ED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>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A825F0" w14:textId="7D9B7411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  <w:lang w:val="vi-VN"/>
              </w:rPr>
              <w:t>Hệ thống phải hiển thị thực đơn trong thời gian không quá 2 giây sau khi khách hàng quét mã QR.</w:t>
            </w:r>
          </w:p>
        </w:tc>
      </w:tr>
      <w:tr w:rsidR="005631BA" w:rsidRPr="005631BA" w14:paraId="0FBF38AB" w14:textId="77777777" w:rsidTr="005631BA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1AF244" w14:textId="77777777" w:rsidR="005631BA" w:rsidRPr="005631BA" w:rsidRDefault="005631BA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Ghi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chú</w:t>
            </w:r>
            <w:proofErr w:type="spellEnd"/>
            <w:r w:rsidRPr="005631B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CCEF4D" w14:textId="2F58E485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</w:rPr>
              <w:t>Unambiguous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051338" w14:textId="41FF15FE" w:rsidR="005631BA" w:rsidRPr="005631BA" w:rsidRDefault="00523DEE" w:rsidP="00563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523DEE">
              <w:rPr>
                <w:rFonts w:ascii="Times New Roman" w:hAnsi="Times New Roman" w:cs="Times New Roman"/>
                <w:lang w:val="vi-VN"/>
              </w:rPr>
              <w:t>Hệ thống hỗ trợ Google Chrome phiên bản 120 trở lên và Safari phiên bản 17 trở lên trên thiết bị di động; các phiên bản thấp hơn không được hỗ trợ.</w:t>
            </w:r>
          </w:p>
        </w:tc>
      </w:tr>
    </w:tbl>
    <w:p w14:paraId="35EDAC1F" w14:textId="77777777" w:rsidR="005631BA" w:rsidRPr="005631BA" w:rsidRDefault="005631BA" w:rsidP="005631B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r w:rsidRPr="005631BA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 </w:t>
      </w:r>
    </w:p>
    <w:p w14:paraId="680322BD" w14:textId="77777777" w:rsidR="008210C6" w:rsidRPr="00523DEE" w:rsidRDefault="008210C6">
      <w:pPr>
        <w:rPr>
          <w:rFonts w:ascii="Times New Roman" w:hAnsi="Times New Roman" w:cs="Times New Roman"/>
          <w:lang w:val="vi-VN"/>
        </w:rPr>
      </w:pPr>
    </w:p>
    <w:sectPr w:rsidR="008210C6" w:rsidRPr="00523D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BA"/>
    <w:rsid w:val="00523DEE"/>
    <w:rsid w:val="005631BA"/>
    <w:rsid w:val="0082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E30C"/>
  <w15:chartTrackingRefBased/>
  <w15:docId w15:val="{48069162-ED93-4A81-8C79-93701446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5631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9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62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85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2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1</cp:revision>
  <dcterms:created xsi:type="dcterms:W3CDTF">2026-10-02T00:29:00Z</dcterms:created>
  <dcterms:modified xsi:type="dcterms:W3CDTF">2026-10-02T00:46:00Z</dcterms:modified>
</cp:coreProperties>
</file>