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027B2" w14:textId="04C406A0" w:rsidR="003B223E" w:rsidRPr="000F31B8" w:rsidRDefault="003B223E" w:rsidP="00BB7645">
      <w:pPr>
        <w:pStyle w:val="ListParagraph"/>
        <w:ind w:left="0" w:hanging="142"/>
        <w:jc w:val="both"/>
        <w:rPr>
          <w:b/>
          <w:sz w:val="28"/>
        </w:rPr>
      </w:pPr>
      <w:r w:rsidRPr="003B223E">
        <w:rPr>
          <w:b/>
          <w:color w:val="FF0000"/>
          <w:sz w:val="28"/>
        </w:rPr>
        <w:t xml:space="preserve">Họ và tên: </w:t>
      </w:r>
    </w:p>
    <w:p w14:paraId="4B88C83A" w14:textId="58815FDE" w:rsidR="003B223E" w:rsidRPr="000F31B8" w:rsidRDefault="003B223E" w:rsidP="00BB7645">
      <w:pPr>
        <w:pStyle w:val="ListParagraph"/>
        <w:ind w:left="0" w:hanging="142"/>
        <w:jc w:val="both"/>
        <w:rPr>
          <w:b/>
          <w:sz w:val="28"/>
        </w:rPr>
      </w:pPr>
      <w:r w:rsidRPr="003B223E">
        <w:rPr>
          <w:b/>
          <w:color w:val="FF0000"/>
          <w:sz w:val="28"/>
        </w:rPr>
        <w:t>MSSV:</w:t>
      </w:r>
    </w:p>
    <w:p w14:paraId="1B0ED2A3" w14:textId="77777777" w:rsidR="00B2282B" w:rsidRPr="0045253D" w:rsidRDefault="00B2282B" w:rsidP="00BB7645">
      <w:pPr>
        <w:pStyle w:val="ListParagraph"/>
        <w:jc w:val="both"/>
        <w:rPr>
          <w:sz w:val="28"/>
        </w:rPr>
      </w:pPr>
    </w:p>
    <w:p w14:paraId="2343B818" w14:textId="0F390458" w:rsidR="00C4014D" w:rsidRDefault="00B2282B" w:rsidP="00BB7645">
      <w:pPr>
        <w:pStyle w:val="ListParagraph"/>
        <w:numPr>
          <w:ilvl w:val="0"/>
          <w:numId w:val="5"/>
        </w:numPr>
        <w:jc w:val="both"/>
        <w:rPr>
          <w:sz w:val="28"/>
        </w:rPr>
      </w:pPr>
      <w:r w:rsidRPr="0045253D">
        <w:rPr>
          <w:sz w:val="28"/>
        </w:rPr>
        <w:t>Anh chị hãy soạn thảo Quyết định điều động anh Lê Văn Minh - nhân viên kinh doanh của Công ty TNHH Gia Phát về làm Trưởng phòng Kinh doanh của Chi nhánh Công ty TNHH Gia Phát ở Đồng Nai. Biết trụ sở của Công ty ở Bình Dương. Biết rằng, hệ số phụ cấp chức vụ Trưởng phòng 0.</w:t>
      </w:r>
      <w:r w:rsidR="00C4014D">
        <w:rPr>
          <w:sz w:val="28"/>
        </w:rPr>
        <w:t>5</w:t>
      </w:r>
      <w:r w:rsidRPr="0045253D">
        <w:rPr>
          <w:sz w:val="28"/>
        </w:rPr>
        <w:t xml:space="preserve">. Các chế độ phụ cấp khác </w:t>
      </w:r>
      <w:proofErr w:type="gramStart"/>
      <w:r w:rsidRPr="0045253D">
        <w:rPr>
          <w:sz w:val="28"/>
        </w:rPr>
        <w:t>theo</w:t>
      </w:r>
      <w:proofErr w:type="gramEnd"/>
      <w:r w:rsidRPr="0045253D">
        <w:rPr>
          <w:sz w:val="28"/>
        </w:rPr>
        <w:t xml:space="preserve"> Quy chế tài chính của Công ty. </w:t>
      </w:r>
    </w:p>
    <w:p w14:paraId="635E363C" w14:textId="56BC66B4" w:rsidR="00C4014D" w:rsidRDefault="00C4014D" w:rsidP="00BB7645">
      <w:pPr>
        <w:pStyle w:val="ListParagraph"/>
        <w:numPr>
          <w:ilvl w:val="0"/>
          <w:numId w:val="5"/>
        </w:numPr>
        <w:jc w:val="both"/>
        <w:rPr>
          <w:sz w:val="28"/>
        </w:rPr>
      </w:pPr>
      <w:bookmarkStart w:id="0" w:name="_Hlk126669073"/>
      <w:r w:rsidRPr="003061F9">
        <w:rPr>
          <w:sz w:val="28"/>
        </w:rPr>
        <w:t xml:space="preserve">Anh chị hãy soạn thảo Quyết định </w:t>
      </w:r>
      <w:r>
        <w:rPr>
          <w:sz w:val="28"/>
        </w:rPr>
        <w:t xml:space="preserve">nâng lương thường xuyên cho ông Nguyễn Văn A - nhân viên </w:t>
      </w:r>
      <w:r w:rsidR="00B4408A">
        <w:rPr>
          <w:sz w:val="28"/>
        </w:rPr>
        <w:t>P</w:t>
      </w:r>
      <w:r w:rsidRPr="003061F9">
        <w:rPr>
          <w:sz w:val="28"/>
        </w:rPr>
        <w:t xml:space="preserve">hòng Kinh doanh </w:t>
      </w:r>
      <w:r>
        <w:rPr>
          <w:sz w:val="28"/>
        </w:rPr>
        <w:t xml:space="preserve">từ bậc 1 lên bậc 2 </w:t>
      </w:r>
      <w:r w:rsidR="00B4408A">
        <w:rPr>
          <w:sz w:val="28"/>
        </w:rPr>
        <w:t>thuộc</w:t>
      </w:r>
      <w:r w:rsidRPr="003061F9">
        <w:rPr>
          <w:sz w:val="28"/>
        </w:rPr>
        <w:t xml:space="preserve"> Chi nhánh Công ty TNHH Gia Phát </w:t>
      </w:r>
      <w:r w:rsidR="00B4408A">
        <w:rPr>
          <w:sz w:val="28"/>
        </w:rPr>
        <w:t xml:space="preserve"> - </w:t>
      </w:r>
      <w:r>
        <w:rPr>
          <w:sz w:val="28"/>
        </w:rPr>
        <w:t xml:space="preserve"> Tập đoàn Gia Phát</w:t>
      </w:r>
      <w:r w:rsidRPr="003061F9">
        <w:rPr>
          <w:sz w:val="28"/>
        </w:rPr>
        <w:t xml:space="preserve">. Biết trụ sở của Công ty ở </w:t>
      </w:r>
      <w:r>
        <w:rPr>
          <w:sz w:val="28"/>
        </w:rPr>
        <w:t xml:space="preserve"> </w:t>
      </w:r>
      <w:r w:rsidRPr="003061F9">
        <w:rPr>
          <w:sz w:val="28"/>
        </w:rPr>
        <w:t xml:space="preserve">Bình Dương. </w:t>
      </w:r>
    </w:p>
    <w:bookmarkEnd w:id="0"/>
    <w:p w14:paraId="5622E0E0" w14:textId="77777777" w:rsidR="00C4014D" w:rsidRPr="0045253D" w:rsidRDefault="00C4014D" w:rsidP="00BB7645">
      <w:pPr>
        <w:pStyle w:val="ListParagraph"/>
        <w:ind w:firstLine="0"/>
        <w:jc w:val="both"/>
        <w:rPr>
          <w:sz w:val="28"/>
        </w:rPr>
      </w:pPr>
    </w:p>
    <w:p w14:paraId="5952CB7D" w14:textId="6B41805A" w:rsidR="009236FA" w:rsidRDefault="009236F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0D61ED7F" w14:textId="77777777" w:rsidR="00D131AA" w:rsidRDefault="00D131A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00E0E759" w14:textId="77777777" w:rsidR="00D131AA" w:rsidRDefault="00D131A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4F17FC60" w14:textId="77777777" w:rsidR="00D131AA" w:rsidRDefault="00D131A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6639CDCF" w14:textId="77777777" w:rsidR="00D131AA" w:rsidRDefault="00D131A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529968D2" w14:textId="77777777" w:rsidR="00D131AA" w:rsidRDefault="00D131A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62572C55" w14:textId="77777777" w:rsidR="00D131AA" w:rsidRDefault="00D131A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454CB63C" w14:textId="77777777" w:rsidR="00D131AA" w:rsidRDefault="00D131A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2AF7F137" w14:textId="77777777" w:rsidR="00D131AA" w:rsidRDefault="00D131A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04EDA785" w14:textId="77777777" w:rsidR="00D131AA" w:rsidRDefault="00D131A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2C40594F" w14:textId="77777777" w:rsidR="00D131AA" w:rsidRDefault="00D131A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3BAEE3D2" w14:textId="77777777" w:rsidR="00D131AA" w:rsidRDefault="00D131AA" w:rsidP="00BB7645">
      <w:pPr>
        <w:ind w:firstLine="0"/>
        <w:jc w:val="both"/>
        <w:rPr>
          <w:rFonts w:eastAsiaTheme="minorHAnsi"/>
          <w:sz w:val="28"/>
          <w:lang w:eastAsia="en-US"/>
        </w:rPr>
      </w:pPr>
    </w:p>
    <w:p w14:paraId="7C0204EF" w14:textId="6461390F" w:rsidR="00686277" w:rsidRDefault="00686277" w:rsidP="00BB7645">
      <w:pPr>
        <w:ind w:firstLine="0"/>
        <w:jc w:val="both"/>
        <w:rPr>
          <w:rFonts w:eastAsiaTheme="minorHAnsi"/>
          <w:szCs w:val="26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5126"/>
      </w:tblGrid>
      <w:tr w:rsidR="008B2C49" w14:paraId="0829BCBD" w14:textId="77777777" w:rsidTr="00AB7824">
        <w:trPr>
          <w:trHeight w:val="1142"/>
          <w:jc w:val="center"/>
        </w:trPr>
        <w:tc>
          <w:tcPr>
            <w:tcW w:w="3368" w:type="dxa"/>
          </w:tcPr>
          <w:p w14:paraId="0B3F5424" w14:textId="77777777" w:rsidR="008B2C49" w:rsidRPr="000F31B8" w:rsidRDefault="008B2C49" w:rsidP="00BB7645">
            <w:pPr>
              <w:ind w:firstLine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0F31B8">
              <w:rPr>
                <w:rFonts w:eastAsiaTheme="minorHAnsi"/>
                <w:sz w:val="24"/>
                <w:szCs w:val="24"/>
                <w:lang w:eastAsia="en-US"/>
              </w:rPr>
              <w:lastRenderedPageBreak/>
              <w:t>TẬP ĐOÀN GIA PHÁT</w:t>
            </w:r>
          </w:p>
          <w:p w14:paraId="0073E3C6" w14:textId="789E7EF8" w:rsidR="008B2C49" w:rsidRPr="008B2C49" w:rsidRDefault="008B2C49" w:rsidP="00BB7645">
            <w:pPr>
              <w:ind w:firstLine="0"/>
              <w:jc w:val="center"/>
              <w:rPr>
                <w:rFonts w:eastAsiaTheme="minorHAnsi"/>
                <w:b/>
                <w:szCs w:val="26"/>
                <w:lang w:eastAsia="en-US"/>
              </w:rPr>
            </w:pPr>
            <w:r w:rsidRPr="000F31B8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79DADD" wp14:editId="4BCBDEE4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351790</wp:posOffset>
                      </wp:positionV>
                      <wp:extent cx="14668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ECC54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27.7pt" to="148.8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F31B8">
              <w:rPr>
                <w:rFonts w:eastAsiaTheme="minorHAnsi"/>
                <w:b/>
                <w:sz w:val="24"/>
                <w:szCs w:val="24"/>
                <w:lang w:eastAsia="en-US"/>
              </w:rPr>
              <w:t>CÔNG TY TNHH GIA PHÁT</w:t>
            </w:r>
          </w:p>
        </w:tc>
        <w:tc>
          <w:tcPr>
            <w:tcW w:w="5126" w:type="dxa"/>
          </w:tcPr>
          <w:p w14:paraId="61FC0584" w14:textId="77777777" w:rsidR="008B2C49" w:rsidRPr="00AB7824" w:rsidRDefault="008B2C49" w:rsidP="00BB7645">
            <w:pPr>
              <w:ind w:firstLine="0"/>
              <w:jc w:val="center"/>
              <w:rPr>
                <w:rFonts w:eastAsiaTheme="minorHAnsi"/>
                <w:b/>
                <w:spacing w:val="-4"/>
                <w:sz w:val="24"/>
                <w:szCs w:val="24"/>
                <w:lang w:eastAsia="en-US"/>
              </w:rPr>
            </w:pPr>
            <w:r w:rsidRPr="00AB7824">
              <w:rPr>
                <w:rFonts w:eastAsiaTheme="minorHAnsi"/>
                <w:b/>
                <w:spacing w:val="-4"/>
                <w:sz w:val="24"/>
                <w:szCs w:val="24"/>
                <w:lang w:eastAsia="en-US"/>
              </w:rPr>
              <w:t>CỘNG HÒA XÃ HỘI CHỦ NGHĨA VIỆT NAM</w:t>
            </w:r>
          </w:p>
          <w:p w14:paraId="78F5C8EA" w14:textId="04B37D7F" w:rsidR="008B2C49" w:rsidRPr="000F31B8" w:rsidRDefault="00AB7824" w:rsidP="00BB7645">
            <w:pPr>
              <w:ind w:firstLine="0"/>
              <w:jc w:val="center"/>
              <w:rPr>
                <w:rFonts w:eastAsiaTheme="minorHAnsi"/>
                <w:b/>
                <w:szCs w:val="26"/>
                <w:lang w:eastAsia="en-US"/>
              </w:rPr>
            </w:pPr>
            <w:r w:rsidRPr="000F31B8">
              <w:rPr>
                <w:rFonts w:eastAsiaTheme="minorHAnsi"/>
                <w:b/>
                <w:noProof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2F688E" wp14:editId="0BAFF5F7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307975</wp:posOffset>
                      </wp:positionV>
                      <wp:extent cx="189547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997E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24.25pt" to="198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B2C49" w:rsidRPr="000F31B8">
              <w:rPr>
                <w:rFonts w:eastAsiaTheme="minorHAnsi"/>
                <w:b/>
                <w:szCs w:val="26"/>
                <w:lang w:eastAsia="en-US"/>
              </w:rPr>
              <w:t>Độc lập- Tự do- Hạnh phúc</w:t>
            </w:r>
          </w:p>
        </w:tc>
      </w:tr>
      <w:tr w:rsidR="008B2C49" w14:paraId="38907659" w14:textId="77777777" w:rsidTr="00AB7824">
        <w:trPr>
          <w:jc w:val="center"/>
        </w:trPr>
        <w:tc>
          <w:tcPr>
            <w:tcW w:w="3368" w:type="dxa"/>
          </w:tcPr>
          <w:p w14:paraId="443A43C0" w14:textId="72CFCA01" w:rsidR="008B2C49" w:rsidRDefault="008B2C49" w:rsidP="00BB7645">
            <w:pPr>
              <w:ind w:firstLine="0"/>
              <w:jc w:val="center"/>
              <w:rPr>
                <w:rFonts w:eastAsiaTheme="minorHAnsi"/>
                <w:szCs w:val="26"/>
                <w:lang w:eastAsia="en-US"/>
              </w:rPr>
            </w:pPr>
            <w:r>
              <w:rPr>
                <w:rFonts w:eastAsiaTheme="minorHAnsi"/>
                <w:szCs w:val="26"/>
                <w:lang w:eastAsia="en-US"/>
              </w:rPr>
              <w:t>Số:      /QĐ-GĐ</w:t>
            </w:r>
          </w:p>
        </w:tc>
        <w:tc>
          <w:tcPr>
            <w:tcW w:w="5126" w:type="dxa"/>
          </w:tcPr>
          <w:p w14:paraId="0A45F339" w14:textId="005CD712" w:rsidR="008B2C49" w:rsidRPr="000F31B8" w:rsidRDefault="008B2C49" w:rsidP="00BB7645">
            <w:pPr>
              <w:ind w:firstLine="0"/>
              <w:jc w:val="center"/>
              <w:rPr>
                <w:rFonts w:eastAsiaTheme="minorHAnsi"/>
                <w:i/>
                <w:szCs w:val="26"/>
                <w:lang w:eastAsia="en-US"/>
              </w:rPr>
            </w:pPr>
            <w:r w:rsidRPr="000F31B8">
              <w:rPr>
                <w:rFonts w:eastAsiaTheme="minorHAnsi"/>
                <w:i/>
                <w:szCs w:val="26"/>
                <w:lang w:eastAsia="en-US"/>
              </w:rPr>
              <w:t>Bình Dương, ngày 22 tháng 02 năm 2025</w:t>
            </w:r>
          </w:p>
        </w:tc>
      </w:tr>
    </w:tbl>
    <w:p w14:paraId="14B798AD" w14:textId="77777777" w:rsidR="00AB7824" w:rsidRDefault="00AB7824" w:rsidP="00AB7824">
      <w:pPr>
        <w:ind w:firstLine="0"/>
        <w:jc w:val="center"/>
        <w:rPr>
          <w:rFonts w:eastAsiaTheme="minorHAnsi"/>
          <w:b/>
          <w:szCs w:val="26"/>
          <w:lang w:eastAsia="en-US"/>
        </w:rPr>
      </w:pPr>
    </w:p>
    <w:p w14:paraId="5D63310D" w14:textId="77777777" w:rsidR="00AB7824" w:rsidRPr="000F31B8" w:rsidRDefault="00AB7824" w:rsidP="00AB7824">
      <w:pPr>
        <w:ind w:firstLine="0"/>
        <w:jc w:val="center"/>
        <w:rPr>
          <w:rFonts w:eastAsiaTheme="minorHAnsi"/>
          <w:b/>
          <w:szCs w:val="26"/>
          <w:lang w:eastAsia="en-US"/>
        </w:rPr>
      </w:pPr>
      <w:r w:rsidRPr="000F31B8">
        <w:rPr>
          <w:rFonts w:eastAsiaTheme="minorHAnsi"/>
          <w:b/>
          <w:szCs w:val="26"/>
          <w:lang w:eastAsia="en-US"/>
        </w:rPr>
        <w:t>QUYẾT ĐỊNH</w:t>
      </w:r>
    </w:p>
    <w:p w14:paraId="415DA327" w14:textId="08DD9BDB" w:rsidR="00AB7824" w:rsidRPr="000F31B8" w:rsidRDefault="00AB7824" w:rsidP="00AB7824">
      <w:pPr>
        <w:spacing w:after="0" w:line="240" w:lineRule="auto"/>
        <w:ind w:firstLine="0"/>
        <w:jc w:val="center"/>
        <w:rPr>
          <w:rFonts w:eastAsiaTheme="minorHAnsi"/>
          <w:b/>
          <w:szCs w:val="26"/>
          <w:lang w:eastAsia="en-US"/>
        </w:rPr>
      </w:pPr>
      <w:r w:rsidRPr="000F31B8">
        <w:rPr>
          <w:rFonts w:eastAsiaTheme="minorHAnsi"/>
          <w:b/>
          <w:szCs w:val="26"/>
          <w:lang w:eastAsia="en-US"/>
        </w:rPr>
        <w:t>Về việc nâng lương</w:t>
      </w:r>
      <w:r w:rsidR="00D65842">
        <w:rPr>
          <w:rFonts w:eastAsiaTheme="minorHAnsi"/>
          <w:b/>
          <w:szCs w:val="26"/>
          <w:lang w:eastAsia="en-US"/>
        </w:rPr>
        <w:t xml:space="preserve"> thường xuyên</w:t>
      </w:r>
      <w:r w:rsidR="00B4408A">
        <w:rPr>
          <w:rFonts w:eastAsiaTheme="minorHAnsi"/>
          <w:b/>
          <w:szCs w:val="26"/>
          <w:lang w:eastAsia="en-US"/>
        </w:rPr>
        <w:t xml:space="preserve"> </w:t>
      </w:r>
      <w:r w:rsidR="00B4408A">
        <w:rPr>
          <w:sz w:val="28"/>
        </w:rPr>
        <w:t>cho ông Nguyễn Văn A</w:t>
      </w:r>
    </w:p>
    <w:p w14:paraId="031F4277" w14:textId="521478B8" w:rsidR="008B2C49" w:rsidRPr="000F31B8" w:rsidRDefault="00F1237D" w:rsidP="00AB7824">
      <w:pPr>
        <w:spacing w:before="360"/>
        <w:ind w:firstLine="0"/>
        <w:jc w:val="center"/>
        <w:rPr>
          <w:rFonts w:eastAsiaTheme="minorHAnsi"/>
          <w:b/>
          <w:szCs w:val="26"/>
          <w:lang w:eastAsia="en-US"/>
        </w:rPr>
      </w:pPr>
      <w:r>
        <w:rPr>
          <w:rFonts w:eastAsiaTheme="minorHAnsi"/>
          <w:b/>
          <w:noProof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8079A" wp14:editId="7E4C59A5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276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32DA4" id="Straight Connector 2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.05pt" to="100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B2C49" w:rsidRPr="000F31B8">
        <w:rPr>
          <w:rFonts w:eastAsiaTheme="minorHAnsi"/>
          <w:b/>
          <w:szCs w:val="26"/>
          <w:lang w:eastAsia="en-US"/>
        </w:rPr>
        <w:t>GIÁM ĐỐC CÔNG TY TNHH GIA PHÁT</w:t>
      </w:r>
    </w:p>
    <w:p w14:paraId="64E68223" w14:textId="77777777" w:rsidR="008469DC" w:rsidRPr="000F31B8" w:rsidRDefault="008469DC" w:rsidP="008469DC">
      <w:pPr>
        <w:jc w:val="both"/>
        <w:rPr>
          <w:rFonts w:eastAsiaTheme="minorHAnsi"/>
          <w:i/>
          <w:szCs w:val="26"/>
          <w:lang w:eastAsia="en-US"/>
        </w:rPr>
      </w:pPr>
      <w:r w:rsidRPr="000F31B8">
        <w:rPr>
          <w:rFonts w:eastAsiaTheme="minorHAnsi"/>
          <w:i/>
          <w:szCs w:val="26"/>
          <w:lang w:eastAsia="en-US"/>
        </w:rPr>
        <w:t>Căn cứ Bộ Luật Lao động</w:t>
      </w:r>
      <w:r>
        <w:rPr>
          <w:rFonts w:eastAsiaTheme="minorHAnsi"/>
          <w:i/>
          <w:szCs w:val="26"/>
          <w:lang w:eastAsia="en-US"/>
        </w:rPr>
        <w:t xml:space="preserve"> ngày 20 tháng 11</w:t>
      </w:r>
      <w:r w:rsidRPr="000F31B8">
        <w:rPr>
          <w:rFonts w:eastAsiaTheme="minorHAnsi"/>
          <w:i/>
          <w:szCs w:val="26"/>
          <w:lang w:eastAsia="en-US"/>
        </w:rPr>
        <w:t xml:space="preserve"> năm 2019;</w:t>
      </w:r>
    </w:p>
    <w:p w14:paraId="7A1B595E" w14:textId="77777777" w:rsidR="008469DC" w:rsidRPr="000F31B8" w:rsidRDefault="008469DC" w:rsidP="008469DC">
      <w:pPr>
        <w:jc w:val="both"/>
        <w:rPr>
          <w:rFonts w:eastAsiaTheme="minorHAnsi"/>
          <w:i/>
          <w:szCs w:val="26"/>
          <w:lang w:eastAsia="en-US"/>
        </w:rPr>
      </w:pPr>
      <w:r w:rsidRPr="000F31B8">
        <w:rPr>
          <w:rFonts w:eastAsiaTheme="minorHAnsi"/>
          <w:i/>
          <w:szCs w:val="26"/>
          <w:lang w:eastAsia="en-US"/>
        </w:rPr>
        <w:t>Căn cứ Luật Doanh nghiệp năm 2020;</w:t>
      </w:r>
      <w:r>
        <w:rPr>
          <w:rFonts w:eastAsiaTheme="minorHAnsi"/>
          <w:i/>
          <w:szCs w:val="26"/>
          <w:lang w:eastAsia="en-US"/>
        </w:rPr>
        <w:t xml:space="preserve"> Luật Doanh nghiệp sửa đổi 2025;</w:t>
      </w:r>
    </w:p>
    <w:p w14:paraId="16978ABF" w14:textId="77777777" w:rsidR="00027014" w:rsidRPr="000F31B8" w:rsidRDefault="00027014" w:rsidP="00AB7824">
      <w:pPr>
        <w:jc w:val="both"/>
        <w:rPr>
          <w:rFonts w:eastAsiaTheme="minorHAnsi"/>
          <w:i/>
          <w:szCs w:val="26"/>
          <w:lang w:eastAsia="en-US"/>
        </w:rPr>
      </w:pPr>
      <w:r w:rsidRPr="000F31B8">
        <w:rPr>
          <w:rFonts w:eastAsiaTheme="minorHAnsi"/>
          <w:i/>
          <w:szCs w:val="26"/>
          <w:lang w:eastAsia="en-US"/>
        </w:rPr>
        <w:t>Căn cứ Điều lệ của Công ty TNHH Gia Phát;</w:t>
      </w:r>
    </w:p>
    <w:p w14:paraId="521805B4" w14:textId="0648F9E0" w:rsidR="00B4408A" w:rsidRPr="00566161" w:rsidRDefault="00B4408A" w:rsidP="00AB7824">
      <w:pPr>
        <w:jc w:val="both"/>
        <w:rPr>
          <w:rFonts w:eastAsiaTheme="minorHAnsi"/>
          <w:i/>
          <w:szCs w:val="26"/>
          <w:lang w:eastAsia="en-US"/>
        </w:rPr>
      </w:pPr>
      <w:r>
        <w:rPr>
          <w:rFonts w:eastAsiaTheme="minorHAnsi"/>
          <w:i/>
          <w:szCs w:val="26"/>
          <w:lang w:eastAsia="en-US"/>
        </w:rPr>
        <w:t xml:space="preserve">Căn cứ Quyết định số 01/QĐ-GĐ ngày 20 tháng 8 năm 2025 của Giám đốc Công ty </w:t>
      </w:r>
      <w:r w:rsidRPr="00566161">
        <w:rPr>
          <w:rFonts w:eastAsiaTheme="minorHAnsi"/>
          <w:i/>
          <w:szCs w:val="26"/>
          <w:lang w:eastAsia="en-US"/>
        </w:rPr>
        <w:t xml:space="preserve">TNHH </w:t>
      </w:r>
      <w:r w:rsidR="00566161" w:rsidRPr="00566161">
        <w:rPr>
          <w:rFonts w:eastAsiaTheme="minorHAnsi"/>
          <w:i/>
          <w:szCs w:val="26"/>
          <w:lang w:eastAsia="en-US"/>
        </w:rPr>
        <w:t>Gia Phát về việc Quy định nâng lương thường xuyên và trước hạn….</w:t>
      </w:r>
    </w:p>
    <w:p w14:paraId="1D352CE4" w14:textId="303AD147" w:rsidR="00027014" w:rsidRPr="000F31B8" w:rsidRDefault="00027014" w:rsidP="00AB7824">
      <w:pPr>
        <w:jc w:val="both"/>
        <w:rPr>
          <w:rFonts w:eastAsiaTheme="minorHAnsi"/>
          <w:i/>
          <w:szCs w:val="26"/>
          <w:lang w:eastAsia="en-US"/>
        </w:rPr>
      </w:pPr>
      <w:r w:rsidRPr="000F31B8">
        <w:rPr>
          <w:rFonts w:eastAsiaTheme="minorHAnsi"/>
          <w:i/>
          <w:szCs w:val="26"/>
          <w:lang w:eastAsia="en-US"/>
        </w:rPr>
        <w:t>Theo đề nghị của Trưở</w:t>
      </w:r>
      <w:r w:rsidR="000F31B8">
        <w:rPr>
          <w:rFonts w:eastAsiaTheme="minorHAnsi"/>
          <w:i/>
          <w:szCs w:val="26"/>
          <w:lang w:eastAsia="en-US"/>
        </w:rPr>
        <w:t xml:space="preserve">ng phòng </w:t>
      </w:r>
      <w:r w:rsidR="00566161">
        <w:rPr>
          <w:rFonts w:eastAsiaTheme="minorHAnsi"/>
          <w:i/>
          <w:szCs w:val="26"/>
          <w:lang w:eastAsia="en-US"/>
        </w:rPr>
        <w:t>Hành chính</w:t>
      </w:r>
      <w:r w:rsidRPr="000F31B8">
        <w:rPr>
          <w:rFonts w:eastAsiaTheme="minorHAnsi"/>
          <w:i/>
          <w:szCs w:val="26"/>
          <w:lang w:eastAsia="en-US"/>
        </w:rPr>
        <w:t>.</w:t>
      </w:r>
    </w:p>
    <w:p w14:paraId="0F516B4C" w14:textId="1C1DE136" w:rsidR="00027014" w:rsidRPr="000F31B8" w:rsidRDefault="00027014" w:rsidP="00BB7645">
      <w:pPr>
        <w:ind w:firstLine="0"/>
        <w:jc w:val="center"/>
        <w:rPr>
          <w:rFonts w:eastAsiaTheme="minorHAnsi"/>
          <w:b/>
          <w:szCs w:val="26"/>
          <w:lang w:eastAsia="en-US"/>
        </w:rPr>
      </w:pPr>
      <w:r w:rsidRPr="000F31B8">
        <w:rPr>
          <w:rFonts w:eastAsiaTheme="minorHAnsi"/>
          <w:b/>
          <w:szCs w:val="26"/>
          <w:lang w:eastAsia="en-US"/>
        </w:rPr>
        <w:t>QUYẾT ĐỊNH:</w:t>
      </w:r>
    </w:p>
    <w:p w14:paraId="4589B217" w14:textId="77777777" w:rsidR="00566161" w:rsidRPr="000F31B8" w:rsidRDefault="00027014" w:rsidP="00566161">
      <w:pPr>
        <w:jc w:val="both"/>
        <w:rPr>
          <w:szCs w:val="26"/>
        </w:rPr>
      </w:pPr>
      <w:r w:rsidRPr="000F31B8">
        <w:rPr>
          <w:rFonts w:eastAsiaTheme="minorHAnsi"/>
          <w:b/>
          <w:szCs w:val="26"/>
          <w:lang w:eastAsia="en-US"/>
        </w:rPr>
        <w:t>Điề</w:t>
      </w:r>
      <w:r w:rsidR="00BB7645" w:rsidRPr="000F31B8">
        <w:rPr>
          <w:rFonts w:eastAsiaTheme="minorHAnsi"/>
          <w:b/>
          <w:szCs w:val="26"/>
          <w:lang w:eastAsia="en-US"/>
        </w:rPr>
        <w:t>u 1.</w:t>
      </w:r>
      <w:r w:rsidRPr="000F31B8">
        <w:rPr>
          <w:rFonts w:eastAsiaTheme="minorHAnsi"/>
          <w:szCs w:val="26"/>
          <w:lang w:eastAsia="en-US"/>
        </w:rPr>
        <w:t xml:space="preserve">  </w:t>
      </w:r>
      <w:r w:rsidR="00AB7824">
        <w:rPr>
          <w:rFonts w:eastAsiaTheme="minorHAnsi"/>
          <w:szCs w:val="26"/>
          <w:lang w:eastAsia="en-US"/>
        </w:rPr>
        <w:t>N</w:t>
      </w:r>
      <w:r w:rsidRPr="000F31B8">
        <w:rPr>
          <w:rFonts w:eastAsiaTheme="minorHAnsi"/>
          <w:szCs w:val="26"/>
          <w:lang w:eastAsia="en-US"/>
        </w:rPr>
        <w:t>âng lương</w:t>
      </w:r>
      <w:r w:rsidR="009D62A8">
        <w:rPr>
          <w:rFonts w:eastAsiaTheme="minorHAnsi"/>
          <w:szCs w:val="26"/>
          <w:lang w:eastAsia="en-US"/>
        </w:rPr>
        <w:t xml:space="preserve"> thường xuyên</w:t>
      </w:r>
      <w:r w:rsidRPr="000F31B8">
        <w:rPr>
          <w:rFonts w:eastAsiaTheme="minorHAnsi"/>
          <w:szCs w:val="26"/>
          <w:lang w:eastAsia="en-US"/>
        </w:rPr>
        <w:t xml:space="preserve"> cho ông Nguyễn Văn </w:t>
      </w:r>
      <w:proofErr w:type="gramStart"/>
      <w:r w:rsidRPr="000F31B8">
        <w:rPr>
          <w:rFonts w:eastAsiaTheme="minorHAnsi"/>
          <w:szCs w:val="26"/>
          <w:lang w:eastAsia="en-US"/>
        </w:rPr>
        <w:t>A</w:t>
      </w:r>
      <w:proofErr w:type="gramEnd"/>
      <w:r w:rsidRPr="000F31B8">
        <w:rPr>
          <w:rFonts w:eastAsiaTheme="minorHAnsi"/>
          <w:szCs w:val="26"/>
          <w:lang w:eastAsia="en-US"/>
        </w:rPr>
        <w:t xml:space="preserve">, </w:t>
      </w:r>
      <w:r w:rsidRPr="000F31B8">
        <w:rPr>
          <w:szCs w:val="26"/>
        </w:rPr>
        <w:t xml:space="preserve">nhân viên </w:t>
      </w:r>
      <w:r w:rsidR="00566161">
        <w:rPr>
          <w:szCs w:val="26"/>
        </w:rPr>
        <w:t>P</w:t>
      </w:r>
      <w:r w:rsidRPr="000F31B8">
        <w:rPr>
          <w:szCs w:val="26"/>
        </w:rPr>
        <w:t xml:space="preserve">hòng Kinh doanh </w:t>
      </w:r>
      <w:r w:rsidR="00BB7645" w:rsidRPr="000F31B8">
        <w:rPr>
          <w:szCs w:val="26"/>
        </w:rPr>
        <w:t>của Chi nhánh Công ty TNHH Gia Phát ở Bình Dương từ bậc 1 lên bậc 2</w:t>
      </w:r>
      <w:r w:rsidR="00BB7645" w:rsidRPr="000F31B8">
        <w:rPr>
          <w:i/>
          <w:szCs w:val="26"/>
        </w:rPr>
        <w:t>.</w:t>
      </w:r>
      <w:r w:rsidR="00566161">
        <w:rPr>
          <w:i/>
          <w:szCs w:val="26"/>
        </w:rPr>
        <w:t xml:space="preserve"> </w:t>
      </w:r>
      <w:r w:rsidR="00566161" w:rsidRPr="000F31B8">
        <w:rPr>
          <w:szCs w:val="26"/>
        </w:rPr>
        <w:t xml:space="preserve">Ông </w:t>
      </w:r>
      <w:r w:rsidR="00566161" w:rsidRPr="00AB7824">
        <w:rPr>
          <w:rFonts w:eastAsiaTheme="minorHAnsi"/>
          <w:szCs w:val="26"/>
          <w:lang w:eastAsia="en-US"/>
        </w:rPr>
        <w:t>Nguyễn</w:t>
      </w:r>
      <w:r w:rsidR="00566161" w:rsidRPr="00AB7824">
        <w:rPr>
          <w:szCs w:val="26"/>
        </w:rPr>
        <w:t xml:space="preserve"> </w:t>
      </w:r>
      <w:r w:rsidR="00566161" w:rsidRPr="000F31B8">
        <w:rPr>
          <w:szCs w:val="26"/>
        </w:rPr>
        <w:t>Văn A được hưởng hệ số phụ cấp chức vụ nhân viên kinh doanh bậc 2 và chế độ phụ cấp, lương, thưở</w:t>
      </w:r>
      <w:r w:rsidR="00566161">
        <w:rPr>
          <w:szCs w:val="26"/>
        </w:rPr>
        <w:t xml:space="preserve">ng </w:t>
      </w:r>
      <w:proofErr w:type="gramStart"/>
      <w:r w:rsidR="00566161">
        <w:rPr>
          <w:szCs w:val="26"/>
        </w:rPr>
        <w:t>theo</w:t>
      </w:r>
      <w:proofErr w:type="gramEnd"/>
      <w:r w:rsidR="00566161">
        <w:rPr>
          <w:szCs w:val="26"/>
        </w:rPr>
        <w:t xml:space="preserve"> Quy chế </w:t>
      </w:r>
      <w:r w:rsidR="00566161" w:rsidRPr="000F31B8">
        <w:rPr>
          <w:szCs w:val="26"/>
        </w:rPr>
        <w:t>tài chính của Công ty.</w:t>
      </w:r>
    </w:p>
    <w:p w14:paraId="44D27524" w14:textId="7C1CFE5D" w:rsidR="000F31B8" w:rsidRPr="00F1237D" w:rsidRDefault="00BB7645" w:rsidP="00AB7824">
      <w:pPr>
        <w:jc w:val="both"/>
        <w:rPr>
          <w:spacing w:val="-4"/>
          <w:szCs w:val="26"/>
        </w:rPr>
      </w:pPr>
      <w:r w:rsidRPr="000F31B8">
        <w:rPr>
          <w:b/>
          <w:szCs w:val="26"/>
        </w:rPr>
        <w:t xml:space="preserve">Điều </w:t>
      </w:r>
      <w:r w:rsidR="00566161">
        <w:rPr>
          <w:b/>
          <w:szCs w:val="26"/>
        </w:rPr>
        <w:t>2</w:t>
      </w:r>
      <w:r w:rsidRPr="000F31B8">
        <w:rPr>
          <w:szCs w:val="26"/>
        </w:rPr>
        <w:t>. Quyết định có hiệu lực từ ngày ký. Trưở</w:t>
      </w:r>
      <w:r w:rsidR="00566161">
        <w:rPr>
          <w:szCs w:val="26"/>
        </w:rPr>
        <w:t>ng phòng Hành chính</w:t>
      </w:r>
      <w:r w:rsidRPr="000F31B8">
        <w:rPr>
          <w:szCs w:val="26"/>
        </w:rPr>
        <w:t xml:space="preserve">, Trưởng phòng </w:t>
      </w:r>
      <w:r w:rsidRPr="00F1237D">
        <w:rPr>
          <w:spacing w:val="-4"/>
          <w:szCs w:val="26"/>
        </w:rPr>
        <w:t xml:space="preserve">Tài chính, Trưởng </w:t>
      </w:r>
      <w:r w:rsidRPr="00F1237D">
        <w:rPr>
          <w:rFonts w:eastAsiaTheme="minorHAnsi"/>
          <w:spacing w:val="-4"/>
          <w:szCs w:val="26"/>
          <w:lang w:eastAsia="en-US"/>
        </w:rPr>
        <w:t>phòng</w:t>
      </w:r>
      <w:r w:rsidRPr="00F1237D">
        <w:rPr>
          <w:spacing w:val="-4"/>
          <w:szCs w:val="26"/>
        </w:rPr>
        <w:t xml:space="preserve"> Kinh doanh, Trưởng các đơn vị có liên quan và ông Nguyễn Văn A chịu trách nhiệ</w:t>
      </w:r>
      <w:r w:rsidR="00B17901" w:rsidRPr="00F1237D">
        <w:rPr>
          <w:spacing w:val="-4"/>
          <w:szCs w:val="26"/>
        </w:rPr>
        <w:t xml:space="preserve">m thi hành </w:t>
      </w:r>
      <w:r w:rsidR="007339C2" w:rsidRPr="00F1237D">
        <w:rPr>
          <w:spacing w:val="-4"/>
          <w:szCs w:val="26"/>
        </w:rPr>
        <w:t>Q</w:t>
      </w:r>
      <w:r w:rsidRPr="00F1237D">
        <w:rPr>
          <w:spacing w:val="-4"/>
          <w:szCs w:val="26"/>
        </w:rPr>
        <w:t>uyế</w:t>
      </w:r>
      <w:r w:rsidR="000F31B8" w:rsidRPr="00F1237D">
        <w:rPr>
          <w:spacing w:val="-4"/>
          <w:szCs w:val="26"/>
        </w:rPr>
        <w:t>t đ</w:t>
      </w:r>
      <w:r w:rsidRPr="00F1237D">
        <w:rPr>
          <w:spacing w:val="-4"/>
          <w:szCs w:val="26"/>
        </w:rPr>
        <w:t>ịnh này./.</w:t>
      </w:r>
    </w:p>
    <w:tbl>
      <w:tblPr>
        <w:tblStyle w:val="TableGrid"/>
        <w:tblW w:w="9485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1"/>
        <w:gridCol w:w="5384"/>
      </w:tblGrid>
      <w:tr w:rsidR="00BB7645" w14:paraId="6942A0F3" w14:textId="77777777" w:rsidTr="00AB7824">
        <w:tc>
          <w:tcPr>
            <w:tcW w:w="4101" w:type="dxa"/>
          </w:tcPr>
          <w:p w14:paraId="7CFE1FFF" w14:textId="77777777" w:rsidR="00BB7645" w:rsidRPr="0047122B" w:rsidRDefault="00BB7645" w:rsidP="00BB7645">
            <w:pPr>
              <w:ind w:firstLine="0"/>
              <w:jc w:val="both"/>
              <w:rPr>
                <w:b/>
                <w:i/>
                <w:sz w:val="24"/>
                <w:szCs w:val="24"/>
              </w:rPr>
            </w:pPr>
            <w:r w:rsidRPr="0047122B">
              <w:rPr>
                <w:b/>
                <w:i/>
                <w:sz w:val="24"/>
                <w:szCs w:val="24"/>
              </w:rPr>
              <w:t>Nơi nhận:</w:t>
            </w:r>
          </w:p>
          <w:p w14:paraId="3C1E8215" w14:textId="4CD0BE7C" w:rsidR="00BB7645" w:rsidRPr="00BB7645" w:rsidRDefault="00BB7645" w:rsidP="00BB764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2"/>
                <w:szCs w:val="22"/>
              </w:rPr>
            </w:pPr>
            <w:r w:rsidRPr="00BB7645">
              <w:rPr>
                <w:sz w:val="22"/>
                <w:szCs w:val="22"/>
              </w:rPr>
              <w:t xml:space="preserve">Như Điều </w:t>
            </w:r>
            <w:r w:rsidR="00566161">
              <w:rPr>
                <w:sz w:val="22"/>
                <w:szCs w:val="22"/>
              </w:rPr>
              <w:t>2</w:t>
            </w:r>
            <w:r w:rsidRPr="00BB7645">
              <w:rPr>
                <w:sz w:val="22"/>
                <w:szCs w:val="22"/>
              </w:rPr>
              <w:t>.</w:t>
            </w:r>
          </w:p>
          <w:p w14:paraId="797130A0" w14:textId="70A6B449" w:rsidR="00BB7645" w:rsidRPr="00BB7645" w:rsidRDefault="00566161" w:rsidP="00BB764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Lưu: VT</w:t>
            </w:r>
            <w:proofErr w:type="gramStart"/>
            <w:r>
              <w:rPr>
                <w:sz w:val="22"/>
                <w:szCs w:val="22"/>
              </w:rPr>
              <w:t>,HC</w:t>
            </w:r>
            <w:proofErr w:type="gramEnd"/>
            <w:r>
              <w:rPr>
                <w:sz w:val="22"/>
                <w:szCs w:val="22"/>
              </w:rPr>
              <w:t>.</w:t>
            </w:r>
          </w:p>
          <w:p w14:paraId="492F5659" w14:textId="77777777" w:rsidR="00BB7645" w:rsidRDefault="00BB7645" w:rsidP="00BB7645">
            <w:pPr>
              <w:ind w:firstLine="0"/>
              <w:jc w:val="both"/>
              <w:rPr>
                <w:i/>
                <w:sz w:val="28"/>
              </w:rPr>
            </w:pPr>
          </w:p>
        </w:tc>
        <w:tc>
          <w:tcPr>
            <w:tcW w:w="5384" w:type="dxa"/>
          </w:tcPr>
          <w:p w14:paraId="19CF7224" w14:textId="6C3A7F68" w:rsidR="00BB7645" w:rsidRPr="000F31B8" w:rsidRDefault="00BB7645" w:rsidP="000F31B8">
            <w:pPr>
              <w:ind w:firstLine="0"/>
              <w:jc w:val="center"/>
              <w:rPr>
                <w:b/>
                <w:szCs w:val="26"/>
              </w:rPr>
            </w:pPr>
            <w:r w:rsidRPr="000F31B8">
              <w:rPr>
                <w:b/>
                <w:szCs w:val="26"/>
              </w:rPr>
              <w:t>GIÁM ĐỐ</w:t>
            </w:r>
            <w:r w:rsidR="000F31B8" w:rsidRPr="000F31B8">
              <w:rPr>
                <w:b/>
                <w:szCs w:val="26"/>
              </w:rPr>
              <w:t>C</w:t>
            </w:r>
          </w:p>
          <w:p w14:paraId="58E4C0D1" w14:textId="77777777" w:rsidR="000F31B8" w:rsidRDefault="000F31B8" w:rsidP="000F31B8">
            <w:pPr>
              <w:ind w:firstLine="0"/>
              <w:jc w:val="center"/>
              <w:rPr>
                <w:b/>
                <w:szCs w:val="26"/>
              </w:rPr>
            </w:pPr>
          </w:p>
          <w:p w14:paraId="387EF395" w14:textId="77777777" w:rsidR="005B4DA9" w:rsidRDefault="005B4DA9" w:rsidP="000F31B8">
            <w:pPr>
              <w:ind w:firstLine="0"/>
              <w:jc w:val="center"/>
              <w:rPr>
                <w:b/>
                <w:szCs w:val="26"/>
              </w:rPr>
            </w:pPr>
          </w:p>
          <w:p w14:paraId="7D397B57" w14:textId="77777777" w:rsidR="00F1237D" w:rsidRPr="000F31B8" w:rsidRDefault="00F1237D" w:rsidP="000F31B8">
            <w:pPr>
              <w:ind w:firstLine="0"/>
              <w:jc w:val="center"/>
              <w:rPr>
                <w:b/>
                <w:szCs w:val="26"/>
              </w:rPr>
            </w:pPr>
          </w:p>
          <w:p w14:paraId="38106D6C" w14:textId="593A11C5" w:rsidR="00BB7645" w:rsidRPr="00BB7645" w:rsidRDefault="00BB7645" w:rsidP="000F31B8">
            <w:pPr>
              <w:ind w:firstLine="0"/>
              <w:jc w:val="center"/>
              <w:rPr>
                <w:b/>
                <w:sz w:val="28"/>
              </w:rPr>
            </w:pPr>
            <w:r w:rsidRPr="000F31B8">
              <w:rPr>
                <w:b/>
                <w:szCs w:val="26"/>
              </w:rPr>
              <w:t>Nguyễ</w:t>
            </w:r>
            <w:r w:rsidR="007372A8">
              <w:rPr>
                <w:b/>
                <w:szCs w:val="26"/>
              </w:rPr>
              <w:t>n Văn C</w:t>
            </w:r>
          </w:p>
        </w:tc>
      </w:tr>
    </w:tbl>
    <w:p w14:paraId="7619F9F9" w14:textId="77777777" w:rsidR="00AB7824" w:rsidRDefault="00AB7824">
      <w:r>
        <w:br w:type="page"/>
      </w:r>
    </w:p>
    <w:tbl>
      <w:tblPr>
        <w:tblStyle w:val="TableGrid"/>
        <w:tblW w:w="9485" w:type="dxa"/>
        <w:tblInd w:w="10" w:type="dxa"/>
        <w:tblLook w:val="04A0" w:firstRow="1" w:lastRow="0" w:firstColumn="1" w:lastColumn="0" w:noHBand="0" w:noVBand="1"/>
      </w:tblPr>
      <w:tblGrid>
        <w:gridCol w:w="4101"/>
        <w:gridCol w:w="5384"/>
      </w:tblGrid>
      <w:tr w:rsidR="0047122B" w14:paraId="6DEB1C8A" w14:textId="77777777" w:rsidTr="00AB7824">
        <w:trPr>
          <w:trHeight w:val="1142"/>
        </w:trPr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519E0AA3" w14:textId="6BA36300" w:rsidR="0047122B" w:rsidRPr="000F31B8" w:rsidRDefault="0047122B" w:rsidP="00E20199">
            <w:pPr>
              <w:ind w:firstLine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0F31B8">
              <w:rPr>
                <w:rFonts w:eastAsiaTheme="minorHAnsi"/>
                <w:sz w:val="24"/>
                <w:szCs w:val="24"/>
                <w:lang w:eastAsia="en-US"/>
              </w:rPr>
              <w:lastRenderedPageBreak/>
              <w:t>TẬP ĐOÀN GIA PHÁT</w:t>
            </w:r>
          </w:p>
          <w:p w14:paraId="370AF053" w14:textId="77777777" w:rsidR="0047122B" w:rsidRPr="008B2C49" w:rsidRDefault="0047122B" w:rsidP="00E20199">
            <w:pPr>
              <w:ind w:firstLine="0"/>
              <w:jc w:val="center"/>
              <w:rPr>
                <w:rFonts w:eastAsiaTheme="minorHAnsi"/>
                <w:b/>
                <w:szCs w:val="26"/>
                <w:lang w:eastAsia="en-US"/>
              </w:rPr>
            </w:pPr>
            <w:r w:rsidRPr="000F31B8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B402F7" wp14:editId="42C8013C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352425</wp:posOffset>
                      </wp:positionV>
                      <wp:extent cx="942975" cy="0"/>
                      <wp:effectExtent l="0" t="0" r="285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A52066"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3pt,27.75pt" to="132.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F31B8">
              <w:rPr>
                <w:rFonts w:eastAsiaTheme="minorHAnsi"/>
                <w:b/>
                <w:sz w:val="24"/>
                <w:szCs w:val="24"/>
                <w:lang w:eastAsia="en-US"/>
              </w:rPr>
              <w:t>CÔNG TY TNHH GIA PHÁT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14:paraId="39B26337" w14:textId="77777777" w:rsidR="0047122B" w:rsidRPr="000F31B8" w:rsidRDefault="0047122B" w:rsidP="00E20199">
            <w:pPr>
              <w:ind w:firstLine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F31B8">
              <w:rPr>
                <w:rFonts w:eastAsiaTheme="minorHAnsi"/>
                <w:b/>
                <w:sz w:val="24"/>
                <w:szCs w:val="24"/>
                <w:lang w:eastAsia="en-US"/>
              </w:rPr>
              <w:t>CỘNG HÒA XÃ HỘI CHỦ NGHĨA VIỆT NAM</w:t>
            </w:r>
          </w:p>
          <w:p w14:paraId="0B94FE44" w14:textId="161DFACA" w:rsidR="0047122B" w:rsidRPr="000F31B8" w:rsidRDefault="0047122B" w:rsidP="00E20199">
            <w:pPr>
              <w:ind w:firstLine="0"/>
              <w:jc w:val="center"/>
              <w:rPr>
                <w:rFonts w:eastAsiaTheme="minorHAnsi"/>
                <w:b/>
                <w:szCs w:val="26"/>
                <w:lang w:eastAsia="en-US"/>
              </w:rPr>
            </w:pPr>
            <w:r w:rsidRPr="000F31B8">
              <w:rPr>
                <w:rFonts w:eastAsiaTheme="minorHAnsi"/>
                <w:b/>
                <w:noProof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813AE8" wp14:editId="2C3FD99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295275</wp:posOffset>
                      </wp:positionV>
                      <wp:extent cx="1933575" cy="0"/>
                      <wp:effectExtent l="0" t="0" r="2857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847D06D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25pt" to="152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0F31B8">
              <w:rPr>
                <w:rFonts w:eastAsiaTheme="minorHAnsi"/>
                <w:b/>
                <w:szCs w:val="26"/>
                <w:lang w:eastAsia="en-US"/>
              </w:rPr>
              <w:t>Độc lập</w:t>
            </w:r>
            <w:r w:rsidR="00894967">
              <w:rPr>
                <w:rFonts w:eastAsiaTheme="minorHAnsi"/>
                <w:b/>
                <w:szCs w:val="26"/>
                <w:lang w:eastAsia="en-US"/>
              </w:rPr>
              <w:t xml:space="preserve"> </w:t>
            </w:r>
            <w:r w:rsidRPr="000F31B8">
              <w:rPr>
                <w:rFonts w:eastAsiaTheme="minorHAnsi"/>
                <w:b/>
                <w:szCs w:val="26"/>
                <w:lang w:eastAsia="en-US"/>
              </w:rPr>
              <w:t>- Tự do</w:t>
            </w:r>
            <w:r w:rsidR="00894967">
              <w:rPr>
                <w:rFonts w:eastAsiaTheme="minorHAnsi"/>
                <w:b/>
                <w:szCs w:val="26"/>
                <w:lang w:eastAsia="en-US"/>
              </w:rPr>
              <w:t xml:space="preserve"> </w:t>
            </w:r>
            <w:r w:rsidRPr="000F31B8">
              <w:rPr>
                <w:rFonts w:eastAsiaTheme="minorHAnsi"/>
                <w:b/>
                <w:szCs w:val="26"/>
                <w:lang w:eastAsia="en-US"/>
              </w:rPr>
              <w:t>- Hạnh phúc</w:t>
            </w:r>
          </w:p>
        </w:tc>
      </w:tr>
      <w:tr w:rsidR="0047122B" w14:paraId="4861F9AB" w14:textId="77777777" w:rsidTr="00AB7824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6FB2CFEB" w14:textId="77777777" w:rsidR="0047122B" w:rsidRDefault="0047122B" w:rsidP="00E20199">
            <w:pPr>
              <w:ind w:firstLine="0"/>
              <w:jc w:val="center"/>
              <w:rPr>
                <w:rFonts w:eastAsiaTheme="minorHAnsi"/>
                <w:szCs w:val="26"/>
                <w:lang w:eastAsia="en-US"/>
              </w:rPr>
            </w:pPr>
            <w:r>
              <w:rPr>
                <w:rFonts w:eastAsiaTheme="minorHAnsi"/>
                <w:szCs w:val="26"/>
                <w:lang w:eastAsia="en-US"/>
              </w:rPr>
              <w:t>Số:      /QĐ-GĐ</w:t>
            </w:r>
          </w:p>
        </w:tc>
        <w:tc>
          <w:tcPr>
            <w:tcW w:w="5384" w:type="dxa"/>
            <w:tcBorders>
              <w:top w:val="nil"/>
              <w:left w:val="nil"/>
              <w:bottom w:val="nil"/>
              <w:right w:val="nil"/>
            </w:tcBorders>
          </w:tcPr>
          <w:p w14:paraId="39DF58E4" w14:textId="634F08E1" w:rsidR="0047122B" w:rsidRPr="000F31B8" w:rsidRDefault="0047122B" w:rsidP="00E20199">
            <w:pPr>
              <w:ind w:firstLine="0"/>
              <w:jc w:val="center"/>
              <w:rPr>
                <w:rFonts w:eastAsiaTheme="minorHAnsi"/>
                <w:i/>
                <w:szCs w:val="26"/>
                <w:lang w:eastAsia="en-US"/>
              </w:rPr>
            </w:pPr>
            <w:r>
              <w:rPr>
                <w:rFonts w:eastAsiaTheme="minorHAnsi"/>
                <w:i/>
                <w:szCs w:val="26"/>
                <w:lang w:eastAsia="en-US"/>
              </w:rPr>
              <w:t>Đồng Nai</w:t>
            </w:r>
            <w:r w:rsidRPr="000F31B8">
              <w:rPr>
                <w:rFonts w:eastAsiaTheme="minorHAnsi"/>
                <w:i/>
                <w:szCs w:val="26"/>
                <w:lang w:eastAsia="en-US"/>
              </w:rPr>
              <w:t>, ngày 22 tháng 02 năm 2025</w:t>
            </w:r>
          </w:p>
        </w:tc>
      </w:tr>
    </w:tbl>
    <w:p w14:paraId="3EB9FE66" w14:textId="77777777" w:rsidR="00BB7645" w:rsidRDefault="00BB7645" w:rsidP="00BB7645">
      <w:pPr>
        <w:ind w:firstLine="0"/>
        <w:jc w:val="both"/>
        <w:rPr>
          <w:i/>
          <w:sz w:val="28"/>
        </w:rPr>
      </w:pPr>
    </w:p>
    <w:p w14:paraId="64724E30" w14:textId="77777777" w:rsidR="0047122B" w:rsidRPr="000F31B8" w:rsidRDefault="0047122B" w:rsidP="00D65842">
      <w:pPr>
        <w:spacing w:after="0" w:line="240" w:lineRule="auto"/>
        <w:ind w:firstLine="0"/>
        <w:jc w:val="center"/>
        <w:rPr>
          <w:rFonts w:eastAsiaTheme="minorHAnsi"/>
          <w:b/>
          <w:szCs w:val="26"/>
          <w:lang w:eastAsia="en-US"/>
        </w:rPr>
      </w:pPr>
      <w:r w:rsidRPr="000F31B8">
        <w:rPr>
          <w:rFonts w:eastAsiaTheme="minorHAnsi"/>
          <w:b/>
          <w:szCs w:val="26"/>
          <w:lang w:eastAsia="en-US"/>
        </w:rPr>
        <w:t>QUYẾT ĐỊNH</w:t>
      </w:r>
    </w:p>
    <w:p w14:paraId="4D2BA48A" w14:textId="1C4AA5CE" w:rsidR="0047122B" w:rsidRPr="0047122B" w:rsidRDefault="0047122B" w:rsidP="00D65842">
      <w:pPr>
        <w:spacing w:after="0" w:line="240" w:lineRule="auto"/>
        <w:ind w:firstLine="0"/>
        <w:jc w:val="center"/>
        <w:rPr>
          <w:rFonts w:eastAsiaTheme="minorHAnsi"/>
          <w:b/>
          <w:szCs w:val="26"/>
          <w:lang w:eastAsia="en-US"/>
        </w:rPr>
      </w:pPr>
      <w:r w:rsidRPr="000F31B8">
        <w:rPr>
          <w:rFonts w:eastAsiaTheme="minorHAnsi"/>
          <w:b/>
          <w:szCs w:val="26"/>
          <w:lang w:eastAsia="en-US"/>
        </w:rPr>
        <w:t>Về việ</w:t>
      </w:r>
      <w:r>
        <w:rPr>
          <w:rFonts w:eastAsiaTheme="minorHAnsi"/>
          <w:b/>
          <w:szCs w:val="26"/>
          <w:lang w:eastAsia="en-US"/>
        </w:rPr>
        <w:t>c bổ nhiệm, điều động</w:t>
      </w:r>
    </w:p>
    <w:p w14:paraId="4F77EC6E" w14:textId="76C78D33" w:rsidR="0003653F" w:rsidRPr="000F31B8" w:rsidRDefault="00D65842" w:rsidP="00D65842">
      <w:pPr>
        <w:spacing w:before="360" w:line="240" w:lineRule="auto"/>
        <w:ind w:firstLine="0"/>
        <w:jc w:val="center"/>
        <w:rPr>
          <w:rFonts w:eastAsiaTheme="minorHAnsi"/>
          <w:b/>
          <w:szCs w:val="26"/>
          <w:lang w:eastAsia="en-US"/>
        </w:rPr>
      </w:pPr>
      <w:r>
        <w:rPr>
          <w:rFonts w:eastAsiaTheme="minorHAnsi"/>
          <w:b/>
          <w:noProof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7C303" wp14:editId="4529F0AA">
                <wp:simplePos x="0" y="0"/>
                <wp:positionH relativeFrom="margin">
                  <wp:posOffset>2377440</wp:posOffset>
                </wp:positionH>
                <wp:positionV relativeFrom="paragraph">
                  <wp:posOffset>78740</wp:posOffset>
                </wp:positionV>
                <wp:extent cx="10001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0D742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2pt,6.2pt" to="265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3653F" w:rsidRPr="000F31B8">
        <w:rPr>
          <w:rFonts w:eastAsiaTheme="minorHAnsi"/>
          <w:b/>
          <w:szCs w:val="26"/>
          <w:lang w:eastAsia="en-US"/>
        </w:rPr>
        <w:t>GIÁM ĐỐC CÔNG TY TNHH GIA PHÁT</w:t>
      </w:r>
    </w:p>
    <w:p w14:paraId="46B61ACB" w14:textId="5C1375CF" w:rsidR="0003653F" w:rsidRPr="000F31B8" w:rsidRDefault="0003653F" w:rsidP="00AB7824">
      <w:pPr>
        <w:ind w:firstLine="709"/>
        <w:jc w:val="both"/>
        <w:rPr>
          <w:rFonts w:eastAsiaTheme="minorHAnsi"/>
          <w:i/>
          <w:szCs w:val="26"/>
          <w:lang w:eastAsia="en-US"/>
        </w:rPr>
      </w:pPr>
      <w:r w:rsidRPr="000F31B8">
        <w:rPr>
          <w:rFonts w:eastAsiaTheme="minorHAnsi"/>
          <w:i/>
          <w:szCs w:val="26"/>
          <w:lang w:eastAsia="en-US"/>
        </w:rPr>
        <w:t>Căn cứ Bộ Luật Lao động</w:t>
      </w:r>
      <w:r w:rsidR="008469DC">
        <w:rPr>
          <w:rFonts w:eastAsiaTheme="minorHAnsi"/>
          <w:i/>
          <w:szCs w:val="26"/>
          <w:lang w:eastAsia="en-US"/>
        </w:rPr>
        <w:t xml:space="preserve"> ngày 20 tháng 11</w:t>
      </w:r>
      <w:r w:rsidRPr="000F31B8">
        <w:rPr>
          <w:rFonts w:eastAsiaTheme="minorHAnsi"/>
          <w:i/>
          <w:szCs w:val="26"/>
          <w:lang w:eastAsia="en-US"/>
        </w:rPr>
        <w:t xml:space="preserve"> năm 2019;</w:t>
      </w:r>
    </w:p>
    <w:p w14:paraId="532EA7A0" w14:textId="0D1B3E41" w:rsidR="0003653F" w:rsidRPr="000F31B8" w:rsidRDefault="0003653F" w:rsidP="00AB7824">
      <w:pPr>
        <w:ind w:firstLine="709"/>
        <w:jc w:val="both"/>
        <w:rPr>
          <w:rFonts w:eastAsiaTheme="minorHAnsi"/>
          <w:i/>
          <w:szCs w:val="26"/>
          <w:lang w:eastAsia="en-US"/>
        </w:rPr>
      </w:pPr>
      <w:r w:rsidRPr="000F31B8">
        <w:rPr>
          <w:rFonts w:eastAsiaTheme="minorHAnsi"/>
          <w:i/>
          <w:szCs w:val="26"/>
          <w:lang w:eastAsia="en-US"/>
        </w:rPr>
        <w:t>Căn cứ Luật Doanh nghiệp năm 2020;</w:t>
      </w:r>
      <w:r w:rsidR="008469DC">
        <w:rPr>
          <w:rFonts w:eastAsiaTheme="minorHAnsi"/>
          <w:i/>
          <w:szCs w:val="26"/>
          <w:lang w:eastAsia="en-US"/>
        </w:rPr>
        <w:t xml:space="preserve"> Luật Doanh nghiệp sửa đổi 2025;</w:t>
      </w:r>
    </w:p>
    <w:p w14:paraId="3FE182B6" w14:textId="77777777" w:rsidR="0003653F" w:rsidRDefault="0003653F" w:rsidP="00AB7824">
      <w:pPr>
        <w:ind w:firstLine="709"/>
        <w:jc w:val="both"/>
        <w:rPr>
          <w:rFonts w:eastAsiaTheme="minorHAnsi"/>
          <w:i/>
          <w:szCs w:val="26"/>
          <w:lang w:eastAsia="en-US"/>
        </w:rPr>
      </w:pPr>
      <w:r w:rsidRPr="000F31B8">
        <w:rPr>
          <w:rFonts w:eastAsiaTheme="minorHAnsi"/>
          <w:i/>
          <w:szCs w:val="26"/>
          <w:lang w:eastAsia="en-US"/>
        </w:rPr>
        <w:t>Căn cứ Điều lệ của Công ty TNHH Gia Phát;</w:t>
      </w:r>
    </w:p>
    <w:p w14:paraId="5643A463" w14:textId="3ADA969B" w:rsidR="00566161" w:rsidRPr="00566161" w:rsidRDefault="00566161" w:rsidP="00566161">
      <w:pPr>
        <w:ind w:firstLine="709"/>
        <w:jc w:val="both"/>
        <w:rPr>
          <w:rFonts w:eastAsiaTheme="minorHAnsi"/>
          <w:i/>
          <w:szCs w:val="26"/>
          <w:lang w:eastAsia="en-US"/>
        </w:rPr>
      </w:pPr>
      <w:r>
        <w:rPr>
          <w:rFonts w:eastAsiaTheme="minorHAnsi"/>
          <w:i/>
          <w:szCs w:val="26"/>
          <w:lang w:eastAsia="en-US"/>
        </w:rPr>
        <w:t>Căn cứ Quyết định số 0</w:t>
      </w:r>
      <w:r>
        <w:rPr>
          <w:rFonts w:eastAsiaTheme="minorHAnsi"/>
          <w:i/>
          <w:szCs w:val="26"/>
          <w:lang w:eastAsia="en-US"/>
        </w:rPr>
        <w:t>2</w:t>
      </w:r>
      <w:r>
        <w:rPr>
          <w:rFonts w:eastAsiaTheme="minorHAnsi"/>
          <w:i/>
          <w:szCs w:val="26"/>
          <w:lang w:eastAsia="en-US"/>
        </w:rPr>
        <w:t xml:space="preserve">/QĐ-GĐ ngày 20 tháng 8 năm 2025 của Giám đốc Công ty </w:t>
      </w:r>
      <w:r w:rsidRPr="00566161">
        <w:rPr>
          <w:rFonts w:eastAsiaTheme="minorHAnsi"/>
          <w:i/>
          <w:szCs w:val="26"/>
          <w:lang w:eastAsia="en-US"/>
        </w:rPr>
        <w:t xml:space="preserve">TNHH Gia Phát về việc Quy định </w:t>
      </w:r>
      <w:r>
        <w:rPr>
          <w:rFonts w:eastAsiaTheme="minorHAnsi"/>
          <w:i/>
          <w:szCs w:val="26"/>
          <w:lang w:eastAsia="en-US"/>
        </w:rPr>
        <w:t>côn g tác bổ nhiệm, điều  động nhận sự của Công ty;</w:t>
      </w:r>
    </w:p>
    <w:p w14:paraId="496054F0" w14:textId="77777777" w:rsidR="0003653F" w:rsidRPr="000F31B8" w:rsidRDefault="0003653F" w:rsidP="00AB7824">
      <w:pPr>
        <w:ind w:firstLine="709"/>
        <w:jc w:val="both"/>
        <w:rPr>
          <w:rFonts w:eastAsiaTheme="minorHAnsi"/>
          <w:i/>
          <w:szCs w:val="26"/>
          <w:lang w:eastAsia="en-US"/>
        </w:rPr>
      </w:pPr>
      <w:r w:rsidRPr="000F31B8">
        <w:rPr>
          <w:rFonts w:eastAsiaTheme="minorHAnsi"/>
          <w:i/>
          <w:szCs w:val="26"/>
          <w:lang w:eastAsia="en-US"/>
        </w:rPr>
        <w:t>Căn cứ yêu cầu về công tác nhân sự của Công ty TNHH Gia Phát;</w:t>
      </w:r>
    </w:p>
    <w:p w14:paraId="0FA74658" w14:textId="0B1C1630" w:rsidR="0003653F" w:rsidRPr="000F31B8" w:rsidRDefault="0003653F" w:rsidP="00AB7824">
      <w:pPr>
        <w:ind w:firstLine="709"/>
        <w:jc w:val="both"/>
        <w:rPr>
          <w:rFonts w:eastAsiaTheme="minorHAnsi"/>
          <w:i/>
          <w:szCs w:val="26"/>
          <w:lang w:eastAsia="en-US"/>
        </w:rPr>
      </w:pPr>
      <w:r w:rsidRPr="000F31B8">
        <w:rPr>
          <w:rFonts w:eastAsiaTheme="minorHAnsi"/>
          <w:i/>
          <w:szCs w:val="26"/>
          <w:lang w:eastAsia="en-US"/>
        </w:rPr>
        <w:t>Xét trình độ chuyên môn và năng lực quản lý củ</w:t>
      </w:r>
      <w:r>
        <w:rPr>
          <w:rFonts w:eastAsiaTheme="minorHAnsi"/>
          <w:i/>
          <w:szCs w:val="26"/>
          <w:lang w:eastAsia="en-US"/>
        </w:rPr>
        <w:t>a ông Lê Văn Minh</w:t>
      </w:r>
      <w:r w:rsidRPr="000F31B8">
        <w:rPr>
          <w:rFonts w:eastAsiaTheme="minorHAnsi"/>
          <w:i/>
          <w:szCs w:val="26"/>
          <w:lang w:eastAsia="en-US"/>
        </w:rPr>
        <w:t>;</w:t>
      </w:r>
    </w:p>
    <w:p w14:paraId="1F425891" w14:textId="77777777" w:rsidR="0003653F" w:rsidRPr="000F31B8" w:rsidRDefault="0003653F" w:rsidP="00AB7824">
      <w:pPr>
        <w:ind w:firstLine="709"/>
        <w:jc w:val="both"/>
        <w:rPr>
          <w:rFonts w:eastAsiaTheme="minorHAnsi"/>
          <w:i/>
          <w:szCs w:val="26"/>
          <w:lang w:eastAsia="en-US"/>
        </w:rPr>
      </w:pPr>
      <w:r w:rsidRPr="000F31B8">
        <w:rPr>
          <w:rFonts w:eastAsiaTheme="minorHAnsi"/>
          <w:i/>
          <w:szCs w:val="26"/>
          <w:lang w:eastAsia="en-US"/>
        </w:rPr>
        <w:t>Theo đề nghị của Trưở</w:t>
      </w:r>
      <w:r>
        <w:rPr>
          <w:rFonts w:eastAsiaTheme="minorHAnsi"/>
          <w:i/>
          <w:szCs w:val="26"/>
          <w:lang w:eastAsia="en-US"/>
        </w:rPr>
        <w:t>ng phòng N</w:t>
      </w:r>
      <w:r w:rsidRPr="000F31B8">
        <w:rPr>
          <w:rFonts w:eastAsiaTheme="minorHAnsi"/>
          <w:i/>
          <w:szCs w:val="26"/>
          <w:lang w:eastAsia="en-US"/>
        </w:rPr>
        <w:t>hân sự.</w:t>
      </w:r>
    </w:p>
    <w:p w14:paraId="4F4C67CD" w14:textId="77777777" w:rsidR="0003653F" w:rsidRPr="000F31B8" w:rsidRDefault="0003653F" w:rsidP="0003653F">
      <w:pPr>
        <w:ind w:firstLine="0"/>
        <w:jc w:val="center"/>
        <w:rPr>
          <w:rFonts w:eastAsiaTheme="minorHAnsi"/>
          <w:b/>
          <w:szCs w:val="26"/>
          <w:lang w:eastAsia="en-US"/>
        </w:rPr>
      </w:pPr>
      <w:r w:rsidRPr="000F31B8">
        <w:rPr>
          <w:rFonts w:eastAsiaTheme="minorHAnsi"/>
          <w:b/>
          <w:szCs w:val="26"/>
          <w:lang w:eastAsia="en-US"/>
        </w:rPr>
        <w:t>QUYẾT ĐỊNH:</w:t>
      </w:r>
    </w:p>
    <w:p w14:paraId="33D88205" w14:textId="3F31E16B" w:rsidR="00F1237D" w:rsidRDefault="0003653F" w:rsidP="00AB7824">
      <w:pPr>
        <w:ind w:firstLine="709"/>
        <w:jc w:val="both"/>
        <w:rPr>
          <w:rFonts w:eastAsiaTheme="minorHAnsi"/>
          <w:szCs w:val="26"/>
          <w:lang w:eastAsia="en-US"/>
        </w:rPr>
      </w:pPr>
      <w:r w:rsidRPr="00AB7824">
        <w:rPr>
          <w:rFonts w:eastAsiaTheme="minorHAnsi"/>
          <w:b/>
          <w:szCs w:val="26"/>
          <w:lang w:eastAsia="en-US"/>
        </w:rPr>
        <w:t xml:space="preserve">Điều 1. </w:t>
      </w:r>
      <w:r w:rsidRPr="00AB7824">
        <w:rPr>
          <w:rFonts w:eastAsiaTheme="minorHAnsi"/>
          <w:szCs w:val="26"/>
          <w:lang w:eastAsia="en-US"/>
        </w:rPr>
        <w:t xml:space="preserve"> Điều động và bổ nhiệm có thời hạn ông Lê Văn Minh, nhân viên </w:t>
      </w:r>
      <w:r w:rsidR="00F1237D">
        <w:rPr>
          <w:rFonts w:eastAsiaTheme="minorHAnsi"/>
          <w:szCs w:val="26"/>
          <w:lang w:eastAsia="en-US"/>
        </w:rPr>
        <w:t>P</w:t>
      </w:r>
      <w:r w:rsidRPr="00AB7824">
        <w:rPr>
          <w:rFonts w:eastAsiaTheme="minorHAnsi"/>
          <w:szCs w:val="26"/>
          <w:lang w:eastAsia="en-US"/>
        </w:rPr>
        <w:t>hòng Kinh doanh của Chi nhánh Công ty TNHH Gia Phát giữ chức vụ Trưởng phòng Kinh doanh củ</w:t>
      </w:r>
      <w:r w:rsidR="00F1237D">
        <w:rPr>
          <w:rFonts w:eastAsiaTheme="minorHAnsi"/>
          <w:szCs w:val="26"/>
          <w:lang w:eastAsia="en-US"/>
        </w:rPr>
        <w:t>a Chi nhánh Công ty TNHH Gia Phát.</w:t>
      </w:r>
    </w:p>
    <w:p w14:paraId="7461A616" w14:textId="57D7CF78" w:rsidR="0003653F" w:rsidRPr="00AB7824" w:rsidRDefault="0003653F" w:rsidP="00AB7824">
      <w:pPr>
        <w:ind w:firstLine="709"/>
        <w:jc w:val="both"/>
        <w:rPr>
          <w:rFonts w:eastAsiaTheme="minorHAnsi"/>
          <w:szCs w:val="26"/>
          <w:lang w:eastAsia="en-US"/>
        </w:rPr>
      </w:pPr>
      <w:r w:rsidRPr="00AB7824">
        <w:rPr>
          <w:rFonts w:eastAsiaTheme="minorHAnsi"/>
          <w:b/>
          <w:szCs w:val="26"/>
          <w:lang w:eastAsia="en-US"/>
        </w:rPr>
        <w:t>Điều 2.</w:t>
      </w:r>
      <w:r w:rsidRPr="00AB7824">
        <w:rPr>
          <w:rFonts w:eastAsiaTheme="minorHAnsi"/>
          <w:szCs w:val="26"/>
          <w:lang w:eastAsia="en-US"/>
        </w:rPr>
        <w:t xml:space="preserve"> Ông Lê Văn Minh được hưởng hệ số phụ cấp chức vụ Trưởng phòng 0.4 và các chế độ phụ cấp, lương, thưởn</w:t>
      </w:r>
      <w:r w:rsidR="00F1237D">
        <w:rPr>
          <w:rFonts w:eastAsiaTheme="minorHAnsi"/>
          <w:szCs w:val="26"/>
          <w:lang w:eastAsia="en-US"/>
        </w:rPr>
        <w:t xml:space="preserve">g </w:t>
      </w:r>
      <w:proofErr w:type="gramStart"/>
      <w:r w:rsidR="00F1237D">
        <w:rPr>
          <w:rFonts w:eastAsiaTheme="minorHAnsi"/>
          <w:szCs w:val="26"/>
          <w:lang w:eastAsia="en-US"/>
        </w:rPr>
        <w:t>theo</w:t>
      </w:r>
      <w:proofErr w:type="gramEnd"/>
      <w:r w:rsidR="00F1237D">
        <w:rPr>
          <w:rFonts w:eastAsiaTheme="minorHAnsi"/>
          <w:szCs w:val="26"/>
          <w:lang w:eastAsia="en-US"/>
        </w:rPr>
        <w:t xml:space="preserve"> Quy chế</w:t>
      </w:r>
      <w:r w:rsidRPr="00AB7824">
        <w:rPr>
          <w:rFonts w:eastAsiaTheme="minorHAnsi"/>
          <w:szCs w:val="26"/>
          <w:lang w:eastAsia="en-US"/>
        </w:rPr>
        <w:t xml:space="preserve"> tài chính của Công ty.</w:t>
      </w:r>
    </w:p>
    <w:p w14:paraId="612D96D2" w14:textId="206186E7" w:rsidR="0003653F" w:rsidRPr="00AB7824" w:rsidRDefault="0003653F" w:rsidP="00AB7824">
      <w:pPr>
        <w:ind w:firstLine="709"/>
        <w:jc w:val="both"/>
        <w:rPr>
          <w:rFonts w:eastAsiaTheme="minorHAnsi"/>
          <w:szCs w:val="26"/>
          <w:lang w:eastAsia="en-US"/>
        </w:rPr>
      </w:pPr>
      <w:r w:rsidRPr="00AB7824">
        <w:rPr>
          <w:rFonts w:eastAsiaTheme="minorHAnsi"/>
          <w:b/>
          <w:szCs w:val="26"/>
          <w:lang w:eastAsia="en-US"/>
        </w:rPr>
        <w:t>Điều 3</w:t>
      </w:r>
      <w:r w:rsidRPr="00AB7824">
        <w:rPr>
          <w:rFonts w:eastAsiaTheme="minorHAnsi"/>
          <w:szCs w:val="26"/>
          <w:lang w:eastAsia="en-US"/>
        </w:rPr>
        <w:t>. Quyết định có hiệu lực từ ngày ký. Trưởng phòng Nhân sự, Trưởng phòng Tài chính, Trưởng phòng Kinh doanh, Trưởng các đơn vị</w:t>
      </w:r>
      <w:r w:rsidR="00AC086F" w:rsidRPr="00AB7824">
        <w:rPr>
          <w:rFonts w:eastAsiaTheme="minorHAnsi"/>
          <w:szCs w:val="26"/>
          <w:lang w:eastAsia="en-US"/>
        </w:rPr>
        <w:t xml:space="preserve"> có liên quan và ông Lê Văn Minh</w:t>
      </w:r>
      <w:r w:rsidRPr="00AB7824">
        <w:rPr>
          <w:rFonts w:eastAsiaTheme="minorHAnsi"/>
          <w:szCs w:val="26"/>
          <w:lang w:eastAsia="en-US"/>
        </w:rPr>
        <w:t xml:space="preserve"> chịu trách nhiệ</w:t>
      </w:r>
      <w:r w:rsidR="00B17901" w:rsidRPr="00AB7824">
        <w:rPr>
          <w:rFonts w:eastAsiaTheme="minorHAnsi"/>
          <w:szCs w:val="26"/>
          <w:lang w:eastAsia="en-US"/>
        </w:rPr>
        <w:t>m thi hành Q</w:t>
      </w:r>
      <w:r w:rsidRPr="00AB7824">
        <w:rPr>
          <w:rFonts w:eastAsiaTheme="minorHAnsi"/>
          <w:szCs w:val="26"/>
          <w:lang w:eastAsia="en-US"/>
        </w:rPr>
        <w:t>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03653F" w14:paraId="48136C33" w14:textId="77777777" w:rsidTr="00B4408A">
        <w:tc>
          <w:tcPr>
            <w:tcW w:w="4672" w:type="dxa"/>
          </w:tcPr>
          <w:p w14:paraId="2CFFE7CF" w14:textId="77777777" w:rsidR="0003653F" w:rsidRPr="0047122B" w:rsidRDefault="0003653F" w:rsidP="00B4408A">
            <w:pPr>
              <w:spacing w:before="0"/>
              <w:ind w:firstLine="0"/>
              <w:rPr>
                <w:b/>
                <w:i/>
                <w:sz w:val="24"/>
                <w:szCs w:val="24"/>
              </w:rPr>
            </w:pPr>
            <w:r w:rsidRPr="0047122B">
              <w:rPr>
                <w:b/>
                <w:i/>
                <w:sz w:val="24"/>
                <w:szCs w:val="24"/>
              </w:rPr>
              <w:t>Nơi nhận:</w:t>
            </w:r>
          </w:p>
          <w:p w14:paraId="706CAACA" w14:textId="748B446F" w:rsidR="0003653F" w:rsidRPr="00BB7645" w:rsidRDefault="0003653F" w:rsidP="00B4408A">
            <w:pPr>
              <w:pStyle w:val="ListParagraph"/>
              <w:numPr>
                <w:ilvl w:val="0"/>
                <w:numId w:val="9"/>
              </w:numPr>
              <w:spacing w:before="0"/>
              <w:rPr>
                <w:sz w:val="22"/>
                <w:szCs w:val="22"/>
              </w:rPr>
            </w:pPr>
            <w:r w:rsidRPr="00BB7645">
              <w:rPr>
                <w:sz w:val="22"/>
                <w:szCs w:val="22"/>
              </w:rPr>
              <w:t>Như Điề</w:t>
            </w:r>
            <w:r w:rsidR="00B4408A">
              <w:rPr>
                <w:sz w:val="22"/>
                <w:szCs w:val="22"/>
              </w:rPr>
              <w:t>u 3;</w:t>
            </w:r>
          </w:p>
          <w:p w14:paraId="13E1093D" w14:textId="63BC2066" w:rsidR="0003653F" w:rsidRPr="00BB7645" w:rsidRDefault="00F1237D" w:rsidP="00B4408A">
            <w:pPr>
              <w:pStyle w:val="ListParagraph"/>
              <w:numPr>
                <w:ilvl w:val="0"/>
                <w:numId w:val="9"/>
              </w:num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Lưu: VT, </w:t>
            </w:r>
            <w:r w:rsidR="00B4408A">
              <w:rPr>
                <w:sz w:val="22"/>
                <w:szCs w:val="22"/>
              </w:rPr>
              <w:t>NS (3).</w:t>
            </w:r>
          </w:p>
          <w:p w14:paraId="3B2C1465" w14:textId="77777777" w:rsidR="0003653F" w:rsidRDefault="0003653F" w:rsidP="00B4408A">
            <w:pPr>
              <w:spacing w:before="0"/>
              <w:ind w:firstLine="0"/>
              <w:jc w:val="both"/>
              <w:rPr>
                <w:i/>
                <w:sz w:val="28"/>
              </w:rPr>
            </w:pPr>
          </w:p>
        </w:tc>
        <w:tc>
          <w:tcPr>
            <w:tcW w:w="4672" w:type="dxa"/>
          </w:tcPr>
          <w:p w14:paraId="2517391D" w14:textId="77777777" w:rsidR="0003653F" w:rsidRPr="000F31B8" w:rsidRDefault="0003653F" w:rsidP="00B4408A">
            <w:pPr>
              <w:spacing w:before="0"/>
              <w:ind w:firstLine="0"/>
              <w:jc w:val="center"/>
              <w:rPr>
                <w:b/>
                <w:szCs w:val="26"/>
              </w:rPr>
            </w:pPr>
            <w:r w:rsidRPr="000F31B8">
              <w:rPr>
                <w:b/>
                <w:szCs w:val="26"/>
              </w:rPr>
              <w:t>GIÁM ĐỐC</w:t>
            </w:r>
          </w:p>
          <w:p w14:paraId="06F6DFE3" w14:textId="77777777" w:rsidR="0003653F" w:rsidRDefault="0003653F" w:rsidP="00B4408A">
            <w:pPr>
              <w:spacing w:before="0"/>
              <w:ind w:firstLine="0"/>
              <w:jc w:val="center"/>
              <w:rPr>
                <w:b/>
                <w:szCs w:val="26"/>
              </w:rPr>
            </w:pPr>
          </w:p>
          <w:p w14:paraId="47F7AC7B" w14:textId="77777777" w:rsidR="0003653F" w:rsidRDefault="0003653F" w:rsidP="00B4408A">
            <w:pPr>
              <w:spacing w:before="0"/>
              <w:ind w:firstLine="0"/>
              <w:jc w:val="center"/>
              <w:rPr>
                <w:b/>
                <w:szCs w:val="26"/>
              </w:rPr>
            </w:pPr>
          </w:p>
          <w:p w14:paraId="338C342A" w14:textId="77777777" w:rsidR="00B4408A" w:rsidRDefault="00B4408A" w:rsidP="00B4408A">
            <w:pPr>
              <w:spacing w:before="0"/>
              <w:ind w:firstLine="0"/>
              <w:jc w:val="center"/>
              <w:rPr>
                <w:b/>
                <w:szCs w:val="26"/>
              </w:rPr>
            </w:pPr>
          </w:p>
          <w:p w14:paraId="69C0C3FC" w14:textId="77777777" w:rsidR="0047122B" w:rsidRDefault="0047122B" w:rsidP="00B4408A">
            <w:pPr>
              <w:spacing w:before="0"/>
              <w:ind w:firstLine="0"/>
              <w:jc w:val="center"/>
              <w:rPr>
                <w:b/>
                <w:szCs w:val="26"/>
              </w:rPr>
            </w:pPr>
          </w:p>
          <w:p w14:paraId="03A0BA30" w14:textId="77777777" w:rsidR="0003653F" w:rsidRPr="00BB7645" w:rsidRDefault="0003653F" w:rsidP="00B4408A">
            <w:pPr>
              <w:spacing w:before="0"/>
              <w:ind w:firstLine="0"/>
              <w:jc w:val="center"/>
              <w:rPr>
                <w:b/>
                <w:sz w:val="28"/>
              </w:rPr>
            </w:pPr>
            <w:bookmarkStart w:id="1" w:name="_GoBack"/>
            <w:bookmarkEnd w:id="1"/>
            <w:r w:rsidRPr="000F31B8">
              <w:rPr>
                <w:b/>
                <w:szCs w:val="26"/>
              </w:rPr>
              <w:t>Nguyễ</w:t>
            </w:r>
            <w:r>
              <w:rPr>
                <w:b/>
                <w:szCs w:val="26"/>
              </w:rPr>
              <w:t>n Văn C</w:t>
            </w:r>
          </w:p>
        </w:tc>
      </w:tr>
    </w:tbl>
    <w:p w14:paraId="17C3C692" w14:textId="77777777" w:rsidR="00027014" w:rsidRPr="00BB7645" w:rsidRDefault="00027014" w:rsidP="00BB7645">
      <w:pPr>
        <w:ind w:firstLine="0"/>
        <w:jc w:val="both"/>
        <w:rPr>
          <w:rFonts w:eastAsiaTheme="minorHAnsi"/>
          <w:i/>
          <w:sz w:val="28"/>
          <w:lang w:eastAsia="en-US"/>
        </w:rPr>
      </w:pPr>
    </w:p>
    <w:sectPr w:rsidR="00027014" w:rsidRPr="00BB7645" w:rsidSect="00AB7824">
      <w:pgSz w:w="11906" w:h="16838" w:code="9"/>
      <w:pgMar w:top="1134" w:right="851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E80"/>
    <w:multiLevelType w:val="hybridMultilevel"/>
    <w:tmpl w:val="99CA7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143"/>
    <w:multiLevelType w:val="hybridMultilevel"/>
    <w:tmpl w:val="81E80862"/>
    <w:lvl w:ilvl="0" w:tplc="F4AAAD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0F16"/>
    <w:multiLevelType w:val="hybridMultilevel"/>
    <w:tmpl w:val="770229EC"/>
    <w:lvl w:ilvl="0" w:tplc="C0A40D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542FF"/>
    <w:multiLevelType w:val="hybridMultilevel"/>
    <w:tmpl w:val="22F22742"/>
    <w:lvl w:ilvl="0" w:tplc="663EB5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6C36"/>
    <w:multiLevelType w:val="hybridMultilevel"/>
    <w:tmpl w:val="13B41F2C"/>
    <w:lvl w:ilvl="0" w:tplc="28221E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C3820"/>
    <w:multiLevelType w:val="hybridMultilevel"/>
    <w:tmpl w:val="F462E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F7CB9"/>
    <w:multiLevelType w:val="hybridMultilevel"/>
    <w:tmpl w:val="A7F263E4"/>
    <w:lvl w:ilvl="0" w:tplc="700E4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75BBB"/>
    <w:multiLevelType w:val="hybridMultilevel"/>
    <w:tmpl w:val="87A0961C"/>
    <w:lvl w:ilvl="0" w:tplc="93E418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45250"/>
    <w:multiLevelType w:val="hybridMultilevel"/>
    <w:tmpl w:val="B4F22116"/>
    <w:lvl w:ilvl="0" w:tplc="D380801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2B"/>
    <w:rsid w:val="00027014"/>
    <w:rsid w:val="0003653F"/>
    <w:rsid w:val="00042FDD"/>
    <w:rsid w:val="00075163"/>
    <w:rsid w:val="000F31B8"/>
    <w:rsid w:val="00116620"/>
    <w:rsid w:val="00180C34"/>
    <w:rsid w:val="001D2959"/>
    <w:rsid w:val="002151E2"/>
    <w:rsid w:val="002226DE"/>
    <w:rsid w:val="00265FF8"/>
    <w:rsid w:val="00295CC2"/>
    <w:rsid w:val="002F2EEE"/>
    <w:rsid w:val="00341D18"/>
    <w:rsid w:val="003B223E"/>
    <w:rsid w:val="0043595B"/>
    <w:rsid w:val="0045253D"/>
    <w:rsid w:val="0047122B"/>
    <w:rsid w:val="0047282C"/>
    <w:rsid w:val="004E0B7F"/>
    <w:rsid w:val="00566161"/>
    <w:rsid w:val="005B4DA9"/>
    <w:rsid w:val="00686277"/>
    <w:rsid w:val="007339C2"/>
    <w:rsid w:val="007372A8"/>
    <w:rsid w:val="007E3135"/>
    <w:rsid w:val="007F404E"/>
    <w:rsid w:val="007F5B8F"/>
    <w:rsid w:val="00803D32"/>
    <w:rsid w:val="0083413D"/>
    <w:rsid w:val="0084228D"/>
    <w:rsid w:val="008469DC"/>
    <w:rsid w:val="00894967"/>
    <w:rsid w:val="008B2C49"/>
    <w:rsid w:val="009236FA"/>
    <w:rsid w:val="009A02AB"/>
    <w:rsid w:val="009A41D4"/>
    <w:rsid w:val="009D62A8"/>
    <w:rsid w:val="00A87E88"/>
    <w:rsid w:val="00AA645F"/>
    <w:rsid w:val="00AB7824"/>
    <w:rsid w:val="00AC086F"/>
    <w:rsid w:val="00B17901"/>
    <w:rsid w:val="00B2282B"/>
    <w:rsid w:val="00B4408A"/>
    <w:rsid w:val="00B46C9A"/>
    <w:rsid w:val="00B86D53"/>
    <w:rsid w:val="00B93F7C"/>
    <w:rsid w:val="00BB7645"/>
    <w:rsid w:val="00BF1050"/>
    <w:rsid w:val="00BF3C88"/>
    <w:rsid w:val="00C11CC3"/>
    <w:rsid w:val="00C32CF1"/>
    <w:rsid w:val="00C4014D"/>
    <w:rsid w:val="00C45640"/>
    <w:rsid w:val="00C83578"/>
    <w:rsid w:val="00CB11A9"/>
    <w:rsid w:val="00D06180"/>
    <w:rsid w:val="00D131AA"/>
    <w:rsid w:val="00D302E0"/>
    <w:rsid w:val="00D65842"/>
    <w:rsid w:val="00D92C3D"/>
    <w:rsid w:val="00E05EB9"/>
    <w:rsid w:val="00F0218F"/>
    <w:rsid w:val="00F11BD6"/>
    <w:rsid w:val="00F1237D"/>
    <w:rsid w:val="00F159E9"/>
    <w:rsid w:val="00F5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D40A"/>
  <w15:chartTrackingRefBased/>
  <w15:docId w15:val="{BD7D7269-EAE9-4999-9A8C-0EB8732C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 w:themeColor="text1"/>
        <w:sz w:val="26"/>
        <w:szCs w:val="28"/>
        <w:lang w:val="en-US" w:eastAsia="zh-CN" w:bidi="ar-SA"/>
      </w:rPr>
    </w:rPrDefault>
    <w:pPrDefault>
      <w:pPr>
        <w:spacing w:before="120" w:after="12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2B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923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B3B92-29D9-40C3-8CCF-99AEFAC02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B04_teacher</dc:creator>
  <cp:keywords/>
  <dc:description/>
  <cp:lastModifiedBy>Student</cp:lastModifiedBy>
  <cp:revision>5</cp:revision>
  <dcterms:created xsi:type="dcterms:W3CDTF">2025-08-22T23:52:00Z</dcterms:created>
  <dcterms:modified xsi:type="dcterms:W3CDTF">2025-08-23T00:31:00Z</dcterms:modified>
</cp:coreProperties>
</file>