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B2C43" w14:textId="77777777" w:rsidR="008A0E90" w:rsidRPr="008A0E90" w:rsidRDefault="008A0E90" w:rsidP="008A0E90">
      <w:pPr>
        <w:rPr>
          <w:b/>
          <w:bCs/>
        </w:rPr>
      </w:pPr>
      <w:r w:rsidRPr="008A0E90">
        <w:rPr>
          <w:b/>
          <w:bCs/>
        </w:rPr>
        <w:t>Bước 1: Thiết lập mô hình dự báo doanh thu (Top-down &amp; Bottom-up)</w:t>
      </w:r>
    </w:p>
    <w:p w14:paraId="291E0040" w14:textId="77777777" w:rsidR="008A0E90" w:rsidRPr="008A0E90" w:rsidRDefault="008A0E90" w:rsidP="008A0E90">
      <w:r w:rsidRPr="008A0E90">
        <w:t xml:space="preserve">Để AI hiểu và dự báo được doanh thu, bạn cần cung cấp các công thức và "driver" (biến số động lực) chính như trong </w:t>
      </w:r>
      <w:r w:rsidRPr="008A0E90">
        <w:rPr>
          <w:b/>
          <w:bCs/>
        </w:rPr>
        <w:t>image.png</w:t>
      </w:r>
      <w:r w:rsidRPr="008A0E90">
        <w:t>.</w:t>
      </w:r>
    </w:p>
    <w:p w14:paraId="7EFC5F1A" w14:textId="77777777" w:rsidR="008A0E90" w:rsidRPr="008A0E90" w:rsidRDefault="008A0E90" w:rsidP="008A0E90">
      <w:pPr>
        <w:numPr>
          <w:ilvl w:val="0"/>
          <w:numId w:val="1"/>
        </w:numPr>
      </w:pPr>
      <w:r w:rsidRPr="008A0E90">
        <w:rPr>
          <w:b/>
          <w:bCs/>
        </w:rPr>
        <w:t>Dạy AI cấu trúc mảng kinh doanh:</w:t>
      </w:r>
      <w:r w:rsidRPr="008A0E90">
        <w:t xml:space="preserve"> Yêu cầu AI phân tách doanh thu thành 5 mảng chính: Môi giới, Cho vay Margin, FVTPL (Tự doanh), IB + Lưu ký, và Quản lý quỹ (QLQ).</w:t>
      </w:r>
    </w:p>
    <w:p w14:paraId="32D97011" w14:textId="77777777" w:rsidR="008A0E90" w:rsidRPr="008A0E90" w:rsidRDefault="008A0E90" w:rsidP="008A0E90">
      <w:pPr>
        <w:numPr>
          <w:ilvl w:val="0"/>
          <w:numId w:val="1"/>
        </w:numPr>
      </w:pPr>
      <w:r w:rsidRPr="008A0E90">
        <w:rPr>
          <w:b/>
          <w:bCs/>
        </w:rPr>
        <w:t>Thiết lập các Driver cho từng mảng:</w:t>
      </w:r>
    </w:p>
    <w:p w14:paraId="5AAD0D52" w14:textId="77777777" w:rsidR="008A0E90" w:rsidRPr="008A0E90" w:rsidRDefault="008A0E90" w:rsidP="008A0E90">
      <w:pPr>
        <w:numPr>
          <w:ilvl w:val="1"/>
          <w:numId w:val="1"/>
        </w:numPr>
      </w:pPr>
      <w:r w:rsidRPr="008A0E90">
        <w:rPr>
          <w:b/>
          <w:bCs/>
        </w:rPr>
        <w:t>Môi giới:</w:t>
      </w:r>
      <w:r w:rsidRPr="008A0E90">
        <w:t xml:space="preserve"> Driver là </w:t>
      </w:r>
      <w:r w:rsidRPr="008A0E90">
        <w:rPr>
          <w:b/>
          <w:bCs/>
        </w:rPr>
        <w:t>Giá trị giao dịch (GTGD) toàn thị trường</w:t>
      </w:r>
      <w:r w:rsidRPr="008A0E90">
        <w:t xml:space="preserve"> và </w:t>
      </w:r>
      <w:r w:rsidRPr="008A0E90">
        <w:rPr>
          <w:b/>
          <w:bCs/>
        </w:rPr>
        <w:t>Thị phần</w:t>
      </w:r>
      <w:r w:rsidRPr="008A0E90">
        <w:t xml:space="preserve"> của CTCK.</w:t>
      </w:r>
    </w:p>
    <w:p w14:paraId="3BE4F821" w14:textId="77777777" w:rsidR="008A0E90" w:rsidRPr="008A0E90" w:rsidRDefault="008A0E90" w:rsidP="008A0E90">
      <w:pPr>
        <w:numPr>
          <w:ilvl w:val="1"/>
          <w:numId w:val="1"/>
        </w:numPr>
      </w:pPr>
      <w:r w:rsidRPr="008A0E90">
        <w:rPr>
          <w:b/>
          <w:bCs/>
        </w:rPr>
        <w:t>Cho vay Margin:</w:t>
      </w:r>
      <w:r w:rsidRPr="008A0E90">
        <w:t xml:space="preserve"> Driver là </w:t>
      </w:r>
      <w:r w:rsidRPr="008A0E90">
        <w:rPr>
          <w:b/>
          <w:bCs/>
        </w:rPr>
        <w:t>Dư nợ cho vay bình quân</w:t>
      </w:r>
      <w:r w:rsidRPr="008A0E90">
        <w:t xml:space="preserve"> và </w:t>
      </w:r>
      <w:r w:rsidRPr="008A0E90">
        <w:rPr>
          <w:b/>
          <w:bCs/>
        </w:rPr>
        <w:t>Lãi suất chênh lệch (Spread)</w:t>
      </w:r>
      <w:r w:rsidRPr="008A0E90">
        <w:t>.</w:t>
      </w:r>
    </w:p>
    <w:p w14:paraId="5A0FCEB2" w14:textId="77777777" w:rsidR="008A0E90" w:rsidRPr="008A0E90" w:rsidRDefault="008A0E90" w:rsidP="008A0E90">
      <w:pPr>
        <w:numPr>
          <w:ilvl w:val="1"/>
          <w:numId w:val="1"/>
        </w:numPr>
      </w:pPr>
      <w:r w:rsidRPr="008A0E90">
        <w:rPr>
          <w:b/>
          <w:bCs/>
        </w:rPr>
        <w:t>FVTPL (Tự doanh):</w:t>
      </w:r>
      <w:r w:rsidRPr="008A0E90">
        <w:t xml:space="preserve"> Driver là </w:t>
      </w:r>
      <w:r w:rsidRPr="008A0E90">
        <w:rPr>
          <w:b/>
          <w:bCs/>
        </w:rPr>
        <w:t>Lãi suất huy động</w:t>
      </w:r>
      <w:r w:rsidRPr="008A0E90">
        <w:t xml:space="preserve"> (ảnh hưởng đến danh mục tiền gửi/chứng chỉ tiền gửi) và </w:t>
      </w:r>
      <w:r w:rsidRPr="008A0E90">
        <w:rPr>
          <w:b/>
          <w:bCs/>
        </w:rPr>
        <w:t>VN-Index</w:t>
      </w:r>
      <w:r w:rsidRPr="008A0E90">
        <w:t xml:space="preserve"> (ảnh hưởng đến cổ phiếu).</w:t>
      </w:r>
    </w:p>
    <w:p w14:paraId="2B797229" w14:textId="77777777" w:rsidR="008A0E90" w:rsidRPr="008A0E90" w:rsidRDefault="008A0E90" w:rsidP="008A0E90">
      <w:pPr>
        <w:numPr>
          <w:ilvl w:val="1"/>
          <w:numId w:val="1"/>
        </w:numPr>
      </w:pPr>
      <w:r w:rsidRPr="008A0E90">
        <w:rPr>
          <w:b/>
          <w:bCs/>
        </w:rPr>
        <w:t>IB + Lưu ký:</w:t>
      </w:r>
      <w:r w:rsidRPr="008A0E90">
        <w:t xml:space="preserve"> Driver là </w:t>
      </w:r>
      <w:r w:rsidRPr="008A0E90">
        <w:rPr>
          <w:b/>
          <w:bCs/>
        </w:rPr>
        <w:t>Deal flow</w:t>
      </w:r>
      <w:r w:rsidRPr="008A0E90">
        <w:t xml:space="preserve"> (số lượng thương vụ) và </w:t>
      </w:r>
      <w:r w:rsidRPr="008A0E90">
        <w:rPr>
          <w:b/>
          <w:bCs/>
        </w:rPr>
        <w:t>AUM của SSI-AM</w:t>
      </w:r>
      <w:r w:rsidRPr="008A0E90">
        <w:t>.</w:t>
      </w:r>
    </w:p>
    <w:p w14:paraId="6D1D4D28" w14:textId="77777777" w:rsidR="008A0E90" w:rsidRPr="008A0E90" w:rsidRDefault="008A0E90" w:rsidP="008A0E90">
      <w:pPr>
        <w:numPr>
          <w:ilvl w:val="1"/>
          <w:numId w:val="1"/>
        </w:numPr>
      </w:pPr>
      <w:r w:rsidRPr="008A0E90">
        <w:rPr>
          <w:b/>
          <w:bCs/>
        </w:rPr>
        <w:t>Quản lý quỹ (QLQ):</w:t>
      </w:r>
      <w:r w:rsidRPr="008A0E90">
        <w:t xml:space="preserve"> Driver là </w:t>
      </w:r>
      <w:r w:rsidRPr="008A0E90">
        <w:rPr>
          <w:b/>
          <w:bCs/>
        </w:rPr>
        <w:t>VN-Index</w:t>
      </w:r>
      <w:r w:rsidRPr="008A0E90">
        <w:t xml:space="preserve"> và </w:t>
      </w:r>
      <w:r w:rsidRPr="008A0E90">
        <w:rPr>
          <w:b/>
          <w:bCs/>
        </w:rPr>
        <w:t>Net inflow</w:t>
      </w:r>
      <w:r w:rsidRPr="008A0E90">
        <w:t xml:space="preserve"> (dòng tiền thuần vào quỹ).</w:t>
      </w:r>
    </w:p>
    <w:p w14:paraId="1825F590" w14:textId="77777777" w:rsidR="008A0E90" w:rsidRPr="008A0E90" w:rsidRDefault="008A0E90" w:rsidP="008A0E90">
      <w:pPr>
        <w:rPr>
          <w:b/>
          <w:bCs/>
        </w:rPr>
      </w:pPr>
      <w:r w:rsidRPr="008A0E90">
        <w:rPr>
          <w:b/>
          <w:bCs/>
        </w:rPr>
        <w:t>Bước 2: Xây dựng bảng giả định (Assumptions)</w:t>
      </w:r>
    </w:p>
    <w:p w14:paraId="034A5CE0" w14:textId="77777777" w:rsidR="008A0E90" w:rsidRPr="008A0E90" w:rsidRDefault="008A0E90" w:rsidP="008A0E90">
      <w:r w:rsidRPr="008A0E90">
        <w:t xml:space="preserve">Hướng dẫn AI thu thập dữ liệu lịch sử và thiết lập các kịch bản dự báo dựa trên bảng dự báo doanh thu trong </w:t>
      </w:r>
      <w:r w:rsidRPr="008A0E90">
        <w:rPr>
          <w:b/>
          <w:bCs/>
        </w:rPr>
        <w:t>image.png</w:t>
      </w:r>
      <w:r w:rsidRPr="008A0E90">
        <w:t>:</w:t>
      </w:r>
    </w:p>
    <w:p w14:paraId="56D99C65" w14:textId="77777777" w:rsidR="008A0E90" w:rsidRPr="008A0E90" w:rsidRDefault="008A0E90" w:rsidP="008A0E90">
      <w:pPr>
        <w:numPr>
          <w:ilvl w:val="0"/>
          <w:numId w:val="2"/>
        </w:numPr>
      </w:pPr>
      <w:r w:rsidRPr="008A0E90">
        <w:rPr>
          <w:b/>
          <w:bCs/>
        </w:rPr>
        <w:t>Dữ liệu lịch sử:</w:t>
      </w:r>
      <w:r w:rsidRPr="008A0E90">
        <w:t xml:space="preserve"> Yêu cầu AI nạp dữ liệu từ năm 2022A đến 2024A để làm cơ sở tính toán tốc độ tăng trưởng (CAGR).</w:t>
      </w:r>
    </w:p>
    <w:p w14:paraId="7551B02C" w14:textId="77777777" w:rsidR="008A0E90" w:rsidRPr="008A0E90" w:rsidRDefault="008A0E90" w:rsidP="008A0E90">
      <w:pPr>
        <w:numPr>
          <w:ilvl w:val="0"/>
          <w:numId w:val="2"/>
        </w:numPr>
      </w:pPr>
      <w:r w:rsidRPr="008A0E90">
        <w:rPr>
          <w:b/>
          <w:bCs/>
        </w:rPr>
        <w:t>Thiết lập kịch bản:</w:t>
      </w:r>
    </w:p>
    <w:p w14:paraId="59E084E3" w14:textId="77777777" w:rsidR="008A0E90" w:rsidRPr="008A0E90" w:rsidRDefault="008A0E90" w:rsidP="008A0E90">
      <w:pPr>
        <w:numPr>
          <w:ilvl w:val="1"/>
          <w:numId w:val="2"/>
        </w:numPr>
      </w:pPr>
      <w:r w:rsidRPr="008A0E90">
        <w:rPr>
          <w:b/>
          <w:bCs/>
        </w:rPr>
        <w:t>Kịch bản cơ sở (Base case):</w:t>
      </w:r>
      <w:r w:rsidRPr="008A0E90">
        <w:t xml:space="preserve"> Dựa trên xu hướng thị trường trung bình.</w:t>
      </w:r>
    </w:p>
    <w:p w14:paraId="1556F0E1" w14:textId="77777777" w:rsidR="008A0E90" w:rsidRPr="008A0E90" w:rsidRDefault="008A0E90" w:rsidP="008A0E90">
      <w:pPr>
        <w:numPr>
          <w:ilvl w:val="1"/>
          <w:numId w:val="2"/>
        </w:numPr>
      </w:pPr>
      <w:r w:rsidRPr="008A0E90">
        <w:rPr>
          <w:b/>
          <w:bCs/>
        </w:rPr>
        <w:t>Kịch bản tích cực/tiêu cực:</w:t>
      </w:r>
      <w:r w:rsidRPr="008A0E90">
        <w:t xml:space="preserve"> Điều chỉnh các biến số driver (ví dụ: nếu VN-Index tăng trưởng 10%, thì doanh thu tự doanh và QLQ sẽ biến động tương ứng theo công thức trong </w:t>
      </w:r>
      <w:r w:rsidRPr="008A0E90">
        <w:rPr>
          <w:b/>
          <w:bCs/>
        </w:rPr>
        <w:t>image.png</w:t>
      </w:r>
      <w:r w:rsidRPr="008A0E90">
        <w:t>).</w:t>
      </w:r>
    </w:p>
    <w:p w14:paraId="4363973E" w14:textId="77777777" w:rsidR="008A0E90" w:rsidRPr="008A0E90" w:rsidRDefault="008A0E90" w:rsidP="008A0E90">
      <w:pPr>
        <w:numPr>
          <w:ilvl w:val="0"/>
          <w:numId w:val="2"/>
        </w:numPr>
      </w:pPr>
      <w:r w:rsidRPr="008A0E90">
        <w:rPr>
          <w:b/>
          <w:bCs/>
        </w:rPr>
        <w:t>Dự báo chi phí:</w:t>
      </w:r>
      <w:r w:rsidRPr="008A0E90">
        <w:t xml:space="preserve"> Yêu cầu AI xác định biên lợi nhuận (Margin) của từng mảng để tính ra lợi nhuận gộp, sau đó trừ đi chi phí quản lý và chi phí tài chính để ra lợi nhuận trước thuế.</w:t>
      </w:r>
    </w:p>
    <w:p w14:paraId="5EAE0581" w14:textId="77777777" w:rsidR="008A0E90" w:rsidRPr="008A0E90" w:rsidRDefault="008A0E90" w:rsidP="008A0E90">
      <w:pPr>
        <w:rPr>
          <w:b/>
          <w:bCs/>
        </w:rPr>
      </w:pPr>
      <w:r w:rsidRPr="008A0E90">
        <w:rPr>
          <w:b/>
          <w:bCs/>
        </w:rPr>
        <w:t>Bước 3: Phân tích hiệu quả từng mảng kinh doanh</w:t>
      </w:r>
    </w:p>
    <w:p w14:paraId="551619DA" w14:textId="77777777" w:rsidR="008A0E90" w:rsidRPr="008A0E90" w:rsidRDefault="008A0E90" w:rsidP="008A0E90">
      <w:r w:rsidRPr="008A0E90">
        <w:t>AI cần đánh giá được sức khỏe của từng mảng dựa trên tỉ trọng đóng góp vào tổng doanh thu:</w:t>
      </w:r>
    </w:p>
    <w:p w14:paraId="4BEAA0ED" w14:textId="77777777" w:rsidR="008A0E90" w:rsidRPr="008A0E90" w:rsidRDefault="008A0E90" w:rsidP="008A0E90">
      <w:pPr>
        <w:numPr>
          <w:ilvl w:val="0"/>
          <w:numId w:val="3"/>
        </w:numPr>
      </w:pPr>
      <w:r w:rsidRPr="008A0E90">
        <w:rPr>
          <w:b/>
          <w:bCs/>
        </w:rPr>
        <w:lastRenderedPageBreak/>
        <w:t>Tính tỉ trọng:</w:t>
      </w:r>
      <w:r w:rsidRPr="008A0E90">
        <w:t xml:space="preserve"> Yêu cầu AI tính % đóng góp của từng mảng (như cột % tổng doanh thu trong </w:t>
      </w:r>
      <w:r w:rsidRPr="008A0E90">
        <w:rPr>
          <w:b/>
          <w:bCs/>
        </w:rPr>
        <w:t>image.png</w:t>
      </w:r>
      <w:r w:rsidRPr="008A0E90">
        <w:t>).</w:t>
      </w:r>
    </w:p>
    <w:p w14:paraId="032C910C" w14:textId="77777777" w:rsidR="008A0E90" w:rsidRPr="008A0E90" w:rsidRDefault="008A0E90" w:rsidP="008A0E90">
      <w:pPr>
        <w:numPr>
          <w:ilvl w:val="0"/>
          <w:numId w:val="3"/>
        </w:numPr>
      </w:pPr>
      <w:r w:rsidRPr="008A0E90">
        <w:rPr>
          <w:b/>
          <w:bCs/>
        </w:rPr>
        <w:t>Đánh giá hiệu quả:</w:t>
      </w:r>
    </w:p>
    <w:p w14:paraId="5FC530E1" w14:textId="77777777" w:rsidR="008A0E90" w:rsidRPr="008A0E90" w:rsidRDefault="008A0E90" w:rsidP="008A0E90">
      <w:pPr>
        <w:numPr>
          <w:ilvl w:val="1"/>
          <w:numId w:val="3"/>
        </w:numPr>
      </w:pPr>
      <w:r w:rsidRPr="008A0E90">
        <w:t>Nếu một mảng có doanh thu tăng trưởng cao nhưng biên lợi nhuận thấp, AI cần cảnh báo về hiệu quả sử dụng vốn.</w:t>
      </w:r>
    </w:p>
    <w:p w14:paraId="2AF1186F" w14:textId="77777777" w:rsidR="008A0E90" w:rsidRPr="008A0E90" w:rsidRDefault="008A0E90" w:rsidP="008A0E90">
      <w:pPr>
        <w:numPr>
          <w:ilvl w:val="1"/>
          <w:numId w:val="3"/>
        </w:numPr>
      </w:pPr>
      <w:r w:rsidRPr="008A0E90">
        <w:t>So sánh biến động doanh thu của từng mảng với biến động của VN-Index để đo lường độ nhạy (Beta) của doanh nghiệp với thị trường chung.</w:t>
      </w:r>
    </w:p>
    <w:p w14:paraId="7E432BFE" w14:textId="77777777" w:rsidR="008A0E90" w:rsidRPr="008A0E90" w:rsidRDefault="008A0E90" w:rsidP="008A0E90">
      <w:pPr>
        <w:rPr>
          <w:b/>
          <w:bCs/>
        </w:rPr>
      </w:pPr>
      <w:r w:rsidRPr="008A0E90">
        <w:rPr>
          <w:b/>
          <w:bCs/>
        </w:rPr>
        <w:t>Bước 4: Phương pháp định giá phù hợp</w:t>
      </w:r>
    </w:p>
    <w:p w14:paraId="71FBAF06" w14:textId="77777777" w:rsidR="008A0E90" w:rsidRPr="008A0E90" w:rsidRDefault="008A0E90" w:rsidP="008A0E90">
      <w:r w:rsidRPr="008A0E90">
        <w:t>Đối với CTCK, sau khi đã có dự báo lợi nhuận (EPS dự phóng), hãy hướng dẫn AI áp dụng các phương pháp định giá sau:</w:t>
      </w:r>
    </w:p>
    <w:p w14:paraId="5F766DD7" w14:textId="77777777" w:rsidR="008A0E90" w:rsidRPr="008A0E90" w:rsidRDefault="008A0E90" w:rsidP="008A0E90">
      <w:pPr>
        <w:numPr>
          <w:ilvl w:val="0"/>
          <w:numId w:val="4"/>
        </w:numPr>
      </w:pPr>
      <w:r w:rsidRPr="008A0E90">
        <w:rPr>
          <w:b/>
          <w:bCs/>
        </w:rPr>
        <w:t>Phương pháp P/B (Price-to-Book):</w:t>
      </w:r>
      <w:r w:rsidRPr="008A0E90">
        <w:t xml:space="preserve"> Đây là phương pháp phổ biến nhất cho CTCK.</w:t>
      </w:r>
    </w:p>
    <w:p w14:paraId="5D60CA43" w14:textId="77777777" w:rsidR="008A0E90" w:rsidRPr="008A0E90" w:rsidRDefault="008A0E90" w:rsidP="008A0E90">
      <w:pPr>
        <w:numPr>
          <w:ilvl w:val="1"/>
          <w:numId w:val="4"/>
        </w:numPr>
      </w:pPr>
      <w:r w:rsidRPr="008A0E90">
        <w:rPr>
          <w:i/>
          <w:iCs/>
        </w:rPr>
        <w:t>Yêu cầu AI:</w:t>
      </w:r>
      <w:r w:rsidRPr="008A0E90">
        <w:t xml:space="preserve"> Xác định P/B trung bình ngành hoặc P/B lịch sử của doanh nghiệp. Định giá = BVPSdựphoˊng​×P/Bhợplyˊ​​.</w:t>
      </w:r>
    </w:p>
    <w:p w14:paraId="653C6187" w14:textId="77777777" w:rsidR="008A0E90" w:rsidRPr="008A0E90" w:rsidRDefault="008A0E90" w:rsidP="008A0E90">
      <w:pPr>
        <w:numPr>
          <w:ilvl w:val="0"/>
          <w:numId w:val="4"/>
        </w:numPr>
      </w:pPr>
      <w:r w:rsidRPr="008A0E90">
        <w:rPr>
          <w:b/>
          <w:bCs/>
        </w:rPr>
        <w:t>Phương pháp P/E (Price-to-Earnings):</w:t>
      </w:r>
      <w:r w:rsidRPr="008A0E90">
        <w:t xml:space="preserve"> Sử dụng khi lợi nhuận của CTCK ổn định.</w:t>
      </w:r>
    </w:p>
    <w:p w14:paraId="5876552D" w14:textId="77777777" w:rsidR="008A0E90" w:rsidRPr="008A0E90" w:rsidRDefault="008A0E90" w:rsidP="008A0E90">
      <w:pPr>
        <w:numPr>
          <w:ilvl w:val="1"/>
          <w:numId w:val="4"/>
        </w:numPr>
      </w:pPr>
      <w:r w:rsidRPr="008A0E90">
        <w:rPr>
          <w:i/>
          <w:iCs/>
        </w:rPr>
        <w:t>Yêu cầu AI:</w:t>
      </w:r>
      <w:r w:rsidRPr="008A0E90">
        <w:t xml:space="preserve"> Sử dụng dự báo lợi nhuận ròng từ các bước trên để tính EPS, sau đó nhân với P/E mục tiêu.</w:t>
      </w:r>
    </w:p>
    <w:p w14:paraId="4EAE9715" w14:textId="77777777" w:rsidR="008A0E90" w:rsidRPr="008A0E90" w:rsidRDefault="008A0E90" w:rsidP="008A0E90">
      <w:pPr>
        <w:numPr>
          <w:ilvl w:val="0"/>
          <w:numId w:val="4"/>
        </w:numPr>
      </w:pPr>
      <w:r w:rsidRPr="008A0E90">
        <w:rPr>
          <w:b/>
          <w:bCs/>
        </w:rPr>
        <w:t>Phương pháp Chiết khấu dòng tiền (DCF):</w:t>
      </w:r>
      <w:r w:rsidRPr="008A0E90">
        <w:t xml:space="preserve"> Nếu doanh nghiệp có dòng tiền ổn định và kế hoạch kinh doanh rõ ràng trong dài hạn.</w:t>
      </w:r>
    </w:p>
    <w:p w14:paraId="1AE6E483" w14:textId="77777777" w:rsidR="008A0E90" w:rsidRPr="008A0E90" w:rsidRDefault="008A0E90" w:rsidP="008A0E90">
      <w:r w:rsidRPr="008A0E90">
        <w:rPr>
          <w:b/>
          <w:bCs/>
        </w:rPr>
        <w:t>Gợi ý cấu trúc cho AI để thực hiện:</w:t>
      </w:r>
    </w:p>
    <w:p w14:paraId="26D92DF0" w14:textId="77777777" w:rsidR="008A0E90" w:rsidRPr="008A0E90" w:rsidRDefault="008A0E90" w:rsidP="008A0E90">
      <w:pPr>
        <w:numPr>
          <w:ilvl w:val="0"/>
          <w:numId w:val="5"/>
        </w:numPr>
      </w:pPr>
      <w:r w:rsidRPr="008A0E90">
        <w:rPr>
          <w:b/>
          <w:bCs/>
        </w:rPr>
        <w:t>Giai đoạn 1 (Input):</w:t>
      </w:r>
      <w:r w:rsidRPr="008A0E90">
        <w:t xml:space="preserve"> Nạp dữ liệu tài chính quá khứ và các biến số kinh tế vĩ mô (Lãi suất, GTGD, VN-Index).</w:t>
      </w:r>
    </w:p>
    <w:p w14:paraId="74C41A70" w14:textId="77777777" w:rsidR="008A0E90" w:rsidRPr="008A0E90" w:rsidRDefault="008A0E90" w:rsidP="008A0E90">
      <w:pPr>
        <w:numPr>
          <w:ilvl w:val="0"/>
          <w:numId w:val="5"/>
        </w:numPr>
      </w:pPr>
      <w:r w:rsidRPr="008A0E90">
        <w:rPr>
          <w:b/>
          <w:bCs/>
        </w:rPr>
        <w:t>Giai đoạn 2 (Calculate):</w:t>
      </w:r>
      <w:r w:rsidRPr="008A0E90">
        <w:t xml:space="preserve"> Áp dụng công thức tính toán doanh thu từng mảng theo </w:t>
      </w:r>
      <w:r w:rsidRPr="008A0E90">
        <w:rPr>
          <w:b/>
          <w:bCs/>
        </w:rPr>
        <w:t>image.png</w:t>
      </w:r>
      <w:r w:rsidRPr="008A0E90">
        <w:t>.</w:t>
      </w:r>
    </w:p>
    <w:p w14:paraId="22373B1E" w14:textId="77777777" w:rsidR="008A0E90" w:rsidRPr="008A0E90" w:rsidRDefault="008A0E90" w:rsidP="008A0E90">
      <w:pPr>
        <w:numPr>
          <w:ilvl w:val="0"/>
          <w:numId w:val="5"/>
        </w:numPr>
      </w:pPr>
      <w:r w:rsidRPr="008A0E90">
        <w:rPr>
          <w:b/>
          <w:bCs/>
        </w:rPr>
        <w:t>Giai đoạn 3 (Output):</w:t>
      </w:r>
      <w:r w:rsidRPr="008A0E90">
        <w:t xml:space="preserve"> Xuất bảng dự báo kết quả kinh doanh và chỉ số định giá cuối cùng.</w:t>
      </w:r>
    </w:p>
    <w:p w14:paraId="1A34B559" w14:textId="77777777" w:rsidR="005F1E06" w:rsidRDefault="005F1E06"/>
    <w:p w14:paraId="109D389F" w14:textId="14AB82CA" w:rsidR="001330F8" w:rsidRDefault="001330F8">
      <w:r>
        <w:br w:type="page"/>
      </w:r>
      <w:r>
        <w:rPr>
          <w:noProof/>
        </w:rPr>
        <w:lastRenderedPageBreak/>
        <w:drawing>
          <wp:inline distT="0" distB="0" distL="0" distR="0" wp14:anchorId="12C53F60" wp14:editId="736F7781">
            <wp:extent cx="5943600" cy="2922905"/>
            <wp:effectExtent l="0" t="0" r="0" b="0"/>
            <wp:docPr id="1475877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77717" name=""/>
                    <pic:cNvPicPr/>
                  </pic:nvPicPr>
                  <pic:blipFill>
                    <a:blip r:embed="rId5"/>
                    <a:stretch>
                      <a:fillRect/>
                    </a:stretch>
                  </pic:blipFill>
                  <pic:spPr>
                    <a:xfrm>
                      <a:off x="0" y="0"/>
                      <a:ext cx="5943600" cy="2922905"/>
                    </a:xfrm>
                    <a:prstGeom prst="rect">
                      <a:avLst/>
                    </a:prstGeom>
                  </pic:spPr>
                </pic:pic>
              </a:graphicData>
            </a:graphic>
          </wp:inline>
        </w:drawing>
      </w:r>
    </w:p>
    <w:p w14:paraId="23193EC6" w14:textId="77777777" w:rsidR="001330F8" w:rsidRDefault="001330F8"/>
    <w:p w14:paraId="6BDC4666" w14:textId="77777777" w:rsidR="001330F8" w:rsidRPr="001330F8" w:rsidRDefault="001330F8" w:rsidP="001330F8">
      <w:r w:rsidRPr="001330F8">
        <w:t>Quy trình này áp dụng tư duy "Bottom-up" (từ chi tiết từng mảng kinh doanh lên tổng thể), giúp AI hiểu sâu sắc các động lực (drivers) tăng trưởng của CTCK.</w:t>
      </w:r>
    </w:p>
    <w:p w14:paraId="7C85A5DF" w14:textId="77777777" w:rsidR="001330F8" w:rsidRPr="001330F8" w:rsidRDefault="001330F8" w:rsidP="001330F8">
      <w:pPr>
        <w:rPr>
          <w:b/>
          <w:bCs/>
        </w:rPr>
      </w:pPr>
      <w:r w:rsidRPr="001330F8">
        <w:rPr>
          <w:b/>
          <w:bCs/>
        </w:rPr>
        <w:t>Bước 1: Thiết lập mô hình dự báo doanh thu theo mảng</w:t>
      </w:r>
    </w:p>
    <w:p w14:paraId="2E394EBA" w14:textId="77777777" w:rsidR="001330F8" w:rsidRPr="001330F8" w:rsidRDefault="001330F8" w:rsidP="001330F8">
      <w:r w:rsidRPr="001330F8">
        <w:t>Để AI có thể dự báo chính xác, cần xây dựng cơ sở dữ liệu dựa trên các mảng kinh doanh cốt lõi. Hãy yêu cầu AI lập bảng giả định dựa trên các công thức sau:</w:t>
      </w:r>
    </w:p>
    <w:p w14:paraId="678E1301" w14:textId="77777777" w:rsidR="001330F8" w:rsidRPr="001330F8" w:rsidRDefault="001330F8" w:rsidP="001330F8">
      <w:pPr>
        <w:rPr>
          <w:b/>
          <w:bCs/>
        </w:rPr>
      </w:pPr>
      <w:r w:rsidRPr="001330F8">
        <w:rPr>
          <w:b/>
          <w:bCs/>
        </w:rPr>
        <w:t>1.1. Cấu trúc 5 mảng kinh doanh chính</w:t>
      </w:r>
    </w:p>
    <w:p w14:paraId="507BFA9C" w14:textId="77777777" w:rsidR="001330F8" w:rsidRPr="001330F8" w:rsidRDefault="001330F8" w:rsidP="001330F8">
      <w:pPr>
        <w:numPr>
          <w:ilvl w:val="0"/>
          <w:numId w:val="11"/>
        </w:numPr>
      </w:pPr>
      <w:r w:rsidRPr="001330F8">
        <w:rPr>
          <w:b/>
          <w:bCs/>
        </w:rPr>
        <w:t>Môi giới:</w:t>
      </w:r>
      <w:r w:rsidRPr="001330F8">
        <w:t xml:space="preserve"> Doanh thu = GTGD/phiên × Số phiên × Thị phần × Phí(bps) / 10,000.</w:t>
      </w:r>
    </w:p>
    <w:p w14:paraId="3F4A0611" w14:textId="77777777" w:rsidR="001330F8" w:rsidRPr="001330F8" w:rsidRDefault="001330F8" w:rsidP="001330F8">
      <w:pPr>
        <w:numPr>
          <w:ilvl w:val="0"/>
          <w:numId w:val="11"/>
        </w:numPr>
      </w:pPr>
      <w:r w:rsidRPr="001330F8">
        <w:rPr>
          <w:b/>
          <w:bCs/>
        </w:rPr>
        <w:t>Cho vay Margin:</w:t>
      </w:r>
      <w:r w:rsidRPr="001330F8">
        <w:t xml:space="preserve"> Doanh thu = Dư nợ avg × NIM / 4 × 4 (annualized).</w:t>
      </w:r>
    </w:p>
    <w:p w14:paraId="15D79A63" w14:textId="77777777" w:rsidR="001330F8" w:rsidRPr="001330F8" w:rsidRDefault="001330F8" w:rsidP="001330F8">
      <w:pPr>
        <w:numPr>
          <w:ilvl w:val="0"/>
          <w:numId w:val="11"/>
        </w:numPr>
      </w:pPr>
      <w:r w:rsidRPr="001330F8">
        <w:rPr>
          <w:b/>
          <w:bCs/>
        </w:rPr>
        <w:t>FVTPL (Tự doanh):</w:t>
      </w:r>
      <w:r w:rsidRPr="001330F8">
        <w:t xml:space="preserve"> Doanh thu = Danh mục × (%CDs × R_CDs + %TP × R_TP + %CP × R_VNI).</w:t>
      </w:r>
    </w:p>
    <w:p w14:paraId="0B4A8423" w14:textId="77777777" w:rsidR="001330F8" w:rsidRPr="001330F8" w:rsidRDefault="001330F8" w:rsidP="001330F8">
      <w:pPr>
        <w:numPr>
          <w:ilvl w:val="0"/>
          <w:numId w:val="11"/>
        </w:numPr>
      </w:pPr>
      <w:r w:rsidRPr="001330F8">
        <w:rPr>
          <w:b/>
          <w:bCs/>
        </w:rPr>
        <w:t>IB + Lưu ký:</w:t>
      </w:r>
      <w:r w:rsidRPr="001330F8">
        <w:t xml:space="preserve"> Doanh thu = Pipeline IB + AUM × Fee / 4 × 4.</w:t>
      </w:r>
    </w:p>
    <w:p w14:paraId="44BBE0B9" w14:textId="77777777" w:rsidR="001330F8" w:rsidRPr="001330F8" w:rsidRDefault="001330F8" w:rsidP="001330F8">
      <w:pPr>
        <w:numPr>
          <w:ilvl w:val="0"/>
          <w:numId w:val="11"/>
        </w:numPr>
      </w:pPr>
      <w:r w:rsidRPr="001330F8">
        <w:rPr>
          <w:b/>
          <w:bCs/>
        </w:rPr>
        <w:t>Quản lý quỹ (QLQ):</w:t>
      </w:r>
      <w:r w:rsidRPr="001330F8">
        <w:t xml:space="preserve"> Doanh thu = AUM × Fee rate (~0.75%/năm).</w:t>
      </w:r>
    </w:p>
    <w:p w14:paraId="76A8E0E9" w14:textId="77777777" w:rsidR="001330F8" w:rsidRPr="001330F8" w:rsidRDefault="001330F8" w:rsidP="001330F8">
      <w:pPr>
        <w:rPr>
          <w:b/>
          <w:bCs/>
        </w:rPr>
      </w:pPr>
      <w:r w:rsidRPr="001330F8">
        <w:rPr>
          <w:b/>
          <w:bCs/>
        </w:rPr>
        <w:t>1.2. Xác định các Driver chính (Biến số tác động)</w:t>
      </w:r>
    </w:p>
    <w:p w14:paraId="47C94454" w14:textId="77777777" w:rsidR="001330F8" w:rsidRPr="001330F8" w:rsidRDefault="001330F8" w:rsidP="001330F8">
      <w:r w:rsidRPr="001330F8">
        <w:t>Hướng dẫn AI theo dõi các biến số vĩ mô/thị trường làm đầu vào cho công thức trên:</w:t>
      </w:r>
    </w:p>
    <w:p w14:paraId="0F4F23C2" w14:textId="77777777" w:rsidR="001330F8" w:rsidRPr="001330F8" w:rsidRDefault="001330F8" w:rsidP="001330F8">
      <w:pPr>
        <w:numPr>
          <w:ilvl w:val="0"/>
          <w:numId w:val="12"/>
        </w:numPr>
      </w:pPr>
      <w:r w:rsidRPr="001330F8">
        <w:rPr>
          <w:b/>
          <w:bCs/>
        </w:rPr>
        <w:t>Thị trường:</w:t>
      </w:r>
      <w:r w:rsidRPr="001330F8">
        <w:t xml:space="preserve"> GTGD toàn thị trường, VN-Index.</w:t>
      </w:r>
    </w:p>
    <w:p w14:paraId="6A1B89C3" w14:textId="77777777" w:rsidR="001330F8" w:rsidRPr="001330F8" w:rsidRDefault="001330F8" w:rsidP="001330F8">
      <w:pPr>
        <w:numPr>
          <w:ilvl w:val="0"/>
          <w:numId w:val="12"/>
        </w:numPr>
      </w:pPr>
      <w:r w:rsidRPr="001330F8">
        <w:rPr>
          <w:b/>
          <w:bCs/>
        </w:rPr>
        <w:t>Nội tại CTCK:</w:t>
      </w:r>
      <w:r w:rsidRPr="001330F8">
        <w:t xml:space="preserve"> Thị phần môi giới, Dư nợ Margin bình quân, Spread cho vay, Lãi suất huy động/tín dụng, Pipeline các thương vụ IB.</w:t>
      </w:r>
    </w:p>
    <w:p w14:paraId="3D80F833" w14:textId="77777777" w:rsidR="001330F8" w:rsidRPr="001330F8" w:rsidRDefault="001330F8" w:rsidP="001330F8">
      <w:pPr>
        <w:rPr>
          <w:b/>
          <w:bCs/>
        </w:rPr>
      </w:pPr>
      <w:r w:rsidRPr="001330F8">
        <w:rPr>
          <w:b/>
          <w:bCs/>
        </w:rPr>
        <w:lastRenderedPageBreak/>
        <w:t>Bước 2: Xây dựng bảng giả định (Assumptions) và kịch bản</w:t>
      </w:r>
    </w:p>
    <w:p w14:paraId="17BE87C2" w14:textId="77777777" w:rsidR="001330F8" w:rsidRPr="001330F8" w:rsidRDefault="001330F8" w:rsidP="001330F8">
      <w:r w:rsidRPr="001330F8">
        <w:t>Sau khi có công thức, cần yêu cầu AI xây dựng các kịch bản dựa trên dữ liệu lịch sử:</w:t>
      </w:r>
    </w:p>
    <w:p w14:paraId="036ADF0B" w14:textId="77777777" w:rsidR="001330F8" w:rsidRPr="001330F8" w:rsidRDefault="001330F8" w:rsidP="001330F8">
      <w:pPr>
        <w:numPr>
          <w:ilvl w:val="0"/>
          <w:numId w:val="13"/>
        </w:numPr>
      </w:pPr>
      <w:r w:rsidRPr="001330F8">
        <w:rPr>
          <w:b/>
          <w:bCs/>
        </w:rPr>
        <w:t>Nạp dữ liệu:</w:t>
      </w:r>
      <w:r w:rsidRPr="001330F8">
        <w:t xml:space="preserve"> Thu thập dữ liệu quá khứ (ví dụ 3 năm gần nhất) để tính tốc độ tăng trưởng bình quân (CAGR).</w:t>
      </w:r>
    </w:p>
    <w:p w14:paraId="35FB5A00" w14:textId="77777777" w:rsidR="001330F8" w:rsidRPr="001330F8" w:rsidRDefault="001330F8" w:rsidP="001330F8">
      <w:pPr>
        <w:numPr>
          <w:ilvl w:val="0"/>
          <w:numId w:val="13"/>
        </w:numPr>
      </w:pPr>
      <w:r w:rsidRPr="001330F8">
        <w:rPr>
          <w:b/>
          <w:bCs/>
        </w:rPr>
        <w:t>Thiết lập 3 kịch bản:</w:t>
      </w:r>
    </w:p>
    <w:p w14:paraId="06B883E7" w14:textId="77777777" w:rsidR="001330F8" w:rsidRPr="001330F8" w:rsidRDefault="001330F8" w:rsidP="001330F8">
      <w:pPr>
        <w:numPr>
          <w:ilvl w:val="1"/>
          <w:numId w:val="13"/>
        </w:numPr>
      </w:pPr>
      <w:r w:rsidRPr="001330F8">
        <w:rPr>
          <w:b/>
          <w:bCs/>
        </w:rPr>
        <w:t>Kịch bản Cơ sở:</w:t>
      </w:r>
      <w:r w:rsidRPr="001330F8">
        <w:t xml:space="preserve"> Dựa trên dự báo tăng trưởng GDP và thanh khoản thị trường bình quân.</w:t>
      </w:r>
    </w:p>
    <w:p w14:paraId="6FA8D67C" w14:textId="77777777" w:rsidR="001330F8" w:rsidRPr="001330F8" w:rsidRDefault="001330F8" w:rsidP="001330F8">
      <w:pPr>
        <w:numPr>
          <w:ilvl w:val="1"/>
          <w:numId w:val="13"/>
        </w:numPr>
      </w:pPr>
      <w:r w:rsidRPr="001330F8">
        <w:rPr>
          <w:b/>
          <w:bCs/>
        </w:rPr>
        <w:t>Kịch bản Tích cực:</w:t>
      </w:r>
      <w:r w:rsidRPr="001330F8">
        <w:t xml:space="preserve"> GTGD thị trường tăng mạnh, lãi suất giảm (Margin tăng, FVTPL hưởng lợi).</w:t>
      </w:r>
    </w:p>
    <w:p w14:paraId="3B393B46" w14:textId="77777777" w:rsidR="001330F8" w:rsidRPr="001330F8" w:rsidRDefault="001330F8" w:rsidP="001330F8">
      <w:pPr>
        <w:numPr>
          <w:ilvl w:val="1"/>
          <w:numId w:val="13"/>
        </w:numPr>
      </w:pPr>
      <w:r w:rsidRPr="001330F8">
        <w:rPr>
          <w:b/>
          <w:bCs/>
        </w:rPr>
        <w:t>Kịch bản Thận trọng:</w:t>
      </w:r>
      <w:r w:rsidRPr="001330F8">
        <w:t xml:space="preserve"> Thanh khoản suy giảm, lãi suất cao, thị phần bị cạnh tranh.</w:t>
      </w:r>
    </w:p>
    <w:p w14:paraId="1DA3B962" w14:textId="77777777" w:rsidR="001330F8" w:rsidRPr="001330F8" w:rsidRDefault="001330F8" w:rsidP="001330F8">
      <w:pPr>
        <w:numPr>
          <w:ilvl w:val="0"/>
          <w:numId w:val="13"/>
        </w:numPr>
      </w:pPr>
      <w:r w:rsidRPr="001330F8">
        <w:rPr>
          <w:b/>
          <w:bCs/>
        </w:rPr>
        <w:t>Dự báo chi phí:</w:t>
      </w:r>
      <w:r w:rsidRPr="001330F8">
        <w:t xml:space="preserve"> Ước tính chi phí vận hành (nhân sự, hạ tầng IT) dựa trên tỉ lệ % doanh thu (Cost/Income ratio).</w:t>
      </w:r>
    </w:p>
    <w:p w14:paraId="2D0BACFC" w14:textId="77777777" w:rsidR="001330F8" w:rsidRPr="001330F8" w:rsidRDefault="001330F8" w:rsidP="001330F8">
      <w:pPr>
        <w:rPr>
          <w:b/>
          <w:bCs/>
        </w:rPr>
      </w:pPr>
      <w:r w:rsidRPr="001330F8">
        <w:rPr>
          <w:b/>
          <w:bCs/>
        </w:rPr>
        <w:t>Bước 3: Phân tích hiệu quả từng mảng</w:t>
      </w:r>
    </w:p>
    <w:p w14:paraId="33F804DB" w14:textId="77777777" w:rsidR="001330F8" w:rsidRPr="001330F8" w:rsidRDefault="001330F8" w:rsidP="001330F8">
      <w:r w:rsidRPr="001330F8">
        <w:t>AI cần thực hiện kiểm tra chéo (sanity check) hiệu quả:</w:t>
      </w:r>
    </w:p>
    <w:p w14:paraId="4CDF2012" w14:textId="77777777" w:rsidR="001330F8" w:rsidRPr="001330F8" w:rsidRDefault="001330F8" w:rsidP="001330F8">
      <w:pPr>
        <w:numPr>
          <w:ilvl w:val="0"/>
          <w:numId w:val="14"/>
        </w:numPr>
      </w:pPr>
      <w:r w:rsidRPr="001330F8">
        <w:rPr>
          <w:b/>
          <w:bCs/>
        </w:rPr>
        <w:t>Tính tỉ trọng:</w:t>
      </w:r>
      <w:r w:rsidRPr="001330F8">
        <w:t xml:space="preserve"> Tính % đóng góp của từng mảng vào tổng doanh thu để xem CTCK đang tập trung vào đâu (Ví dụ: Nếu Margin chiếm &gt;30%, rủi ro tập trung vốn là rất lớn).</w:t>
      </w:r>
    </w:p>
    <w:p w14:paraId="26DE3C91" w14:textId="77777777" w:rsidR="001330F8" w:rsidRPr="001330F8" w:rsidRDefault="001330F8" w:rsidP="001330F8">
      <w:pPr>
        <w:numPr>
          <w:ilvl w:val="0"/>
          <w:numId w:val="14"/>
        </w:numPr>
      </w:pPr>
      <w:r w:rsidRPr="001330F8">
        <w:rPr>
          <w:b/>
          <w:bCs/>
        </w:rPr>
        <w:t>Đo lường nhạy cảm:</w:t>
      </w:r>
      <w:r w:rsidRPr="001330F8">
        <w:t xml:space="preserve"> Kiểm tra nếu VN-Index thay đổi 10% thì lợi nhuận FVTPL sẽ biến động bao nhiêu %.</w:t>
      </w:r>
    </w:p>
    <w:p w14:paraId="36C63AFA" w14:textId="77777777" w:rsidR="001330F8" w:rsidRPr="001330F8" w:rsidRDefault="001330F8" w:rsidP="001330F8">
      <w:pPr>
        <w:numPr>
          <w:ilvl w:val="0"/>
          <w:numId w:val="14"/>
        </w:numPr>
      </w:pPr>
      <w:r w:rsidRPr="001330F8">
        <w:rPr>
          <w:b/>
          <w:bCs/>
        </w:rPr>
        <w:t>Đánh giá biên lợi nhuận (Profitability):</w:t>
      </w:r>
      <w:r w:rsidRPr="001330F8">
        <w:t xml:space="preserve"> So sánh biên lợi nhuận gộp của từng mảng để xác định mảng nào là "bò sữa" (cash cow) của doanh nghiệp.</w:t>
      </w:r>
    </w:p>
    <w:p w14:paraId="6DD15A6A" w14:textId="77777777" w:rsidR="001330F8" w:rsidRPr="001330F8" w:rsidRDefault="001330F8" w:rsidP="001330F8">
      <w:pPr>
        <w:rPr>
          <w:b/>
          <w:bCs/>
        </w:rPr>
      </w:pPr>
      <w:r w:rsidRPr="001330F8">
        <w:rPr>
          <w:b/>
          <w:bCs/>
        </w:rPr>
        <w:t>Bước 4: Phương pháp định giá phù hợp</w:t>
      </w:r>
    </w:p>
    <w:p w14:paraId="13868D4C" w14:textId="77777777" w:rsidR="001330F8" w:rsidRPr="001330F8" w:rsidRDefault="001330F8" w:rsidP="001330F8">
      <w:r w:rsidRPr="001330F8">
        <w:t>Sau khi có EPS dự phóng (lợi nhuận sau thuế), hãy yêu cầu AI định giá theo các phương pháp:</w:t>
      </w:r>
    </w:p>
    <w:p w14:paraId="2BE74898" w14:textId="77777777" w:rsidR="001330F8" w:rsidRPr="001330F8" w:rsidRDefault="001330F8" w:rsidP="001330F8">
      <w:pPr>
        <w:rPr>
          <w:b/>
          <w:bCs/>
        </w:rPr>
      </w:pPr>
      <w:r w:rsidRPr="001330F8">
        <w:rPr>
          <w:b/>
          <w:bCs/>
        </w:rPr>
        <w:t>4.1. Phương pháp P/B (Price-to-Book) - Ưu tiên số 1</w:t>
      </w:r>
    </w:p>
    <w:p w14:paraId="62D8BA98" w14:textId="77777777" w:rsidR="001330F8" w:rsidRPr="001330F8" w:rsidRDefault="001330F8" w:rsidP="001330F8">
      <w:pPr>
        <w:numPr>
          <w:ilvl w:val="0"/>
          <w:numId w:val="15"/>
        </w:numPr>
      </w:pPr>
      <w:r w:rsidRPr="001330F8">
        <w:rPr>
          <w:b/>
          <w:bCs/>
        </w:rPr>
        <w:t>Lý do:</w:t>
      </w:r>
      <w:r w:rsidRPr="001330F8">
        <w:t xml:space="preserve"> CTCK có tài sản thanh khoản cao, P/B phản ánh đúng giá trị sổ sách của tài sản.</w:t>
      </w:r>
    </w:p>
    <w:p w14:paraId="2F7B4F15" w14:textId="77777777" w:rsidR="001330F8" w:rsidRPr="001330F8" w:rsidRDefault="001330F8" w:rsidP="001330F8">
      <w:pPr>
        <w:numPr>
          <w:ilvl w:val="0"/>
          <w:numId w:val="15"/>
        </w:numPr>
      </w:pPr>
      <w:r w:rsidRPr="001330F8">
        <w:rPr>
          <w:b/>
          <w:bCs/>
        </w:rPr>
        <w:t>Công thức:</w:t>
      </w:r>
      <w:r w:rsidRPr="001330F8">
        <w:t xml:space="preserve"> Giá mục tiêu = BVPS dự phóng × P/B mục tiêu.</w:t>
      </w:r>
    </w:p>
    <w:p w14:paraId="2895A7C1" w14:textId="77777777" w:rsidR="001330F8" w:rsidRPr="001330F8" w:rsidRDefault="001330F8" w:rsidP="001330F8">
      <w:pPr>
        <w:numPr>
          <w:ilvl w:val="0"/>
          <w:numId w:val="15"/>
        </w:numPr>
      </w:pPr>
      <w:r w:rsidRPr="001330F8">
        <w:rPr>
          <w:b/>
          <w:bCs/>
        </w:rPr>
        <w:t>Gợi ý:</w:t>
      </w:r>
      <w:r w:rsidRPr="001330F8">
        <w:t xml:space="preserve"> Chọn P/B mục tiêu dựa trên trung vị ngành hoặc trung bình lịch sử trong các chu kỳ uptrend.</w:t>
      </w:r>
    </w:p>
    <w:p w14:paraId="105169C3" w14:textId="77777777" w:rsidR="001330F8" w:rsidRPr="001330F8" w:rsidRDefault="001330F8" w:rsidP="001330F8">
      <w:pPr>
        <w:rPr>
          <w:b/>
          <w:bCs/>
        </w:rPr>
      </w:pPr>
      <w:r w:rsidRPr="001330F8">
        <w:rPr>
          <w:b/>
          <w:bCs/>
        </w:rPr>
        <w:t>4.2. Phương pháp P/E (Price-to-Earnings)</w:t>
      </w:r>
    </w:p>
    <w:p w14:paraId="1E531EBB" w14:textId="77777777" w:rsidR="001330F8" w:rsidRPr="001330F8" w:rsidRDefault="001330F8" w:rsidP="001330F8">
      <w:pPr>
        <w:numPr>
          <w:ilvl w:val="0"/>
          <w:numId w:val="16"/>
        </w:numPr>
      </w:pPr>
      <w:r w:rsidRPr="001330F8">
        <w:rPr>
          <w:b/>
          <w:bCs/>
        </w:rPr>
        <w:lastRenderedPageBreak/>
        <w:t>Công thức:</w:t>
      </w:r>
      <w:r w:rsidRPr="001330F8">
        <w:t xml:space="preserve"> Giá mục tiêu = EPS dự phóng × P/E mục tiêu.</w:t>
      </w:r>
    </w:p>
    <w:p w14:paraId="75CEAAF2" w14:textId="77777777" w:rsidR="001330F8" w:rsidRPr="001330F8" w:rsidRDefault="001330F8" w:rsidP="001330F8">
      <w:pPr>
        <w:numPr>
          <w:ilvl w:val="0"/>
          <w:numId w:val="16"/>
        </w:numPr>
      </w:pPr>
      <w:r w:rsidRPr="001330F8">
        <w:rPr>
          <w:b/>
          <w:bCs/>
        </w:rPr>
        <w:t>Lưu ý:</w:t>
      </w:r>
      <w:r w:rsidRPr="001330F8">
        <w:t xml:space="preserve"> Chỉ sử dụng nếu lợi nhuận CTCK đến từ hoạt động kinh doanh cốt lõi (Môi giới/Margin), hạn chế sử dụng nếu lợi nhuận đến từ tự doanh (biến động quá mạnh).</w:t>
      </w:r>
    </w:p>
    <w:p w14:paraId="1480FCE7" w14:textId="77777777" w:rsidR="001330F8" w:rsidRPr="001330F8" w:rsidRDefault="001330F8" w:rsidP="001330F8">
      <w:pPr>
        <w:rPr>
          <w:b/>
          <w:bCs/>
        </w:rPr>
      </w:pPr>
      <w:r w:rsidRPr="001330F8">
        <w:rPr>
          <w:b/>
          <w:bCs/>
        </w:rPr>
        <w:t>Bước 5: Tổng hợp báo cáo (Checklist cho AI)</w:t>
      </w:r>
    </w:p>
    <w:p w14:paraId="3372EE7A" w14:textId="77777777" w:rsidR="001330F8" w:rsidRPr="001330F8" w:rsidRDefault="001330F8" w:rsidP="001330F8">
      <w:r w:rsidRPr="001330F8">
        <w:t>Yêu cầu AI xuất bảng tổng hợp với các nội dung:</w:t>
      </w:r>
    </w:p>
    <w:p w14:paraId="5B339FE0" w14:textId="77777777" w:rsidR="001330F8" w:rsidRPr="001330F8" w:rsidRDefault="001330F8" w:rsidP="001330F8">
      <w:pPr>
        <w:numPr>
          <w:ilvl w:val="0"/>
          <w:numId w:val="17"/>
        </w:numPr>
      </w:pPr>
      <w:r w:rsidRPr="001330F8">
        <w:rPr>
          <w:b/>
          <w:bCs/>
        </w:rPr>
        <w:t>Bảng Doanh thu:</w:t>
      </w:r>
      <w:r w:rsidRPr="001330F8">
        <w:t xml:space="preserve"> (Tương tự cấu trúc file .png).</w:t>
      </w:r>
    </w:p>
    <w:p w14:paraId="6689413E" w14:textId="77777777" w:rsidR="001330F8" w:rsidRPr="001330F8" w:rsidRDefault="001330F8" w:rsidP="001330F8">
      <w:pPr>
        <w:numPr>
          <w:ilvl w:val="0"/>
          <w:numId w:val="17"/>
        </w:numPr>
      </w:pPr>
      <w:r w:rsidRPr="001330F8">
        <w:rPr>
          <w:b/>
          <w:bCs/>
        </w:rPr>
        <w:t>Bảng Lợi nhuận:</w:t>
      </w:r>
      <w:r w:rsidRPr="001330F8">
        <w:t xml:space="preserve"> Tổng doanh thu - Chi phí vận hành - Chi phí tài chính = Lợi nhuận trước thuế.</w:t>
      </w:r>
    </w:p>
    <w:p w14:paraId="3A98E4CE" w14:textId="77777777" w:rsidR="001330F8" w:rsidRPr="001330F8" w:rsidRDefault="001330F8" w:rsidP="001330F8">
      <w:pPr>
        <w:numPr>
          <w:ilvl w:val="0"/>
          <w:numId w:val="17"/>
        </w:numPr>
      </w:pPr>
      <w:r w:rsidRPr="001330F8">
        <w:rPr>
          <w:b/>
          <w:bCs/>
        </w:rPr>
        <w:t>Chỉ số định giá:</w:t>
      </w:r>
      <w:r w:rsidRPr="001330F8">
        <w:t xml:space="preserve"> EPS, BVPS, P/B, P/E dự phóng cho 2-3 năm tới.</w:t>
      </w:r>
    </w:p>
    <w:p w14:paraId="168E814A" w14:textId="77777777" w:rsidR="001330F8" w:rsidRPr="001330F8" w:rsidRDefault="001330F8" w:rsidP="001330F8">
      <w:pPr>
        <w:numPr>
          <w:ilvl w:val="0"/>
          <w:numId w:val="17"/>
        </w:numPr>
      </w:pPr>
      <w:r w:rsidRPr="001330F8">
        <w:rPr>
          <w:b/>
          <w:bCs/>
        </w:rPr>
        <w:t>Nhận xét:</w:t>
      </w:r>
      <w:r w:rsidRPr="001330F8">
        <w:t xml:space="preserve"> Rủi ro chính là gì? (Ví dụ: Rủi ro lãi suất, cạnh tranh phí môi giới bằng 0).</w:t>
      </w:r>
    </w:p>
    <w:p w14:paraId="3C03C0F9" w14:textId="77777777" w:rsidR="001330F8" w:rsidRDefault="001330F8"/>
    <w:p w14:paraId="71D3188A" w14:textId="77777777" w:rsidR="001330F8" w:rsidRPr="001330F8" w:rsidRDefault="001330F8" w:rsidP="001330F8">
      <w:pPr>
        <w:rPr>
          <w:b/>
          <w:bCs/>
        </w:rPr>
      </w:pPr>
      <w:r w:rsidRPr="001330F8">
        <w:rPr>
          <w:b/>
          <w:bCs/>
        </w:rPr>
        <w:t>1. Cách tính NIM (Net Interest Margin) cho vay Margin của CTCK</w:t>
      </w:r>
    </w:p>
    <w:p w14:paraId="4A6162AA" w14:textId="77777777" w:rsidR="001330F8" w:rsidRPr="001330F8" w:rsidRDefault="001330F8" w:rsidP="001330F8">
      <w:r w:rsidRPr="001330F8">
        <w:t>NIM trong CTCK là chênh lệch giữa lãi suất cho vay margin thu về từ khách hàng và chi phí vốn (lãi vay ngân hàng hoặc chi phí phát hành trái phiếu) mà CTCK phải trả.</w:t>
      </w:r>
    </w:p>
    <w:p w14:paraId="1512E967" w14:textId="77777777" w:rsidR="001330F8" w:rsidRPr="001330F8" w:rsidRDefault="001330F8" w:rsidP="001330F8">
      <w:pPr>
        <w:numPr>
          <w:ilvl w:val="0"/>
          <w:numId w:val="18"/>
        </w:numPr>
      </w:pPr>
      <w:r w:rsidRPr="001330F8">
        <w:rPr>
          <w:b/>
          <w:bCs/>
        </w:rPr>
        <w:t>Công thức:</w:t>
      </w:r>
      <w:r w:rsidRPr="001330F8">
        <w:t xml:space="preserve"> $NIM = \frac{\text{Lãi cho vay margin} - \text{Chi phí vốn}}{\text{Dư nợ cho vay bình quân}}$.</w:t>
      </w:r>
    </w:p>
    <w:p w14:paraId="1190DF80" w14:textId="77777777" w:rsidR="001330F8" w:rsidRPr="001330F8" w:rsidRDefault="001330F8" w:rsidP="001330F8">
      <w:pPr>
        <w:numPr>
          <w:ilvl w:val="0"/>
          <w:numId w:val="18"/>
        </w:numPr>
      </w:pPr>
      <w:r w:rsidRPr="001330F8">
        <w:rPr>
          <w:b/>
          <w:bCs/>
        </w:rPr>
        <w:t>Cách tính:</w:t>
      </w:r>
      <w:r w:rsidRPr="001330F8">
        <w:t xml:space="preserve"> Trong thực tế, bạn lấy tổng dư nợ bình quân trong kỳ (thường là trung bình cộng đầu kỳ và cuối kỳ) nhân với tỉ lệ lãi suất chênh lệch này để ra doanh thu cho vay thuần.</w:t>
      </w:r>
    </w:p>
    <w:p w14:paraId="7DDAE51F" w14:textId="77777777" w:rsidR="001330F8" w:rsidRPr="001330F8" w:rsidRDefault="001330F8" w:rsidP="001330F8">
      <w:pPr>
        <w:rPr>
          <w:b/>
          <w:bCs/>
        </w:rPr>
      </w:pPr>
      <w:r w:rsidRPr="001330F8">
        <w:rPr>
          <w:b/>
          <w:bCs/>
        </w:rPr>
        <w:t>2. Giải thích về mảng IB và Lưu ký</w:t>
      </w:r>
    </w:p>
    <w:p w14:paraId="5194DC3C" w14:textId="77777777" w:rsidR="001330F8" w:rsidRPr="001330F8" w:rsidRDefault="001330F8" w:rsidP="001330F8">
      <w:r w:rsidRPr="001330F8">
        <w:t xml:space="preserve">Tại sao lại có phép tính /4 rồi lại *4? Đây là kỹ thuật </w:t>
      </w:r>
      <w:r w:rsidRPr="001330F8">
        <w:rPr>
          <w:b/>
          <w:bCs/>
        </w:rPr>
        <w:t>Annualization (Chuẩn hóa theo năm)</w:t>
      </w:r>
      <w:r w:rsidRPr="001330F8">
        <w:t>.</w:t>
      </w:r>
    </w:p>
    <w:p w14:paraId="56D1BAF1" w14:textId="77777777" w:rsidR="001330F8" w:rsidRPr="001330F8" w:rsidRDefault="001330F8" w:rsidP="001330F8">
      <w:pPr>
        <w:numPr>
          <w:ilvl w:val="0"/>
          <w:numId w:val="19"/>
        </w:numPr>
      </w:pPr>
      <w:r w:rsidRPr="001330F8">
        <w:rPr>
          <w:b/>
          <w:bCs/>
        </w:rPr>
        <w:t>Pipeline IB:</w:t>
      </w:r>
      <w:r w:rsidRPr="001330F8">
        <w:t xml:space="preserve"> Là giá trị các hợp đồng tư vấn tài chính doanh nghiệp (tư vấn niêm yết, M&amp;A, phát hành vốn) đang nằm trong "ống" chờ thực hiện. Do các deal này thường diễn ra không đều theo quý, việc chia cho 4 giúp bạn đưa giá trị deal về quy mô từng quý.</w:t>
      </w:r>
    </w:p>
    <w:p w14:paraId="46FDA4E3" w14:textId="77777777" w:rsidR="001330F8" w:rsidRPr="001330F8" w:rsidRDefault="001330F8" w:rsidP="001330F8">
      <w:pPr>
        <w:numPr>
          <w:ilvl w:val="0"/>
          <w:numId w:val="19"/>
        </w:numPr>
      </w:pPr>
      <w:r w:rsidRPr="001330F8">
        <w:rPr>
          <w:b/>
          <w:bCs/>
        </w:rPr>
        <w:t>AUM (Assets Under Management):</w:t>
      </w:r>
      <w:r w:rsidRPr="001330F8">
        <w:t xml:space="preserve"> Là tổng tài sản công ty quản lý quỹ (SSI-AM) đang nắm giữ.</w:t>
      </w:r>
    </w:p>
    <w:p w14:paraId="0BAB838A" w14:textId="77777777" w:rsidR="001330F8" w:rsidRPr="001330F8" w:rsidRDefault="001330F8" w:rsidP="001330F8">
      <w:pPr>
        <w:numPr>
          <w:ilvl w:val="0"/>
          <w:numId w:val="19"/>
        </w:numPr>
      </w:pPr>
      <w:r w:rsidRPr="001330F8">
        <w:t>*</w:t>
      </w:r>
      <w:r w:rsidRPr="001330F8">
        <w:rPr>
          <w:i/>
          <w:iCs/>
        </w:rPr>
        <w:t>Tại sao lại /4 và 4?</w:t>
      </w:r>
    </w:p>
    <w:p w14:paraId="4DE20E43" w14:textId="77777777" w:rsidR="001330F8" w:rsidRPr="001330F8" w:rsidRDefault="001330F8" w:rsidP="001330F8">
      <w:pPr>
        <w:numPr>
          <w:ilvl w:val="1"/>
          <w:numId w:val="19"/>
        </w:numPr>
      </w:pPr>
      <w:r w:rsidRPr="001330F8">
        <w:t xml:space="preserve">Chia 4 để đưa dữ liệu (thường là dữ liệu năm) về </w:t>
      </w:r>
      <w:r w:rsidRPr="001330F8">
        <w:rPr>
          <w:b/>
          <w:bCs/>
        </w:rPr>
        <w:t>cơ sở quý</w:t>
      </w:r>
      <w:r w:rsidRPr="001330F8">
        <w:t xml:space="preserve"> để tính toán khớp với các con số báo cáo quý.</w:t>
      </w:r>
    </w:p>
    <w:p w14:paraId="744A04F7" w14:textId="77777777" w:rsidR="001330F8" w:rsidRPr="001330F8" w:rsidRDefault="001330F8" w:rsidP="001330F8">
      <w:pPr>
        <w:numPr>
          <w:ilvl w:val="1"/>
          <w:numId w:val="19"/>
        </w:numPr>
      </w:pPr>
      <w:r w:rsidRPr="001330F8">
        <w:lastRenderedPageBreak/>
        <w:t xml:space="preserve">Nhân 4 để </w:t>
      </w:r>
      <w:r w:rsidRPr="001330F8">
        <w:rPr>
          <w:b/>
          <w:bCs/>
        </w:rPr>
        <w:t>dự phóng ra doanh thu cả năm (Annualized)</w:t>
      </w:r>
      <w:r w:rsidRPr="001330F8">
        <w:t xml:space="preserve"> từ con số thực tế của một quý. Điều này giúp AI so sánh được hiệu quả thực tế với mục tiêu cả năm của doanh nghiệp.</w:t>
      </w:r>
    </w:p>
    <w:p w14:paraId="56AD75C2" w14:textId="77777777" w:rsidR="001330F8" w:rsidRPr="001330F8" w:rsidRDefault="001330F8" w:rsidP="001330F8">
      <w:pPr>
        <w:rPr>
          <w:b/>
          <w:bCs/>
        </w:rPr>
      </w:pPr>
      <w:r w:rsidRPr="001330F8">
        <w:rPr>
          <w:b/>
          <w:bCs/>
        </w:rPr>
        <w:t>3. Giải thích về FVTPL và AFS</w:t>
      </w:r>
    </w:p>
    <w:p w14:paraId="578B8165" w14:textId="77777777" w:rsidR="001330F8" w:rsidRPr="001330F8" w:rsidRDefault="001330F8" w:rsidP="001330F8">
      <w:r w:rsidRPr="001330F8">
        <w:t xml:space="preserve">Trong </w:t>
      </w:r>
      <w:r w:rsidRPr="001330F8">
        <w:rPr>
          <w:b/>
          <w:bCs/>
        </w:rPr>
        <w:t>image.png</w:t>
      </w:r>
      <w:r w:rsidRPr="001330F8">
        <w:t>, công thức FVTPL tập trung vào tài sản ghi nhận theo giá trị hợp lý thông qua lãi/lỗ (Fair Value Through Profit or Loss) vì đây là mảng ảnh hưởng trực tiếp đến biến động lợi nhuận hàng quý.</w:t>
      </w:r>
    </w:p>
    <w:p w14:paraId="1DEFEB71" w14:textId="77777777" w:rsidR="001330F8" w:rsidRPr="001330F8" w:rsidRDefault="001330F8" w:rsidP="001330F8">
      <w:pPr>
        <w:numPr>
          <w:ilvl w:val="0"/>
          <w:numId w:val="20"/>
        </w:numPr>
      </w:pPr>
      <w:r w:rsidRPr="001330F8">
        <w:rPr>
          <w:b/>
          <w:bCs/>
        </w:rPr>
        <w:t>Tại sao không tính AFS (Available for Sale)?</w:t>
      </w:r>
      <w:r w:rsidRPr="001330F8">
        <w:t xml:space="preserve"> AFS (tài sản tài chính sẵn sàng để bán) thường được ghi nhận qua vốn chủ sở hữu (OCI) chứ không đưa thẳng vào kết quả kinh doanh (lợi nhuận) trừ khi có sự kiện bán thực tế hoặc suy giảm giá trị. Do đó, để dự báo </w:t>
      </w:r>
      <w:r w:rsidRPr="001330F8">
        <w:rPr>
          <w:b/>
          <w:bCs/>
        </w:rPr>
        <w:t>lợi nhuận</w:t>
      </w:r>
      <w:r w:rsidRPr="001330F8">
        <w:t>, các nhà phân tích thường ưu tiên tập trung vào danh mục FVTPL.</w:t>
      </w:r>
    </w:p>
    <w:p w14:paraId="1828092C" w14:textId="77777777" w:rsidR="001330F8" w:rsidRPr="001330F8" w:rsidRDefault="001330F8" w:rsidP="001330F8">
      <w:pPr>
        <w:numPr>
          <w:ilvl w:val="0"/>
          <w:numId w:val="20"/>
        </w:numPr>
      </w:pPr>
      <w:r w:rsidRPr="001330F8">
        <w:rPr>
          <w:b/>
          <w:bCs/>
        </w:rPr>
        <w:t>Các chỉ số trong công thức:</w:t>
      </w:r>
    </w:p>
    <w:p w14:paraId="52F49C86" w14:textId="77777777" w:rsidR="001330F8" w:rsidRPr="001330F8" w:rsidRDefault="001330F8" w:rsidP="001330F8">
      <w:pPr>
        <w:numPr>
          <w:ilvl w:val="1"/>
          <w:numId w:val="20"/>
        </w:numPr>
      </w:pPr>
      <w:r w:rsidRPr="001330F8">
        <w:rPr>
          <w:b/>
          <w:bCs/>
        </w:rPr>
        <w:t>CDs (Chứng chỉ tiền gửi):</w:t>
      </w:r>
      <w:r w:rsidRPr="001330F8">
        <w:t xml:space="preserve"> %CDs là tỉ trọng danh mục, R_CDs là lãi suất kỳ vọng của chứng chỉ tiền gửi.</w:t>
      </w:r>
    </w:p>
    <w:p w14:paraId="0D259BB9" w14:textId="77777777" w:rsidR="001330F8" w:rsidRPr="001330F8" w:rsidRDefault="001330F8" w:rsidP="001330F8">
      <w:pPr>
        <w:numPr>
          <w:ilvl w:val="1"/>
          <w:numId w:val="20"/>
        </w:numPr>
      </w:pPr>
      <w:r w:rsidRPr="001330F8">
        <w:rPr>
          <w:b/>
          <w:bCs/>
        </w:rPr>
        <w:t>TP (Trái phiếu):</w:t>
      </w:r>
      <w:r w:rsidRPr="001330F8">
        <w:t xml:space="preserve"> %TP là tỉ trọng nắm giữ trái phiếu, R_TP là lãi suất/lợi suất của trái phiếu đó.</w:t>
      </w:r>
    </w:p>
    <w:p w14:paraId="76D3AFEA" w14:textId="77777777" w:rsidR="001330F8" w:rsidRPr="001330F8" w:rsidRDefault="001330F8" w:rsidP="001330F8">
      <w:pPr>
        <w:numPr>
          <w:ilvl w:val="1"/>
          <w:numId w:val="20"/>
        </w:numPr>
      </w:pPr>
      <w:r w:rsidRPr="001330F8">
        <w:rPr>
          <w:b/>
          <w:bCs/>
        </w:rPr>
        <w:t>CP (Cổ phiếu):</w:t>
      </w:r>
      <w:r w:rsidRPr="001330F8">
        <w:t xml:space="preserve"> %CP là tỉ trọng cổ phiếu, R_VNI là biến động kỳ vọng của VN-Index (đại diện cho diễn biến thị trường chung tác động lên danh mục cổ phiếu).</w:t>
      </w:r>
    </w:p>
    <w:p w14:paraId="037443D4" w14:textId="77777777" w:rsidR="001330F8" w:rsidRDefault="001330F8"/>
    <w:sectPr w:rsidR="001330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70534"/>
    <w:multiLevelType w:val="multilevel"/>
    <w:tmpl w:val="AA1EB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2A68B5"/>
    <w:multiLevelType w:val="multilevel"/>
    <w:tmpl w:val="4FE436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23527E"/>
    <w:multiLevelType w:val="multilevel"/>
    <w:tmpl w:val="E0C4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937C7E"/>
    <w:multiLevelType w:val="multilevel"/>
    <w:tmpl w:val="62549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CF66A9"/>
    <w:multiLevelType w:val="multilevel"/>
    <w:tmpl w:val="6F5C8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6C7AF5"/>
    <w:multiLevelType w:val="multilevel"/>
    <w:tmpl w:val="D2189F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BA1BEA"/>
    <w:multiLevelType w:val="multilevel"/>
    <w:tmpl w:val="0DEEA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3743CC"/>
    <w:multiLevelType w:val="multilevel"/>
    <w:tmpl w:val="78E2D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DF0F32"/>
    <w:multiLevelType w:val="multilevel"/>
    <w:tmpl w:val="59BC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381FA3"/>
    <w:multiLevelType w:val="multilevel"/>
    <w:tmpl w:val="D07EE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A00C34"/>
    <w:multiLevelType w:val="multilevel"/>
    <w:tmpl w:val="9188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25369C"/>
    <w:multiLevelType w:val="multilevel"/>
    <w:tmpl w:val="66E86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3818E5"/>
    <w:multiLevelType w:val="multilevel"/>
    <w:tmpl w:val="86062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E94E70"/>
    <w:multiLevelType w:val="multilevel"/>
    <w:tmpl w:val="E5300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8046C3"/>
    <w:multiLevelType w:val="multilevel"/>
    <w:tmpl w:val="F054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7B0C71"/>
    <w:multiLevelType w:val="multilevel"/>
    <w:tmpl w:val="1F7AD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22656C"/>
    <w:multiLevelType w:val="multilevel"/>
    <w:tmpl w:val="7EE0E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3329E0"/>
    <w:multiLevelType w:val="multilevel"/>
    <w:tmpl w:val="6D68C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9C41E2"/>
    <w:multiLevelType w:val="multilevel"/>
    <w:tmpl w:val="5812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C3263E"/>
    <w:multiLevelType w:val="multilevel"/>
    <w:tmpl w:val="914E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4202649">
    <w:abstractNumId w:val="16"/>
  </w:num>
  <w:num w:numId="2" w16cid:durableId="540822570">
    <w:abstractNumId w:val="1"/>
  </w:num>
  <w:num w:numId="3" w16cid:durableId="993534419">
    <w:abstractNumId w:val="0"/>
  </w:num>
  <w:num w:numId="4" w16cid:durableId="1302346159">
    <w:abstractNumId w:val="13"/>
  </w:num>
  <w:num w:numId="5" w16cid:durableId="2118477735">
    <w:abstractNumId w:val="3"/>
  </w:num>
  <w:num w:numId="6" w16cid:durableId="1091313249">
    <w:abstractNumId w:val="12"/>
  </w:num>
  <w:num w:numId="7" w16cid:durableId="1652364711">
    <w:abstractNumId w:val="4"/>
  </w:num>
  <w:num w:numId="8" w16cid:durableId="747459116">
    <w:abstractNumId w:val="11"/>
  </w:num>
  <w:num w:numId="9" w16cid:durableId="817459556">
    <w:abstractNumId w:val="6"/>
  </w:num>
  <w:num w:numId="10" w16cid:durableId="400175776">
    <w:abstractNumId w:val="15"/>
  </w:num>
  <w:num w:numId="11" w16cid:durableId="665741114">
    <w:abstractNumId w:val="8"/>
  </w:num>
  <w:num w:numId="12" w16cid:durableId="1105688992">
    <w:abstractNumId w:val="19"/>
  </w:num>
  <w:num w:numId="13" w16cid:durableId="693773816">
    <w:abstractNumId w:val="5"/>
  </w:num>
  <w:num w:numId="14" w16cid:durableId="1960259706">
    <w:abstractNumId w:val="10"/>
  </w:num>
  <w:num w:numId="15" w16cid:durableId="1498812604">
    <w:abstractNumId w:val="18"/>
  </w:num>
  <w:num w:numId="16" w16cid:durableId="761951034">
    <w:abstractNumId w:val="2"/>
  </w:num>
  <w:num w:numId="17" w16cid:durableId="488524121">
    <w:abstractNumId w:val="7"/>
  </w:num>
  <w:num w:numId="18" w16cid:durableId="811749390">
    <w:abstractNumId w:val="14"/>
  </w:num>
  <w:num w:numId="19" w16cid:durableId="550731519">
    <w:abstractNumId w:val="17"/>
  </w:num>
  <w:num w:numId="20" w16cid:durableId="14032608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944"/>
    <w:rsid w:val="001330F8"/>
    <w:rsid w:val="001C5944"/>
    <w:rsid w:val="005B6CE3"/>
    <w:rsid w:val="005F1E06"/>
    <w:rsid w:val="008A0E90"/>
    <w:rsid w:val="00A317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005EF"/>
  <w15:chartTrackingRefBased/>
  <w15:docId w15:val="{DDBBECFE-E6EA-4896-8F38-D836A4CE5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594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C594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C594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C594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C594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C59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9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9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9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94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C594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C594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C594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C594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C59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9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9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944"/>
    <w:rPr>
      <w:rFonts w:eastAsiaTheme="majorEastAsia" w:cstheme="majorBidi"/>
      <w:color w:val="272727" w:themeColor="text1" w:themeTint="D8"/>
    </w:rPr>
  </w:style>
  <w:style w:type="paragraph" w:styleId="Title">
    <w:name w:val="Title"/>
    <w:basedOn w:val="Normal"/>
    <w:next w:val="Normal"/>
    <w:link w:val="TitleChar"/>
    <w:uiPriority w:val="10"/>
    <w:qFormat/>
    <w:rsid w:val="001C59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9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9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9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944"/>
    <w:pPr>
      <w:spacing w:before="160"/>
      <w:jc w:val="center"/>
    </w:pPr>
    <w:rPr>
      <w:i/>
      <w:iCs/>
      <w:color w:val="404040" w:themeColor="text1" w:themeTint="BF"/>
    </w:rPr>
  </w:style>
  <w:style w:type="character" w:customStyle="1" w:styleId="QuoteChar">
    <w:name w:val="Quote Char"/>
    <w:basedOn w:val="DefaultParagraphFont"/>
    <w:link w:val="Quote"/>
    <w:uiPriority w:val="29"/>
    <w:rsid w:val="001C5944"/>
    <w:rPr>
      <w:i/>
      <w:iCs/>
      <w:color w:val="404040" w:themeColor="text1" w:themeTint="BF"/>
    </w:rPr>
  </w:style>
  <w:style w:type="paragraph" w:styleId="ListParagraph">
    <w:name w:val="List Paragraph"/>
    <w:basedOn w:val="Normal"/>
    <w:uiPriority w:val="34"/>
    <w:qFormat/>
    <w:rsid w:val="001C5944"/>
    <w:pPr>
      <w:ind w:left="720"/>
      <w:contextualSpacing/>
    </w:pPr>
  </w:style>
  <w:style w:type="character" w:styleId="IntenseEmphasis">
    <w:name w:val="Intense Emphasis"/>
    <w:basedOn w:val="DefaultParagraphFont"/>
    <w:uiPriority w:val="21"/>
    <w:qFormat/>
    <w:rsid w:val="001C5944"/>
    <w:rPr>
      <w:i/>
      <w:iCs/>
      <w:color w:val="2E74B5" w:themeColor="accent1" w:themeShade="BF"/>
    </w:rPr>
  </w:style>
  <w:style w:type="paragraph" w:styleId="IntenseQuote">
    <w:name w:val="Intense Quote"/>
    <w:basedOn w:val="Normal"/>
    <w:next w:val="Normal"/>
    <w:link w:val="IntenseQuoteChar"/>
    <w:uiPriority w:val="30"/>
    <w:qFormat/>
    <w:rsid w:val="001C594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C5944"/>
    <w:rPr>
      <w:i/>
      <w:iCs/>
      <w:color w:val="2E74B5" w:themeColor="accent1" w:themeShade="BF"/>
    </w:rPr>
  </w:style>
  <w:style w:type="character" w:styleId="IntenseReference">
    <w:name w:val="Intense Reference"/>
    <w:basedOn w:val="DefaultParagraphFont"/>
    <w:uiPriority w:val="32"/>
    <w:qFormat/>
    <w:rsid w:val="001C594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1274</Words>
  <Characters>7267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2026-07-05T03:57:00Z</dcterms:created>
  <dcterms:modified xsi:type="dcterms:W3CDTF">2026-07-05T04:06:00Z</dcterms:modified>
</cp:coreProperties>
</file>