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计算题</w:t>
      </w:r>
      <w:r>
        <w:rPr>
          <w:rFonts w:hint="eastAsia" w:ascii="黑体" w:hAnsi="黑体" w:eastAsia="黑体" w:cs="黑体"/>
          <w:b/>
          <w:sz w:val="21"/>
          <w:szCs w:val="21"/>
          <w:lang w:val="en-US" w:eastAsia="zh-CN"/>
        </w:rPr>
        <w:t>答案</w:t>
      </w:r>
      <w:r>
        <w:rPr>
          <w:rFonts w:hint="eastAsia" w:ascii="黑体" w:hAnsi="黑体" w:eastAsia="黑体" w:cs="黑体"/>
          <w:b/>
          <w:sz w:val="21"/>
          <w:szCs w:val="21"/>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1.解：①个人储蓄＝个人可支配收入－消费＝4100－3800＝300万美元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②政府储蓄＝－200万美元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投资I＝300－200＋100＝200万美元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③G＝5000－3800－200－（－100）＝1100万美元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lang w:val="en-US" w:eastAsia="zh-CN"/>
        </w:rPr>
        <w:t>2.</w:t>
      </w:r>
      <w:r>
        <w:rPr>
          <w:rFonts w:hint="eastAsia" w:ascii="黑体" w:hAnsi="黑体" w:eastAsia="黑体" w:cs="黑体"/>
          <w:b/>
          <w:sz w:val="21"/>
          <w:szCs w:val="21"/>
        </w:rPr>
        <w:t>解：⑴根据定义，GDP为当年所有最终产品的总价值：</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GDP=1.9+4+0.5+2.1+0.8=9.3（百万元）。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⑵增值法：即考虑所有企业的资产增值的总和：</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GDP=Σ（企业当年生产总值–企业原料采购总值）=（1.9–1.8）+（4+1.8–1.5）+（0.5+1.5–1.2）+（2.1+1.2–1）+（1+0.8–0）=9.3（百万元）。 </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⑶支出法：I=存货投资=4+0.5+2.1+0.8=7.4（百万元）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GDP=C+I=1.9+7.4=9.3（百万元）。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3.解：（1）根据已知条件建立IS方程</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Y=C+I</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C=40+0.8Y</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I=55-200r</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解方程的IS方程：Y=475-1000r</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（2）根据投资乘数理论得：△Y=1/（1-b）*△I=1/（1-0.8）*5=25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xml:space="preserve">   新的IS方程为：Y=475+25-1000r=500-1000r</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4 解：(1)货币总需求函数L=L1+L2=0.2Y+2000-500r</w:t>
      </w:r>
    </w:p>
    <w:p>
      <w:pPr>
        <w:keepNext w:val="0"/>
        <w:keepLines w:val="0"/>
        <w:pageBreakBefore w:val="0"/>
        <w:kinsoku/>
        <w:wordWrap/>
        <w:overflowPunct/>
        <w:topLinePunct w:val="0"/>
        <w:autoSpaceDE/>
        <w:autoSpaceDN/>
        <w:bidi w:val="0"/>
        <w:adjustRightInd/>
        <w:snapToGrid/>
        <w:spacing w:line="240" w:lineRule="auto"/>
        <w:ind w:firstLine="632" w:firstLineChars="300"/>
        <w:jc w:val="left"/>
        <w:textAlignment w:val="auto"/>
        <w:rPr>
          <w:rFonts w:hint="eastAsia" w:ascii="黑体" w:hAnsi="黑体" w:eastAsia="黑体" w:cs="黑体"/>
          <w:b/>
          <w:sz w:val="21"/>
          <w:szCs w:val="21"/>
        </w:rPr>
      </w:pPr>
      <w:r>
        <w:rPr>
          <w:rFonts w:hint="eastAsia" w:ascii="黑体" w:hAnsi="黑体" w:eastAsia="黑体" w:cs="黑体"/>
          <w:b/>
          <w:sz w:val="21"/>
          <w:szCs w:val="21"/>
        </w:rPr>
        <w:t>(2)将r=6，Y=10000亿元代入货币总需求函数，得L=0.2Y+2000-500r=0.2*10000+2000-500*6=1000（亿元）</w:t>
      </w:r>
    </w:p>
    <w:p>
      <w:pPr>
        <w:keepNext w:val="0"/>
        <w:keepLines w:val="0"/>
        <w:pageBreakBefore w:val="0"/>
        <w:kinsoku/>
        <w:wordWrap/>
        <w:overflowPunct/>
        <w:topLinePunct w:val="0"/>
        <w:autoSpaceDE/>
        <w:autoSpaceDN/>
        <w:bidi w:val="0"/>
        <w:adjustRightInd/>
        <w:snapToGrid/>
        <w:spacing w:line="240" w:lineRule="auto"/>
        <w:ind w:firstLine="632" w:firstLineChars="300"/>
        <w:jc w:val="left"/>
        <w:textAlignment w:val="auto"/>
        <w:rPr>
          <w:rFonts w:hint="eastAsia" w:ascii="黑体" w:hAnsi="黑体" w:eastAsia="黑体" w:cs="黑体"/>
          <w:b/>
          <w:sz w:val="21"/>
          <w:szCs w:val="21"/>
        </w:rPr>
      </w:pPr>
      <w:r>
        <w:rPr>
          <w:rFonts w:hint="eastAsia" w:ascii="黑体" w:hAnsi="黑体" w:eastAsia="黑体" w:cs="黑体"/>
          <w:b/>
          <w:sz w:val="21"/>
          <w:szCs w:val="21"/>
        </w:rPr>
        <w:t>（3）根据货币市场均衡条件Ms=L=L1+L2和已知条件Ms=2500,Y=6000亿元，得2500=0.2*6000+L2</w:t>
      </w:r>
      <w:r>
        <w:rPr>
          <w:rFonts w:hint="eastAsia" w:ascii="黑体" w:hAnsi="黑体" w:eastAsia="黑体" w:cs="黑体"/>
          <w:b/>
          <w:sz w:val="21"/>
          <w:szCs w:val="21"/>
          <w:lang w:val="en-US" w:eastAsia="zh-CN"/>
        </w:rPr>
        <w:t xml:space="preserve">  </w:t>
      </w:r>
      <w:r>
        <w:rPr>
          <w:rFonts w:hint="eastAsia" w:ascii="黑体" w:hAnsi="黑体" w:eastAsia="黑体" w:cs="黑体"/>
          <w:b/>
          <w:sz w:val="21"/>
          <w:szCs w:val="21"/>
        </w:rPr>
        <w:t>推出投机性需求的货币L2=1300亿元。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（4）将Y=10000亿元，Ms=2500亿元代入MS=L=0.2Y+2000-500r，得出货币市场均衡时利率为r=3。</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5．解：（1）y=c+i+g=250+0.75y+500+500</w:t>
      </w:r>
      <w:r>
        <w:rPr>
          <w:rFonts w:hint="eastAsia" w:ascii="黑体" w:hAnsi="黑体" w:eastAsia="黑体" w:cs="黑体"/>
          <w:b/>
          <w:sz w:val="21"/>
          <w:szCs w:val="21"/>
          <w:lang w:val="en-US" w:eastAsia="zh-CN"/>
        </w:rPr>
        <w:t xml:space="preserve">     </w:t>
      </w:r>
      <w:r>
        <w:rPr>
          <w:rFonts w:hint="eastAsia" w:ascii="黑体" w:hAnsi="黑体" w:eastAsia="黑体" w:cs="黑体"/>
          <w:b/>
          <w:sz w:val="21"/>
          <w:szCs w:val="21"/>
        </w:rPr>
        <w:t>均衡收入  y=5000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消费c=250+0.75y=250+0.75*5000=4000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储蓄s=y-c=5000-4000=1000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投资乘数Ki=1/(1-b)=1/(1-0.75)=4</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（2）在三部门经济中，i+g=s+t是宏观均衡的条件。在第（1）小题里，i+g=500+500=s=1000,y=5000正是均衡国民收入。当实际产出为6000时，s=-a+(1-b)y=-250+(1-0.75)*6000=1250, i+g=1000&lt;s=1250,社会总需求小于总供给，国民收入将下降。</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lang w:val="en-GB"/>
        </w:rPr>
        <w:t>（</w:t>
      </w:r>
      <w:r>
        <w:rPr>
          <w:rFonts w:hint="eastAsia" w:ascii="黑体" w:hAnsi="黑体" w:eastAsia="黑体" w:cs="黑体"/>
          <w:b/>
          <w:sz w:val="21"/>
          <w:szCs w:val="21"/>
        </w:rPr>
        <w:t>3</w:t>
      </w:r>
      <w:r>
        <w:rPr>
          <w:rFonts w:hint="eastAsia" w:ascii="黑体" w:hAnsi="黑体" w:eastAsia="黑体" w:cs="黑体"/>
          <w:b/>
          <w:sz w:val="21"/>
          <w:szCs w:val="21"/>
          <w:lang w:val="en-GB"/>
        </w:rPr>
        <w:t>）</w:t>
      </w:r>
      <w:r>
        <w:rPr>
          <w:rFonts w:hint="eastAsia" w:ascii="黑体" w:hAnsi="黑体" w:eastAsia="黑体" w:cs="黑体"/>
          <w:b/>
          <w:sz w:val="21"/>
          <w:szCs w:val="21"/>
        </w:rPr>
        <w:fldChar w:fldCharType="begin"/>
      </w:r>
      <w:r>
        <w:rPr>
          <w:rFonts w:hint="eastAsia" w:ascii="黑体" w:hAnsi="黑体" w:eastAsia="黑体" w:cs="黑体"/>
          <w:b/>
          <w:sz w:val="21"/>
          <w:szCs w:val="21"/>
        </w:rPr>
        <w:instrText xml:space="preserve"> = 1 \* GB3 </w:instrText>
      </w:r>
      <w:r>
        <w:rPr>
          <w:rFonts w:hint="eastAsia" w:ascii="黑体" w:hAnsi="黑体" w:eastAsia="黑体" w:cs="黑体"/>
          <w:b/>
          <w:sz w:val="21"/>
          <w:szCs w:val="21"/>
        </w:rPr>
        <w:fldChar w:fldCharType="separate"/>
      </w:r>
      <w:r>
        <w:rPr>
          <w:rFonts w:hint="eastAsia" w:ascii="黑体" w:hAnsi="黑体" w:eastAsia="黑体" w:cs="黑体"/>
          <w:b/>
          <w:sz w:val="21"/>
          <w:szCs w:val="21"/>
          <w:lang w:val="en-GB"/>
        </w:rPr>
        <w:t>①</w:t>
      </w:r>
      <w:r>
        <w:rPr>
          <w:rFonts w:hint="eastAsia" w:ascii="黑体" w:hAnsi="黑体" w:eastAsia="黑体" w:cs="黑体"/>
          <w:b/>
          <w:sz w:val="21"/>
          <w:szCs w:val="21"/>
        </w:rPr>
        <w:fldChar w:fldCharType="end"/>
      </w:r>
      <w:r>
        <w:rPr>
          <w:rFonts w:hint="eastAsia" w:ascii="黑体" w:hAnsi="黑体" w:eastAsia="黑体" w:cs="黑体"/>
          <w:b/>
          <w:sz w:val="21"/>
          <w:szCs w:val="21"/>
        </w:rPr>
        <w:t xml:space="preserve"> y=c+i+g=250+0.75y+1250-50r+500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IS方程     y=8000-200r</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M=L=0.5y-100r=1000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LM方程   y=2000+200r</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可得均衡利率r=15(%)，均衡收入y=5000(亿美元)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sz w:val="21"/>
          <w:szCs w:val="21"/>
        </w:rPr>
      </w:pPr>
      <w:r>
        <w:rPr>
          <w:rFonts w:hint="eastAsia" w:ascii="黑体" w:hAnsi="黑体" w:eastAsia="黑体" w:cs="黑体"/>
          <w:b/>
          <w:sz w:val="21"/>
          <w:szCs w:val="21"/>
        </w:rPr>
        <w:t>6.解答：(1)由c＝60＋0.8yd，t＝100，i＝150，g＝100和y＝c＋i＋g可知IS曲线为</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y＝c＋i＋g＝60＋0.8yd＋150＋100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＝60＋0.8(y－t)＋150＋100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＝60＋0.8(y－100)＋150＋100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＝230＋0.8y</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化简整理得　y＝1 150(1)</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由L＝0.20y－10r，MS＝200和L＝MS得LM曲线为</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　　0.20y－10r＝200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即　　　y＝1 000＋50r(2)</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(2)由式(1)、式(2)联立得均衡收入y＝1 150，均衡利率r＝3。</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(3)若政府支出增加到120亿美元，则会引致IS曲线发生移动，此时由y＝c＋i＋g可得新的IS曲线为　y＝c＋i＋g＝60＋0.8yd＋150＋120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＝60＋0.8(y－100)＋150＋120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化简得y＝1 250，与LM曲线y＝1 000＋50r联立得均衡收入y＝1 250，均衡利率为r＝5，投资不受利率影响，仍为常量i＝150。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(4)当政府支出增加时，由于投资无变化，可以看出不存在“挤出效应”。这是因为投资是一个固定常量，不受利率变化的影响，也就是投资与利率变化无关，IS曲线是一条垂直于横轴y的直线。</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(5)上述情况可以用下图表示。</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fldChar w:fldCharType="begin"/>
      </w:r>
      <w:r>
        <w:rPr>
          <w:rFonts w:hint="eastAsia" w:ascii="黑体" w:hAnsi="黑体" w:eastAsia="黑体" w:cs="黑体"/>
          <w:b/>
          <w:sz w:val="21"/>
          <w:szCs w:val="21"/>
        </w:rPr>
        <w:instrText xml:space="preserve">INCLUDEPICTURE"T152.TIF"</w:instrText>
      </w:r>
      <w:r>
        <w:rPr>
          <w:rFonts w:hint="eastAsia" w:ascii="黑体" w:hAnsi="黑体" w:eastAsia="黑体" w:cs="黑体"/>
          <w:b/>
          <w:sz w:val="21"/>
          <w:szCs w:val="21"/>
        </w:rPr>
        <w:fldChar w:fldCharType="separate"/>
      </w:r>
      <w:r>
        <w:rPr>
          <w:rFonts w:hint="eastAsia" w:ascii="黑体" w:hAnsi="黑体" w:eastAsia="黑体" w:cs="黑体"/>
          <w:b/>
          <w:sz w:val="21"/>
          <w:szCs w:val="21"/>
        </w:rPr>
        <w:fldChar w:fldCharType="begin"/>
      </w:r>
      <w:r>
        <w:rPr>
          <w:rFonts w:hint="eastAsia" w:ascii="黑体" w:hAnsi="黑体" w:eastAsia="黑体" w:cs="黑体"/>
          <w:b/>
          <w:sz w:val="21"/>
          <w:szCs w:val="21"/>
        </w:rPr>
        <w:instrText xml:space="preserve"> INCLUDEPICTURE  "C:\\Users\\Administrator\\Desktop\\T152.TIF" \* MERGEFORMATINET </w:instrText>
      </w:r>
      <w:r>
        <w:rPr>
          <w:rFonts w:hint="eastAsia" w:ascii="黑体" w:hAnsi="黑体" w:eastAsia="黑体" w:cs="黑体"/>
          <w:b/>
          <w:sz w:val="21"/>
          <w:szCs w:val="21"/>
        </w:rPr>
        <w:fldChar w:fldCharType="separate"/>
      </w:r>
      <w:r>
        <w:rPr>
          <w:rFonts w:hint="eastAsia" w:ascii="黑体" w:hAnsi="黑体" w:eastAsia="黑体" w:cs="黑体"/>
          <w:b/>
          <w:sz w:val="21"/>
          <w:szCs w:val="21"/>
        </w:rPr>
        <w:fldChar w:fldCharType="begin"/>
      </w:r>
      <w:r>
        <w:rPr>
          <w:rFonts w:hint="eastAsia" w:ascii="黑体" w:hAnsi="黑体" w:eastAsia="黑体" w:cs="黑体"/>
          <w:b/>
          <w:sz w:val="21"/>
          <w:szCs w:val="21"/>
        </w:rPr>
        <w:instrText xml:space="preserve"> INCLUDEPICTURE  "C:\\Users\\Administrator\\Desktop\\T152.TIF" \* MERGEFORMATINET </w:instrText>
      </w:r>
      <w:r>
        <w:rPr>
          <w:rFonts w:hint="eastAsia" w:ascii="黑体" w:hAnsi="黑体" w:eastAsia="黑体" w:cs="黑体"/>
          <w:b/>
          <w:sz w:val="21"/>
          <w:szCs w:val="21"/>
        </w:rPr>
        <w:fldChar w:fldCharType="separate"/>
      </w:r>
      <w:r>
        <w:rPr>
          <w:rFonts w:hint="eastAsia" w:ascii="黑体" w:hAnsi="黑体" w:eastAsia="黑体" w:cs="黑体"/>
          <w:b/>
          <w:sz w:val="21"/>
          <w:szCs w:val="21"/>
        </w:rPr>
        <w:fldChar w:fldCharType="begin"/>
      </w:r>
      <w:r>
        <w:rPr>
          <w:rFonts w:hint="eastAsia" w:ascii="黑体" w:hAnsi="黑体" w:eastAsia="黑体" w:cs="黑体"/>
          <w:b/>
          <w:sz w:val="21"/>
          <w:szCs w:val="21"/>
        </w:rPr>
        <w:instrText xml:space="preserve"> INCLUDEPICTURE  "C:\\Users\\Administrator\\Desktop\\T152.TIF" \* MERGEFORMATINET </w:instrText>
      </w:r>
      <w:r>
        <w:rPr>
          <w:rFonts w:hint="eastAsia" w:ascii="黑体" w:hAnsi="黑体" w:eastAsia="黑体" w:cs="黑体"/>
          <w:b/>
          <w:sz w:val="21"/>
          <w:szCs w:val="21"/>
        </w:rPr>
        <w:fldChar w:fldCharType="separate"/>
      </w:r>
      <w:r>
        <w:rPr>
          <w:rFonts w:hint="eastAsia" w:ascii="黑体" w:hAnsi="黑体" w:eastAsia="黑体" w:cs="黑体"/>
          <w:b/>
          <w:sz w:val="21"/>
          <w:szCs w:val="21"/>
        </w:rPr>
        <w:drawing>
          <wp:inline distT="0" distB="0" distL="114300" distR="114300">
            <wp:extent cx="2162175" cy="1657350"/>
            <wp:effectExtent l="0" t="0" r="1905" b="381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4" r:link="rId5"/>
                    <a:stretch>
                      <a:fillRect/>
                    </a:stretch>
                  </pic:blipFill>
                  <pic:spPr>
                    <a:xfrm>
                      <a:off x="0" y="0"/>
                      <a:ext cx="2162175" cy="1657350"/>
                    </a:xfrm>
                    <a:prstGeom prst="rect">
                      <a:avLst/>
                    </a:prstGeom>
                    <a:noFill/>
                    <a:ln>
                      <a:noFill/>
                    </a:ln>
                  </pic:spPr>
                </pic:pic>
              </a:graphicData>
            </a:graphic>
          </wp:inline>
        </w:drawing>
      </w:r>
      <w:r>
        <w:rPr>
          <w:rFonts w:hint="eastAsia" w:ascii="黑体" w:hAnsi="黑体" w:eastAsia="黑体" w:cs="黑体"/>
          <w:b/>
          <w:sz w:val="21"/>
          <w:szCs w:val="21"/>
        </w:rPr>
        <w:fldChar w:fldCharType="end"/>
      </w:r>
      <w:r>
        <w:rPr>
          <w:rFonts w:hint="eastAsia" w:ascii="黑体" w:hAnsi="黑体" w:eastAsia="黑体" w:cs="黑体"/>
          <w:b/>
          <w:sz w:val="21"/>
          <w:szCs w:val="21"/>
        </w:rPr>
        <w:fldChar w:fldCharType="end"/>
      </w:r>
      <w:r>
        <w:rPr>
          <w:rFonts w:hint="eastAsia" w:ascii="黑体" w:hAnsi="黑体" w:eastAsia="黑体" w:cs="黑体"/>
          <w:b/>
          <w:sz w:val="21"/>
          <w:szCs w:val="21"/>
        </w:rPr>
        <w:fldChar w:fldCharType="end"/>
      </w:r>
      <w:r>
        <w:rPr>
          <w:rFonts w:hint="eastAsia" w:ascii="黑体" w:hAnsi="黑体" w:eastAsia="黑体" w:cs="黑体"/>
          <w:b/>
          <w:sz w:val="21"/>
          <w:szCs w:val="21"/>
        </w:rPr>
        <w:fldChar w:fldCharType="end"/>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宏观</w:t>
      </w:r>
      <w:r>
        <w:rPr>
          <w:rFonts w:hint="eastAsia" w:ascii="黑体" w:hAnsi="黑体" w:eastAsia="黑体" w:cs="黑体"/>
          <w:b/>
          <w:sz w:val="21"/>
          <w:szCs w:val="21"/>
        </w:rPr>
        <w:t>经济学</w:t>
      </w:r>
      <w:r>
        <w:rPr>
          <w:rFonts w:hint="eastAsia" w:ascii="黑体" w:hAnsi="黑体" w:eastAsia="黑体" w:cs="黑体"/>
          <w:b/>
          <w:sz w:val="21"/>
          <w:szCs w:val="21"/>
        </w:rPr>
        <w:t>模拟</w:t>
      </w:r>
      <w:r>
        <w:rPr>
          <w:rFonts w:hint="eastAsia" w:ascii="黑体" w:hAnsi="黑体" w:eastAsia="黑体" w:cs="黑体"/>
          <w:b/>
          <w:sz w:val="21"/>
          <w:szCs w:val="21"/>
        </w:rPr>
        <w:t>试题（参考答案）</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rPr>
      </w:pPr>
      <w:r>
        <w:rPr>
          <w:rFonts w:hint="eastAsia" w:ascii="黑体" w:hAnsi="黑体" w:eastAsia="黑体" w:cs="黑体"/>
          <w:b/>
          <w:sz w:val="21"/>
          <w:szCs w:val="21"/>
        </w:rPr>
        <w:t>二、单项选择题：从下列每小题的四个选项中，选出一项正确的，将其标号填在题后的括号内。（每小题 2 分，共 20 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1</w:t>
      </w:r>
      <w:r>
        <w:rPr>
          <w:rFonts w:hint="eastAsia" w:ascii="黑体" w:hAnsi="黑体" w:eastAsia="黑体" w:cs="黑体"/>
          <w:sz w:val="21"/>
          <w:szCs w:val="21"/>
        </w:rPr>
        <w:t xml:space="preserve">.B </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2</w:t>
      </w:r>
      <w:r>
        <w:rPr>
          <w:rFonts w:hint="eastAsia" w:ascii="黑体" w:hAnsi="黑体" w:eastAsia="黑体" w:cs="黑体"/>
          <w:sz w:val="21"/>
          <w:szCs w:val="21"/>
        </w:rPr>
        <w:t>.B</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3</w:t>
      </w:r>
      <w:r>
        <w:rPr>
          <w:rFonts w:hint="eastAsia" w:ascii="黑体" w:hAnsi="黑体" w:eastAsia="黑体" w:cs="黑体"/>
          <w:sz w:val="21"/>
          <w:szCs w:val="21"/>
        </w:rPr>
        <w:t>.A</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4</w:t>
      </w:r>
      <w:r>
        <w:rPr>
          <w:rFonts w:hint="eastAsia" w:ascii="黑体" w:hAnsi="黑体" w:eastAsia="黑体" w:cs="黑体"/>
          <w:sz w:val="21"/>
          <w:szCs w:val="21"/>
        </w:rPr>
        <w:t>.C</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5</w:t>
      </w:r>
      <w:r>
        <w:rPr>
          <w:rFonts w:hint="eastAsia" w:ascii="黑体" w:hAnsi="黑体" w:eastAsia="黑体" w:cs="黑体"/>
          <w:sz w:val="21"/>
          <w:szCs w:val="21"/>
        </w:rPr>
        <w:t>.C</w:t>
      </w:r>
      <w:r>
        <w:rPr>
          <w:rFonts w:hint="eastAsia" w:ascii="黑体" w:hAnsi="黑体" w:eastAsia="黑体" w:cs="黑体"/>
          <w:sz w:val="21"/>
          <w:szCs w:val="21"/>
        </w:rPr>
        <w:t xml:space="preserve">；  </w:t>
      </w:r>
      <w:r>
        <w:rPr>
          <w:rFonts w:hint="eastAsia" w:ascii="黑体" w:hAnsi="黑体" w:eastAsia="黑体" w:cs="黑体"/>
          <w:sz w:val="21"/>
          <w:szCs w:val="21"/>
        </w:rPr>
        <w:t>6.D</w:t>
      </w:r>
      <w:r>
        <w:rPr>
          <w:rFonts w:hint="eastAsia" w:ascii="黑体" w:hAnsi="黑体" w:eastAsia="黑体" w:cs="黑体"/>
          <w:sz w:val="21"/>
          <w:szCs w:val="21"/>
        </w:rPr>
        <w:t xml:space="preserve">；  </w:t>
      </w:r>
      <w:r>
        <w:rPr>
          <w:rFonts w:hint="eastAsia" w:ascii="黑体" w:hAnsi="黑体" w:eastAsia="黑体" w:cs="黑体"/>
          <w:sz w:val="21"/>
          <w:szCs w:val="21"/>
        </w:rPr>
        <w:t>7.B</w:t>
      </w:r>
      <w:r>
        <w:rPr>
          <w:rFonts w:hint="eastAsia" w:ascii="黑体" w:hAnsi="黑体" w:eastAsia="黑体" w:cs="黑体"/>
          <w:sz w:val="21"/>
          <w:szCs w:val="21"/>
        </w:rPr>
        <w:t xml:space="preserve">；  </w:t>
      </w:r>
      <w:r>
        <w:rPr>
          <w:rFonts w:hint="eastAsia" w:ascii="黑体" w:hAnsi="黑体" w:eastAsia="黑体" w:cs="黑体"/>
          <w:sz w:val="21"/>
          <w:szCs w:val="21"/>
        </w:rPr>
        <w:t>8.B</w:t>
      </w:r>
      <w:r>
        <w:rPr>
          <w:rFonts w:hint="eastAsia" w:ascii="黑体" w:hAnsi="黑体" w:eastAsia="黑体" w:cs="黑体"/>
          <w:sz w:val="21"/>
          <w:szCs w:val="21"/>
        </w:rPr>
        <w:t xml:space="preserve"> ； </w:t>
      </w:r>
      <w:r>
        <w:rPr>
          <w:rFonts w:hint="eastAsia" w:ascii="黑体" w:hAnsi="黑体" w:eastAsia="黑体" w:cs="黑体"/>
          <w:sz w:val="21"/>
          <w:szCs w:val="21"/>
        </w:rPr>
        <w:t>9.B</w:t>
      </w:r>
      <w:r>
        <w:rPr>
          <w:rFonts w:hint="eastAsia" w:ascii="黑体" w:hAnsi="黑体" w:eastAsia="黑体" w:cs="黑体"/>
          <w:sz w:val="21"/>
          <w:szCs w:val="21"/>
        </w:rPr>
        <w:t xml:space="preserve"> ； </w:t>
      </w:r>
      <w:r>
        <w:rPr>
          <w:rFonts w:hint="eastAsia" w:ascii="黑体" w:hAnsi="黑体" w:eastAsia="黑体" w:cs="黑体"/>
          <w:sz w:val="21"/>
          <w:szCs w:val="21"/>
        </w:rPr>
        <w:t xml:space="preserve">10.A </w:t>
      </w:r>
      <w:r>
        <w:rPr>
          <w:rFonts w:hint="eastAsia" w:ascii="黑体" w:hAnsi="黑体" w:eastAsia="黑体" w:cs="黑体"/>
          <w:sz w:val="21"/>
          <w:szCs w:val="21"/>
        </w:rPr>
        <w:t>；11</w:t>
      </w:r>
      <w:r>
        <w:rPr>
          <w:rFonts w:hint="eastAsia" w:ascii="黑体" w:hAnsi="黑体" w:eastAsia="黑体" w:cs="黑体"/>
          <w:sz w:val="21"/>
          <w:szCs w:val="21"/>
        </w:rPr>
        <w:t xml:space="preserve">.B </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12</w:t>
      </w:r>
      <w:r>
        <w:rPr>
          <w:rFonts w:hint="eastAsia" w:ascii="黑体" w:hAnsi="黑体" w:eastAsia="黑体" w:cs="黑体"/>
          <w:sz w:val="21"/>
          <w:szCs w:val="21"/>
        </w:rPr>
        <w:t>.C</w:t>
      </w:r>
      <w:r>
        <w:rPr>
          <w:rFonts w:hint="eastAsia" w:ascii="黑体" w:hAnsi="黑体" w:eastAsia="黑体" w:cs="黑体"/>
          <w:sz w:val="21"/>
          <w:szCs w:val="21"/>
        </w:rPr>
        <w:t>；</w:t>
      </w:r>
      <w:r>
        <w:rPr>
          <w:rFonts w:hint="eastAsia" w:ascii="黑体" w:hAnsi="黑体" w:eastAsia="黑体" w:cs="黑体"/>
          <w:sz w:val="21"/>
          <w:szCs w:val="21"/>
        </w:rPr>
        <w:t xml:space="preserve">  </w:t>
      </w:r>
      <w:r>
        <w:rPr>
          <w:rFonts w:hint="eastAsia" w:ascii="黑体" w:hAnsi="黑体" w:eastAsia="黑体" w:cs="黑体"/>
          <w:sz w:val="21"/>
          <w:szCs w:val="21"/>
        </w:rPr>
        <w:t>13</w:t>
      </w:r>
      <w:r>
        <w:rPr>
          <w:rFonts w:hint="eastAsia" w:ascii="黑体" w:hAnsi="黑体" w:eastAsia="黑体" w:cs="黑体"/>
          <w:sz w:val="21"/>
          <w:szCs w:val="21"/>
        </w:rPr>
        <w:t>.C</w:t>
      </w:r>
      <w:r>
        <w:rPr>
          <w:rFonts w:hint="eastAsia" w:ascii="黑体" w:hAnsi="黑体" w:eastAsia="黑体" w:cs="黑体"/>
          <w:sz w:val="21"/>
          <w:szCs w:val="21"/>
        </w:rPr>
        <w:t>；</w:t>
      </w:r>
      <w:r>
        <w:rPr>
          <w:rFonts w:hint="eastAsia" w:ascii="黑体" w:hAnsi="黑体" w:eastAsia="黑体" w:cs="黑体"/>
          <w:sz w:val="21"/>
          <w:szCs w:val="21"/>
        </w:rPr>
        <w:t xml:space="preserve">  1</w:t>
      </w:r>
      <w:r>
        <w:rPr>
          <w:rFonts w:hint="eastAsia" w:ascii="黑体" w:hAnsi="黑体" w:eastAsia="黑体" w:cs="黑体"/>
          <w:sz w:val="21"/>
          <w:szCs w:val="21"/>
        </w:rPr>
        <w:t>4</w:t>
      </w:r>
      <w:r>
        <w:rPr>
          <w:rFonts w:hint="eastAsia" w:ascii="黑体" w:hAnsi="黑体" w:eastAsia="黑体" w:cs="黑体"/>
          <w:sz w:val="21"/>
          <w:szCs w:val="21"/>
        </w:rPr>
        <w:t>.C</w:t>
      </w:r>
      <w:r>
        <w:rPr>
          <w:rFonts w:hint="eastAsia" w:ascii="黑体" w:hAnsi="黑体" w:eastAsia="黑体" w:cs="黑体"/>
          <w:sz w:val="21"/>
          <w:szCs w:val="21"/>
        </w:rPr>
        <w:t>；15</w:t>
      </w:r>
      <w:r>
        <w:rPr>
          <w:rFonts w:hint="eastAsia" w:ascii="黑体" w:hAnsi="黑体" w:eastAsia="黑体" w:cs="黑体"/>
          <w:sz w:val="21"/>
          <w:szCs w:val="21"/>
        </w:rPr>
        <w:t>．A；</w:t>
      </w:r>
      <w:r>
        <w:rPr>
          <w:rFonts w:hint="eastAsia" w:ascii="黑体" w:hAnsi="黑体" w:eastAsia="黑体" w:cs="黑体"/>
          <w:sz w:val="21"/>
          <w:szCs w:val="21"/>
        </w:rPr>
        <w:t>16</w:t>
      </w:r>
      <w:r>
        <w:rPr>
          <w:rFonts w:hint="eastAsia" w:ascii="黑体" w:hAnsi="黑体" w:eastAsia="黑体" w:cs="黑体"/>
          <w:sz w:val="21"/>
          <w:szCs w:val="21"/>
        </w:rPr>
        <w:t>．B；</w:t>
      </w:r>
      <w:r>
        <w:rPr>
          <w:rFonts w:hint="eastAsia" w:ascii="黑体" w:hAnsi="黑体" w:eastAsia="黑体" w:cs="黑体"/>
          <w:sz w:val="21"/>
          <w:szCs w:val="21"/>
        </w:rPr>
        <w:t>17</w:t>
      </w:r>
      <w:r>
        <w:rPr>
          <w:rFonts w:hint="eastAsia" w:ascii="黑体" w:hAnsi="黑体" w:eastAsia="黑体" w:cs="黑体"/>
          <w:sz w:val="21"/>
          <w:szCs w:val="21"/>
        </w:rPr>
        <w:t>．C；</w:t>
      </w:r>
      <w:r>
        <w:rPr>
          <w:rFonts w:hint="eastAsia" w:ascii="黑体" w:hAnsi="黑体" w:eastAsia="黑体" w:cs="黑体"/>
          <w:sz w:val="21"/>
          <w:szCs w:val="21"/>
        </w:rPr>
        <w:t>18</w:t>
      </w:r>
      <w:r>
        <w:rPr>
          <w:rFonts w:hint="eastAsia" w:ascii="黑体" w:hAnsi="黑体" w:eastAsia="黑体" w:cs="黑体"/>
          <w:sz w:val="21"/>
          <w:szCs w:val="21"/>
        </w:rPr>
        <w:t>．C；1</w:t>
      </w:r>
      <w:r>
        <w:rPr>
          <w:rFonts w:hint="eastAsia" w:ascii="黑体" w:hAnsi="黑体" w:eastAsia="黑体" w:cs="黑体"/>
          <w:sz w:val="21"/>
          <w:szCs w:val="21"/>
        </w:rPr>
        <w:t>9</w:t>
      </w:r>
      <w:r>
        <w:rPr>
          <w:rFonts w:hint="eastAsia" w:ascii="黑体" w:hAnsi="黑体" w:eastAsia="黑体" w:cs="黑体"/>
          <w:sz w:val="21"/>
          <w:szCs w:val="21"/>
        </w:rPr>
        <w:t>．A</w:t>
      </w:r>
      <w:r>
        <w:rPr>
          <w:rFonts w:hint="eastAsia" w:ascii="黑体" w:hAnsi="黑体" w:eastAsia="黑体" w:cs="黑体"/>
          <w:sz w:val="21"/>
          <w:szCs w:val="21"/>
        </w:rPr>
        <w:t>；20．D；21．C；22．C；23．C；24.A；  25.A ； 26.C；  27.D ； 28.A</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1．简述国内生产总值的含义答：国内生产总值即GDP是指一个国家在本国（或地区）领土上，在一定时期内生产的全部产品和劳务的市场价值的总和。理解这一概念应注意以下四个问题：GDP只包括最终产品价值，而不包括中间产品价值。</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计入GDP的最终产品中既包括物质产品，也包括非生产性劳务。随着经济技术的不断发展，非生产性劳务在现代经济总量中的比重日益增加。非生产性劳务虽然不同于物质生产，但能够满足社会生产和人们生活的需要，属于现代的综合性生产。</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国内生产总值中包含折旧费。折旧是对原有资本存量消耗的补偿。折旧可以反映资本设备的更新速度，国民生产总值中包含折旧费，可以反映技术进步的程度。</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计入一定时期的GDP的最终产品和劳务，必须是该期所生产的。</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p>
    <w:p>
      <w:pPr>
        <w:keepNext w:val="0"/>
        <w:keepLines w:val="0"/>
        <w:pageBreakBefore w:val="0"/>
        <w:numPr>
          <w:ilvl w:val="0"/>
          <w:numId w:val="1"/>
        </w:numPr>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比较名义GDP与实际GDP的联系与区别</w:t>
      </w:r>
    </w:p>
    <w:p>
      <w:pPr>
        <w:keepNext w:val="0"/>
        <w:keepLines w:val="0"/>
        <w:pageBreakBefore w:val="0"/>
        <w:numPr>
          <w:numId w:val="0"/>
        </w:numPr>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答：联系：二者都是计算GDP的方法，商品和劳务实际产出量的变化是引起二者变化的一个因素。区别：名义GDP的计算因素之一是价格变化；实际GDP则不然；名义GDP值大于实际GDP值。</w:t>
      </w:r>
    </w:p>
    <w:p>
      <w:pPr>
        <w:keepNext w:val="0"/>
        <w:keepLines w:val="0"/>
        <w:pageBreakBefore w:val="0"/>
        <w:numPr>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3.</w:t>
      </w:r>
      <w:r>
        <w:rPr>
          <w:rFonts w:hint="eastAsia" w:ascii="黑体" w:hAnsi="黑体" w:eastAsia="黑体" w:cs="黑体"/>
          <w:sz w:val="21"/>
          <w:szCs w:val="21"/>
        </w:rPr>
        <w:t>概述五个总量指标的含义与关系</w:t>
      </w:r>
    </w:p>
    <w:p>
      <w:pPr>
        <w:keepNext w:val="0"/>
        <w:keepLines w:val="0"/>
        <w:pageBreakBefore w:val="0"/>
        <w:numPr>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21"/>
          <w:szCs w:val="21"/>
        </w:rPr>
      </w:pPr>
      <w:r>
        <w:rPr>
          <w:rFonts w:hint="eastAsia" w:ascii="黑体" w:hAnsi="黑体" w:eastAsia="黑体" w:cs="黑体"/>
          <w:sz w:val="21"/>
          <w:szCs w:val="21"/>
        </w:rPr>
        <w:t>答：第一，国内生产总值和国内生产净值的关系：国内生产净值简称NDP，是指在一个国家或地区的领土上，在一定时期内所生产的最终产品和劳务按市场价格计算的净值，即新增加的产值。国内生产净值=国内生产总值-折旧</w:t>
      </w:r>
    </w:p>
    <w:p>
      <w:pPr>
        <w:keepNext w:val="0"/>
        <w:keepLines w:val="0"/>
        <w:pageBreakBefore w:val="0"/>
        <w:numPr>
          <w:ilvl w:val="0"/>
          <w:numId w:val="2"/>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21"/>
          <w:szCs w:val="21"/>
        </w:rPr>
      </w:pPr>
      <w:r>
        <w:rPr>
          <w:rFonts w:hint="eastAsia" w:ascii="黑体" w:hAnsi="黑体" w:eastAsia="黑体" w:cs="黑体"/>
          <w:sz w:val="21"/>
          <w:szCs w:val="21"/>
        </w:rPr>
        <w:t>国民收入和国内生产净值的关系：国民收入简称NI，是指一个国家一定时期内用于生产的各种生产要素所要得到的实际收入，即工资、利息、地租和利润的总和扣除间接税净额和对企业转移支付后的余额。国民收入=国内生产净值－（间接税-政府对企业的补贴）－企业转移支付</w:t>
      </w:r>
    </w:p>
    <w:p>
      <w:pPr>
        <w:keepNext w:val="0"/>
        <w:keepLines w:val="0"/>
        <w:pageBreakBefore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sz w:val="21"/>
          <w:szCs w:val="21"/>
        </w:rPr>
      </w:pPr>
      <w:r>
        <w:rPr>
          <w:rFonts w:hint="eastAsia" w:ascii="黑体" w:hAnsi="黑体" w:eastAsia="黑体" w:cs="黑体"/>
          <w:sz w:val="21"/>
          <w:szCs w:val="21"/>
        </w:rPr>
        <w:t>国民收入和个人收入的关系：个人收入简称PI，是指一个国家一定时期内个人从各种来源所得到的全部收入的总和。个人收入=国民收入-公司所得税-公司未分配利润-社会保险税+政府转移支付和利息支出。</w:t>
      </w:r>
    </w:p>
    <w:p>
      <w:pPr>
        <w:keepNext w:val="0"/>
        <w:keepLines w:val="0"/>
        <w:pageBreakBefore w:val="0"/>
        <w:numPr>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21"/>
          <w:szCs w:val="21"/>
        </w:rPr>
      </w:pPr>
      <w:r>
        <w:rPr>
          <w:rFonts w:hint="eastAsia" w:ascii="黑体" w:hAnsi="黑体" w:eastAsia="黑体" w:cs="黑体"/>
          <w:sz w:val="21"/>
          <w:szCs w:val="21"/>
        </w:rPr>
        <w:t>第四，个人收入和个人可支配收入的关系：个人可支配收入简称PDI，是指一个国家一定时期内可以由个人支配的全部收入。个人可支配收入＝个人收入－个人纳税。</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4．GDP的缺欠与调整答：缺欠：首先，GDP不能全面地反映总体经济活动，一些经济活动没被计入GDP。表现之一GDP是按商品和劳务的市场交易价格计算的，因此非市场交易活动无法被计入。如自给性的个生产与劳务。表现之二非法经济活动没有计入GDP。许多国家都不同程度地存在着一些非法经济活动。如黑市交易等。其次，GDP不能准确地反映人们的福利状况。人类行为的目标是获得尽可能多的福利。GDP反映了总产量水平及其变化。但是人们所得到的福利却不一定和总产量同方向变化。如产量的增加有可能伴随着人们闲暇时间的减少，闲暇所带来的福利就会减少。调整：加上闲暇和地下经济的数据，减去环境污染的损害。</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四、计算题</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1</w:t>
      </w:r>
      <w:r>
        <w:rPr>
          <w:rFonts w:hint="eastAsia" w:ascii="黑体" w:hAnsi="黑体" w:eastAsia="黑体" w:cs="黑体"/>
          <w:sz w:val="21"/>
          <w:szCs w:val="21"/>
        </w:rPr>
        <w:t>．（1）边际消费倾向MPC＝△C／△Y＝(900－800)／(1200－1000)＝0.5；（2分）</w:t>
      </w:r>
    </w:p>
    <w:p>
      <w:pPr>
        <w:keepNext w:val="0"/>
        <w:keepLines w:val="0"/>
        <w:pageBreakBefore w:val="0"/>
        <w:kinsoku/>
        <w:wordWrap/>
        <w:overflowPunct/>
        <w:topLinePunct w:val="0"/>
        <w:autoSpaceDE/>
        <w:autoSpaceDN/>
        <w:bidi w:val="0"/>
        <w:adjustRightInd/>
        <w:snapToGrid/>
        <w:spacing w:line="240" w:lineRule="auto"/>
        <w:ind w:firstLine="210" w:firstLineChars="100"/>
        <w:jc w:val="left"/>
        <w:textAlignment w:val="auto"/>
        <w:rPr>
          <w:rFonts w:hint="eastAsia" w:ascii="黑体" w:hAnsi="黑体" w:eastAsia="黑体" w:cs="黑体"/>
          <w:sz w:val="21"/>
          <w:szCs w:val="21"/>
        </w:rPr>
      </w:pPr>
      <w:r>
        <w:rPr>
          <w:rFonts w:hint="eastAsia" w:ascii="黑体" w:hAnsi="黑体" w:eastAsia="黑体" w:cs="黑体"/>
          <w:sz w:val="21"/>
          <w:szCs w:val="21"/>
        </w:rPr>
        <w:t>（2）边际储蓄倾向MPS＝△S／△Y＝(1200－900)－(1000－800)／(1200－1000)＝0.5。（也可以用1－MPC得出）（3分）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（以上两个计算题仅列出公式或列出式子可给一半分，也可以不写公式，但要列出式子，没有式子不给分）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w:t>
      </w:r>
      <w:r>
        <w:rPr>
          <w:rFonts w:hint="eastAsia" w:ascii="黑体" w:hAnsi="黑体" w:eastAsia="黑体" w:cs="黑体"/>
          <w:sz w:val="21"/>
          <w:szCs w:val="21"/>
        </w:rPr>
        <w:t>根据公式a＝1／(1-c)，已知a＝2.5，因此，边际消费倾向MPC或c＝0.6。因为MPC＋MPS＝1，所以MPS＝0.4。（以上两个计算题仅列出公式或列出式子可给一半分，也可以不写公式，但要列出式子，没有式子不给分）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w:t>
      </w:r>
      <w:r>
        <w:rPr>
          <w:rFonts w:hint="eastAsia" w:ascii="黑体" w:hAnsi="黑体" w:eastAsia="黑体" w:cs="黑体"/>
          <w:sz w:val="21"/>
          <w:szCs w:val="21"/>
        </w:rPr>
        <w:t>.（1）劳动力包括失业者和就业者，即该国的劳动力为1000＋100＝1100万人。（2分）</w:t>
      </w:r>
    </w:p>
    <w:p>
      <w:pPr>
        <w:keepNext w:val="0"/>
        <w:keepLines w:val="0"/>
        <w:pageBreakBefore w:val="0"/>
        <w:kinsoku/>
        <w:wordWrap/>
        <w:overflowPunct/>
        <w:topLinePunct w:val="0"/>
        <w:autoSpaceDE/>
        <w:autoSpaceDN/>
        <w:bidi w:val="0"/>
        <w:adjustRightInd/>
        <w:snapToGrid/>
        <w:spacing w:line="240" w:lineRule="auto"/>
        <w:ind w:firstLine="210" w:firstLineChars="100"/>
        <w:jc w:val="left"/>
        <w:textAlignment w:val="auto"/>
        <w:rPr>
          <w:rFonts w:hint="eastAsia" w:ascii="黑体" w:hAnsi="黑体" w:eastAsia="黑体" w:cs="黑体"/>
          <w:sz w:val="21"/>
          <w:szCs w:val="21"/>
        </w:rPr>
      </w:pPr>
      <w:r>
        <w:rPr>
          <w:rFonts w:hint="eastAsia" w:ascii="黑体" w:hAnsi="黑体" w:eastAsia="黑体" w:cs="黑体"/>
          <w:sz w:val="21"/>
          <w:szCs w:val="21"/>
        </w:rPr>
        <w:t>（2）该国的失业率为：100/1100＝0.09，即9％。（3分）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（以上两个计算题仅列出公式或列出式子可给一半分，也可以不写公式，但要列出式子，没有式子不给分）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5</w:t>
      </w:r>
      <w:r>
        <w:rPr>
          <w:rFonts w:hint="eastAsia" w:ascii="黑体" w:hAnsi="黑体" w:eastAsia="黑体" w:cs="黑体"/>
          <w:sz w:val="21"/>
          <w:szCs w:val="21"/>
        </w:rPr>
        <w:t>.</w:t>
      </w:r>
      <w:r>
        <w:rPr>
          <w:rFonts w:hint="eastAsia" w:ascii="黑体" w:hAnsi="黑体" w:eastAsia="黑体" w:cs="黑体"/>
          <w:sz w:val="21"/>
          <w:szCs w:val="21"/>
        </w:rPr>
        <w:t>根据货币乘数的计算公式：</w:t>
      </w:r>
      <w:r>
        <w:rPr>
          <w:rFonts w:hint="eastAsia" w:ascii="黑体" w:hAnsi="黑体" w:eastAsia="黑体" w:cs="黑体"/>
          <w:sz w:val="21"/>
          <w:szCs w:val="21"/>
        </w:rPr>
        <w:object>
          <v:shape id="_x0000_i1026" o:spt="75" type="#_x0000_t75" style="height:28pt;width:77pt;" o:ole="t" fillcolor="#000011" filled="f" stroked="f" coordsize="21600,21600">
            <v:path/>
            <v:fill on="f" focussize="0,0"/>
            <v:stroke on="f"/>
            <v:imagedata r:id="rId7" o:title=""/>
            <o:lock v:ext="edit" grouping="f" rotation="f" text="f" aspectratio="t"/>
            <w10:wrap type="none"/>
            <w10:anchorlock/>
          </v:shape>
          <o:OLEObject Type="Embed" ProgID="Equation.3" ShapeID="_x0000_i1026" DrawAspect="Content" ObjectID="_1468075725" r:id="rId6">
            <o:LockedField>false</o:LockedField>
          </o:OLEObject>
        </w:object>
      </w:r>
      <w:r>
        <w:rPr>
          <w:rFonts w:hint="eastAsia" w:ascii="黑体" w:hAnsi="黑体" w:eastAsia="黑体" w:cs="黑体"/>
          <w:sz w:val="21"/>
          <w:szCs w:val="21"/>
        </w:rPr>
        <w:t>，已知cu＝0.2，r＝0.1，则</w:t>
      </w:r>
      <w:r>
        <w:rPr>
          <w:rFonts w:hint="eastAsia" w:ascii="黑体" w:hAnsi="黑体" w:eastAsia="黑体" w:cs="黑体"/>
          <w:sz w:val="21"/>
          <w:szCs w:val="21"/>
        </w:rPr>
        <w:object>
          <v:shape id="_x0000_i1027" o:spt="75" type="#_x0000_t75" style="height:31pt;width:112pt;" o:ole="t" fillcolor="#000011" filled="f" stroked="f" coordsize="21600,21600">
            <v:path/>
            <v:fill on="f" focussize="0,0"/>
            <v:stroke on="f"/>
            <v:imagedata r:id="rId9" o:title=""/>
            <o:lock v:ext="edit" grouping="f" rotation="f" text="f" aspectratio="t"/>
            <w10:wrap type="none"/>
            <w10:anchorlock/>
          </v:shape>
          <o:OLEObject Type="Embed" ProgID="Equation.3" ShapeID="_x0000_i1027" DrawAspect="Content" ObjectID="_1468075726" r:id="rId8">
            <o:LockedField>false</o:LockedField>
          </o:OLEObject>
        </w:object>
      </w:r>
      <w:r>
        <w:rPr>
          <w:rFonts w:hint="eastAsia" w:ascii="黑体" w:hAnsi="黑体" w:eastAsia="黑体" w:cs="黑体"/>
          <w:sz w:val="21"/>
          <w:szCs w:val="21"/>
        </w:rPr>
        <w:t>。（2分）已知M＝1200，mm＝4，根据公式</w:t>
      </w:r>
      <w:r>
        <w:rPr>
          <w:rFonts w:hint="eastAsia" w:ascii="黑体" w:hAnsi="黑体" w:eastAsia="黑体" w:cs="黑体"/>
          <w:sz w:val="21"/>
          <w:szCs w:val="21"/>
        </w:rPr>
        <w:object>
          <v:shape id="_x0000_i1028" o:spt="75" type="#_x0000_t75" style="height:27pt;width:41pt;" o:ole="t" fillcolor="#000011" filled="f" stroked="f" coordsize="21600,21600">
            <v:path/>
            <v:fill on="f" focussize="0,0"/>
            <v:stroke on="f"/>
            <v:imagedata r:id="rId11" o:title=""/>
            <o:lock v:ext="edit" grouping="f" rotation="f" text="f" aspectratio="t"/>
            <w10:wrap type="none"/>
            <w10:anchorlock/>
          </v:shape>
          <o:OLEObject Type="Embed" ProgID="Equation.3" ShapeID="_x0000_i1028" DrawAspect="Content" ObjectID="_1468075727" r:id="rId10">
            <o:LockedField>false</o:LockedField>
          </o:OLEObject>
        </w:object>
      </w:r>
      <w:r>
        <w:rPr>
          <w:rFonts w:hint="eastAsia" w:ascii="黑体" w:hAnsi="黑体" w:eastAsia="黑体" w:cs="黑体"/>
          <w:sz w:val="21"/>
          <w:szCs w:val="21"/>
        </w:rPr>
        <w:t>，H＝300万，即中央银行需要在金融市场上购买300万元的政府债券。（3分）（以上两个计算题仅列出公式或列出式子可给一半分，也可以不写公式，但要列出式子，没有式子不给分）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6．对外贸易乘数＝1／(1－边际消费倾向＋边际进口倾向)＝1／(1－0.6＋0.2)＝1.67（5分）（以上两个计算题仅列出公式或列出式子可给一半分，也可以不写公式，但要列出式子，没有式子不给分）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五、问答题（每小题 15 分，共 30 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　1．（1）消费函数是消费与收入之间的依存关系。在其他条件不变的情况下，消费随收入的变动而同方向变动，消费函数用公式表示为：C＝f（Y）。（5分）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（2）消费函数说明增加收入是增加消费的关键。（4分）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（3）说明增加农民收入的重要意义。（3分）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（4）通过改革，提高边际消费倾向。（3分）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1）从投资的角度看，总需求与物价水平反方向变动，即总需求曲线向右下方倾斜，这一点可以用利率效应来解释。利率效应就是物价水平通过对利率的影响而影响投资。物价水平→实际货币量→利率→投资→总需求。（5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物价水平变动对总需求的影响可以用同一条总需求曲线上的上下移动来表示，即物价上升（从P2上升到P1），引起沿同一条需求曲线向左上方移动（从b点到a点），总需求减少（从Y2减少到Y1）；物价下降（从P1下降到P2），引起沿同一条总需求曲线向右下方移动（从a点到b点），总需求增加（从Y1增加到Y2）。（5分，其中作图2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（3）当物价不变而其他影响总需求的因素变动时，总需求曲线平行移动。政府支出增加引起总需求增加表现为总需求曲线向右移动，即从AD1移动到AD2。（5分，其中作图2分）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INCLUDEPICTURE "http://online.njtvu.com/media_file/2004_05_31/040531_1_1_2.gif" \* MERGEFORMATINET </w:instrText>
      </w:r>
      <w:r>
        <w:rPr>
          <w:rFonts w:hint="eastAsia" w:ascii="黑体" w:hAnsi="黑体" w:eastAsia="黑体" w:cs="黑体"/>
          <w:sz w:val="21"/>
          <w:szCs w:val="21"/>
        </w:rPr>
        <w:fldChar w:fldCharType="separate"/>
      </w:r>
      <w:r>
        <w:rPr>
          <w:rFonts w:hint="eastAsia" w:ascii="黑体" w:hAnsi="黑体" w:eastAsia="黑体" w:cs="黑体"/>
          <w:sz w:val="21"/>
          <w:szCs w:val="21"/>
        </w:rPr>
        <w:drawing>
          <wp:inline distT="0" distB="0" distL="114300" distR="114300">
            <wp:extent cx="2466975" cy="1737360"/>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12" r:link="rId13"/>
                    <a:stretch>
                      <a:fillRect/>
                    </a:stretch>
                  </pic:blipFill>
                  <pic:spPr>
                    <a:xfrm>
                      <a:off x="0" y="0"/>
                      <a:ext cx="2466975" cy="1737360"/>
                    </a:xfrm>
                    <a:prstGeom prst="rect">
                      <a:avLst/>
                    </a:prstGeom>
                    <a:noFill/>
                    <a:ln>
                      <a:noFill/>
                    </a:ln>
                  </pic:spPr>
                </pic:pic>
              </a:graphicData>
            </a:graphic>
          </wp:inline>
        </w:drawing>
      </w:r>
      <w:r>
        <w:rPr>
          <w:rFonts w:hint="eastAsia" w:ascii="黑体" w:hAnsi="黑体" w:eastAsia="黑体" w:cs="黑体"/>
          <w:sz w:val="21"/>
          <w:szCs w:val="21"/>
        </w:rPr>
        <w:fldChar w:fldCharType="end"/>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3</w:t>
      </w:r>
      <w:r>
        <w:rPr>
          <w:rFonts w:hint="eastAsia" w:ascii="黑体" w:hAnsi="黑体" w:eastAsia="黑体" w:cs="黑体"/>
          <w:sz w:val="21"/>
          <w:szCs w:val="21"/>
        </w:rPr>
        <w:t>.</w:t>
      </w:r>
      <w:r>
        <w:rPr>
          <w:rFonts w:hint="eastAsia" w:ascii="黑体" w:hAnsi="黑体" w:eastAsia="黑体" w:cs="黑体"/>
          <w:sz w:val="21"/>
          <w:szCs w:val="21"/>
        </w:rPr>
        <mc:AlternateContent>
          <mc:Choice Requires="wpg">
            <w:drawing>
              <wp:anchor distT="0" distB="0" distL="114300" distR="114300" simplePos="0" relativeHeight="251660288" behindDoc="0" locked="0" layoutInCell="1" allowOverlap="1">
                <wp:simplePos x="0" y="0"/>
                <wp:positionH relativeFrom="column">
                  <wp:posOffset>2857500</wp:posOffset>
                </wp:positionH>
                <wp:positionV relativeFrom="paragraph">
                  <wp:posOffset>396240</wp:posOffset>
                </wp:positionV>
                <wp:extent cx="2394585" cy="2105025"/>
                <wp:effectExtent l="0" t="0" r="0" b="0"/>
                <wp:wrapSquare wrapText="bothSides"/>
                <wp:docPr id="46" name="组合 46"/>
                <wp:cNvGraphicFramePr/>
                <a:graphic xmlns:a="http://schemas.openxmlformats.org/drawingml/2006/main">
                  <a:graphicData uri="http://schemas.microsoft.com/office/word/2010/wordprocessingGroup">
                    <wpg:wgp>
                      <wpg:cNvGrpSpPr/>
                      <wpg:grpSpPr>
                        <a:xfrm>
                          <a:off x="0" y="0"/>
                          <a:ext cx="2394585" cy="2105025"/>
                          <a:chOff x="0" y="0"/>
                          <a:chExt cx="3771" cy="3315"/>
                        </a:xfrm>
                      </wpg:grpSpPr>
                      <wpg:grpSp>
                        <wpg:cNvPr id="26" name="组合 26"/>
                        <wpg:cNvGrpSpPr/>
                        <wpg:grpSpPr>
                          <a:xfrm>
                            <a:off x="135" y="216"/>
                            <a:ext cx="2997" cy="1917"/>
                            <a:chOff x="0" y="0"/>
                            <a:chExt cx="2997" cy="1917"/>
                          </a:xfrm>
                        </wpg:grpSpPr>
                        <wps:wsp>
                          <wps:cNvPr id="21" name="文本框 21"/>
                          <wps:cNvSpPr txBox="1"/>
                          <wps:spPr>
                            <a:xfrm>
                              <a:off x="0" y="45"/>
                              <a:ext cx="724" cy="1872"/>
                            </a:xfrm>
                            <a:prstGeom prst="rect">
                              <a:avLst/>
                            </a:prstGeom>
                            <a:noFill/>
                            <a:ln>
                              <a:noFill/>
                            </a:ln>
                          </wps:spPr>
                          <wps:txbx>
                            <w:txbxContent>
                              <w:p>
                                <w:pPr>
                                  <w:rPr>
                                    <w:rFonts w:hint="eastAsia"/>
                                  </w:rPr>
                                </w:pPr>
                                <w:r>
                                  <w:rPr>
                                    <w:rFonts w:hint="eastAsia"/>
                                  </w:rPr>
                                  <w:t>P</w:t>
                                </w:r>
                              </w:p>
                              <w:p>
                                <w:pPr>
                                  <w:rPr>
                                    <w:rFonts w:hint="eastAsia"/>
                                  </w:rPr>
                                </w:pPr>
                              </w:p>
                              <w:p>
                                <w:pPr>
                                  <w:rPr>
                                    <w:rFonts w:hint="eastAsia"/>
                                  </w:rPr>
                                </w:pPr>
                              </w:p>
                              <w:p>
                                <w:pPr>
                                  <w:rPr>
                                    <w:rFonts w:hint="eastAsia"/>
                                  </w:rPr>
                                </w:pPr>
                                <w:r>
                                  <w:rPr>
                                    <w:rFonts w:hint="eastAsia"/>
                                  </w:rPr>
                                  <w:t>P</w:t>
                                </w:r>
                                <w:r>
                                  <w:rPr>
                                    <w:rFonts w:hint="eastAsia"/>
                                    <w:vertAlign w:val="subscript"/>
                                  </w:rPr>
                                  <w:t>2</w:t>
                                </w:r>
                              </w:p>
                              <w:p>
                                <w:pPr>
                                  <w:rPr>
                                    <w:rFonts w:hint="eastAsia"/>
                                  </w:rPr>
                                </w:pPr>
                                <w:r>
                                  <w:rPr>
                                    <w:rFonts w:hint="eastAsia"/>
                                  </w:rPr>
                                  <w:t>P</w:t>
                                </w:r>
                                <w:r>
                                  <w:rPr>
                                    <w:rFonts w:hint="eastAsia"/>
                                    <w:vertAlign w:val="subscript"/>
                                  </w:rPr>
                                  <w:t>1</w:t>
                                </w:r>
                              </w:p>
                            </w:txbxContent>
                          </wps:txbx>
                          <wps:bodyPr upright="1"/>
                        </wps:wsp>
                        <wps:wsp>
                          <wps:cNvPr id="22" name="文本框 22"/>
                          <wps:cNvSpPr txBox="1"/>
                          <wps:spPr>
                            <a:xfrm>
                              <a:off x="2097" y="678"/>
                              <a:ext cx="900" cy="468"/>
                            </a:xfrm>
                            <a:prstGeom prst="rect">
                              <a:avLst/>
                            </a:prstGeom>
                            <a:noFill/>
                            <a:ln>
                              <a:noFill/>
                            </a:ln>
                          </wps:spPr>
                          <wps:txbx>
                            <w:txbxContent>
                              <w:p>
                                <w:r>
                                  <w:rPr>
                                    <w:rFonts w:hint="eastAsia"/>
                                  </w:rPr>
                                  <w:t>SAS</w:t>
                                </w:r>
                                <w:r>
                                  <w:rPr>
                                    <w:vertAlign w:val="subscript"/>
                                  </w:rPr>
                                  <w:t>1</w:t>
                                </w:r>
                              </w:p>
                            </w:txbxContent>
                          </wps:txbx>
                          <wps:bodyPr upright="1"/>
                        </wps:wsp>
                        <wps:wsp>
                          <wps:cNvPr id="23" name="文本框 23"/>
                          <wps:cNvSpPr txBox="1"/>
                          <wps:spPr>
                            <a:xfrm>
                              <a:off x="452" y="306"/>
                              <a:ext cx="724" cy="519"/>
                            </a:xfrm>
                            <a:prstGeom prst="rect">
                              <a:avLst/>
                            </a:prstGeom>
                            <a:noFill/>
                            <a:ln>
                              <a:noFill/>
                            </a:ln>
                          </wps:spPr>
                          <wps:txbx>
                            <w:txbxContent>
                              <w:p>
                                <w:pPr>
                                  <w:rPr>
                                    <w:rFonts w:hint="eastAsia"/>
                                  </w:rPr>
                                </w:pPr>
                                <w:r>
                                  <w:rPr>
                                    <w:rFonts w:hint="eastAsia"/>
                                  </w:rPr>
                                  <w:t>AD</w:t>
                                </w:r>
                              </w:p>
                            </w:txbxContent>
                          </wps:txbx>
                          <wps:bodyPr upright="1"/>
                        </wps:wsp>
                        <wps:wsp>
                          <wps:cNvPr id="24" name="文本框 24"/>
                          <wps:cNvSpPr txBox="1"/>
                          <wps:spPr>
                            <a:xfrm>
                              <a:off x="2082" y="96"/>
                              <a:ext cx="900" cy="468"/>
                            </a:xfrm>
                            <a:prstGeom prst="rect">
                              <a:avLst/>
                            </a:prstGeom>
                            <a:noFill/>
                            <a:ln>
                              <a:noFill/>
                            </a:ln>
                          </wps:spPr>
                          <wps:txbx>
                            <w:txbxContent>
                              <w:p>
                                <w:r>
                                  <w:rPr>
                                    <w:rFonts w:hint="eastAsia"/>
                                  </w:rPr>
                                  <w:t>SAS</w:t>
                                </w:r>
                                <w:r>
                                  <w:rPr>
                                    <w:vertAlign w:val="subscript"/>
                                  </w:rPr>
                                  <w:t>2</w:t>
                                </w:r>
                              </w:p>
                            </w:txbxContent>
                          </wps:txbx>
                          <wps:bodyPr upright="1"/>
                        </wps:wsp>
                        <wps:wsp>
                          <wps:cNvPr id="25" name="文本框 25"/>
                          <wps:cNvSpPr txBox="1"/>
                          <wps:spPr>
                            <a:xfrm>
                              <a:off x="1342" y="0"/>
                              <a:ext cx="900" cy="468"/>
                            </a:xfrm>
                            <a:prstGeom prst="rect">
                              <a:avLst/>
                            </a:prstGeom>
                            <a:noFill/>
                            <a:ln>
                              <a:noFill/>
                            </a:ln>
                          </wps:spPr>
                          <wps:txbx>
                            <w:txbxContent>
                              <w:p>
                                <w:r>
                                  <w:t>L</w:t>
                                </w:r>
                                <w:r>
                                  <w:rPr>
                                    <w:rFonts w:hint="eastAsia"/>
                                  </w:rPr>
                                  <w:t>AS</w:t>
                                </w:r>
                              </w:p>
                            </w:txbxContent>
                          </wps:txbx>
                          <wps:bodyPr upright="1"/>
                        </wps:wsp>
                      </wpg:grpSp>
                      <wpg:grpSp>
                        <wpg:cNvPr id="45" name="组合 45"/>
                        <wpg:cNvGrpSpPr/>
                        <wpg:grpSpPr>
                          <a:xfrm>
                            <a:off x="0" y="0"/>
                            <a:ext cx="3771" cy="3315"/>
                            <a:chOff x="0" y="0"/>
                            <a:chExt cx="3771" cy="3315"/>
                          </a:xfrm>
                        </wpg:grpSpPr>
                        <wps:wsp>
                          <wps:cNvPr id="27" name="文本框 27"/>
                          <wps:cNvSpPr txBox="1"/>
                          <wps:spPr>
                            <a:xfrm>
                              <a:off x="362" y="2691"/>
                              <a:ext cx="3409" cy="624"/>
                            </a:xfrm>
                            <a:prstGeom prst="rect">
                              <a:avLst/>
                            </a:prstGeom>
                            <a:noFill/>
                            <a:ln>
                              <a:noFill/>
                            </a:ln>
                          </wps:spPr>
                          <wps:txbx>
                            <w:txbxContent>
                              <w:p>
                                <w:pPr>
                                  <w:rPr>
                                    <w:rFonts w:hint="eastAsia"/>
                                  </w:rPr>
                                </w:pPr>
                                <w:r>
                                  <w:rPr>
                                    <w:rFonts w:hint="eastAsia"/>
                                  </w:rPr>
                                  <w:t xml:space="preserve">0         </w:t>
                                </w:r>
                                <w:r>
                                  <w:t>Y</w:t>
                                </w:r>
                                <w:r>
                                  <w:rPr>
                                    <w:vertAlign w:val="subscript"/>
                                  </w:rPr>
                                  <w:t>2</w:t>
                                </w:r>
                                <w:r>
                                  <w:rPr>
                                    <w:rFonts w:hint="eastAsia"/>
                                  </w:rPr>
                                  <w:t xml:space="preserve">  </w:t>
                                </w:r>
                                <w:r>
                                  <w:t>Y</w:t>
                                </w:r>
                                <w:r>
                                  <w:rPr>
                                    <w:vertAlign w:val="subscript"/>
                                  </w:rPr>
                                  <w:t>1</w:t>
                                </w:r>
                                <w:r>
                                  <w:rPr>
                                    <w:rFonts w:hint="eastAsia"/>
                                  </w:rPr>
                                  <w:t xml:space="preserve">       GDP</w:t>
                                </w:r>
                              </w:p>
                            </w:txbxContent>
                          </wps:txbx>
                          <wps:bodyPr upright="1"/>
                        </wps:wsp>
                        <wpg:grpSp>
                          <wpg:cNvPr id="44" name="组合 44"/>
                          <wpg:cNvGrpSpPr/>
                          <wpg:grpSpPr>
                            <a:xfrm>
                              <a:off x="0" y="0"/>
                              <a:ext cx="3620" cy="3276"/>
                              <a:chOff x="0" y="0"/>
                              <a:chExt cx="3620" cy="3276"/>
                            </a:xfrm>
                          </wpg:grpSpPr>
                          <wpg:grpSp>
                            <wpg:cNvPr id="30" name="组合 30"/>
                            <wpg:cNvGrpSpPr/>
                            <wpg:grpSpPr>
                              <a:xfrm>
                                <a:off x="528" y="402"/>
                                <a:ext cx="2715" cy="2340"/>
                                <a:chOff x="0" y="0"/>
                                <a:chExt cx="2715" cy="2340"/>
                              </a:xfrm>
                            </wpg:grpSpPr>
                            <wps:wsp>
                              <wps:cNvPr id="28" name="直接连接符 28"/>
                              <wps:cNvCnPr/>
                              <wps:spPr>
                                <a:xfrm>
                                  <a:off x="0" y="2340"/>
                                  <a:ext cx="2715" cy="0"/>
                                </a:xfrm>
                                <a:prstGeom prst="line">
                                  <a:avLst/>
                                </a:prstGeom>
                                <a:ln w="19050" cap="flat" cmpd="sng">
                                  <a:solidFill>
                                    <a:srgbClr val="000000"/>
                                  </a:solidFill>
                                  <a:prstDash val="solid"/>
                                  <a:headEnd type="none" w="med" len="med"/>
                                  <a:tailEnd type="none" w="med" len="med"/>
                                </a:ln>
                              </wps:spPr>
                              <wps:bodyPr upright="1"/>
                            </wps:wsp>
                            <wps:wsp>
                              <wps:cNvPr id="29" name="直接连接符 29"/>
                              <wps:cNvCnPr/>
                              <wps:spPr>
                                <a:xfrm flipV="1">
                                  <a:off x="0" y="0"/>
                                  <a:ext cx="0" cy="2340"/>
                                </a:xfrm>
                                <a:prstGeom prst="line">
                                  <a:avLst/>
                                </a:prstGeom>
                                <a:ln w="19050" cap="flat" cmpd="sng">
                                  <a:solidFill>
                                    <a:srgbClr val="000000"/>
                                  </a:solidFill>
                                  <a:prstDash val="solid"/>
                                  <a:headEnd type="none" w="med" len="med"/>
                                  <a:tailEnd type="none" w="med" len="med"/>
                                </a:ln>
                              </wps:spPr>
                              <wps:bodyPr upright="1"/>
                            </wps:wsp>
                          </wpg:grpSp>
                          <wpg:grpSp>
                            <wpg:cNvPr id="43" name="组合 43"/>
                            <wpg:cNvGrpSpPr/>
                            <wpg:grpSpPr>
                              <a:xfrm>
                                <a:off x="0" y="0"/>
                                <a:ext cx="3620" cy="3276"/>
                                <a:chOff x="0" y="0"/>
                                <a:chExt cx="3620" cy="3276"/>
                              </a:xfrm>
                            </wpg:grpSpPr>
                            <wps:wsp>
                              <wps:cNvPr id="31" name="文本框 31"/>
                              <wps:cNvSpPr txBox="1"/>
                              <wps:spPr>
                                <a:xfrm>
                                  <a:off x="0" y="0"/>
                                  <a:ext cx="3620" cy="3276"/>
                                </a:xfrm>
                                <a:prstGeom prst="rect">
                                  <a:avLst/>
                                </a:prstGeom>
                                <a:noFill/>
                                <a:ln>
                                  <a:noFill/>
                                </a:ln>
                              </wps:spPr>
                              <wps:txbx>
                                <w:txbxContent>
                                  <w:p>
                                    <w:pPr>
                                      <w:rPr>
                                        <w:rFonts w:hint="eastAsia"/>
                                      </w:rPr>
                                    </w:pPr>
                                    <w:r>
                                      <w:t xml:space="preserve">  </w:t>
                                    </w:r>
                                    <w:r>
                                      <w:rPr>
                                        <w:rFonts w:hint="eastAsia"/>
                                      </w:rPr>
                                      <w:t xml:space="preserve"> </w:t>
                                    </w:r>
                                  </w:p>
                                </w:txbxContent>
                              </wps:txbx>
                              <wps:bodyPr upright="1"/>
                            </wps:wsp>
                            <wps:wsp>
                              <wps:cNvPr id="32" name="直接连接符 32"/>
                              <wps:cNvCnPr/>
                              <wps:spPr>
                                <a:xfrm>
                                  <a:off x="1086" y="819"/>
                                  <a:ext cx="1448" cy="1448"/>
                                </a:xfrm>
                                <a:prstGeom prst="line">
                                  <a:avLst/>
                                </a:prstGeom>
                                <a:ln w="9525" cap="flat" cmpd="sng">
                                  <a:solidFill>
                                    <a:srgbClr val="000000"/>
                                  </a:solidFill>
                                  <a:prstDash val="solid"/>
                                  <a:headEnd type="none" w="med" len="med"/>
                                  <a:tailEnd type="none" w="med" len="med"/>
                                </a:ln>
                              </wps:spPr>
                              <wps:bodyPr upright="1"/>
                            </wps:wsp>
                            <wpg:grpSp>
                              <wpg:cNvPr id="35" name="组合 35"/>
                              <wpg:cNvGrpSpPr/>
                              <wpg:grpSpPr>
                                <a:xfrm>
                                  <a:off x="1267" y="360"/>
                                  <a:ext cx="1086" cy="1545"/>
                                  <a:chOff x="0" y="0"/>
                                  <a:chExt cx="1086" cy="1545"/>
                                </a:xfrm>
                              </wpg:grpSpPr>
                              <wps:wsp>
                                <wps:cNvPr id="33" name="直接连接符 33"/>
                                <wps:cNvCnPr/>
                                <wps:spPr>
                                  <a:xfrm flipV="1">
                                    <a:off x="0" y="459"/>
                                    <a:ext cx="1086" cy="1086"/>
                                  </a:xfrm>
                                  <a:prstGeom prst="line">
                                    <a:avLst/>
                                  </a:prstGeom>
                                  <a:ln w="9525" cap="flat" cmpd="sng">
                                    <a:solidFill>
                                      <a:srgbClr val="000000"/>
                                    </a:solidFill>
                                    <a:prstDash val="solid"/>
                                    <a:headEnd type="none" w="med" len="med"/>
                                    <a:tailEnd type="none" w="med" len="med"/>
                                  </a:ln>
                                </wps:spPr>
                                <wps:bodyPr upright="1"/>
                              </wps:wsp>
                              <wps:wsp>
                                <wps:cNvPr id="34" name="直接连接符 34"/>
                                <wps:cNvCnPr/>
                                <wps:spPr>
                                  <a:xfrm flipV="1">
                                    <a:off x="1086" y="0"/>
                                    <a:ext cx="0" cy="468"/>
                                  </a:xfrm>
                                  <a:prstGeom prst="line">
                                    <a:avLst/>
                                  </a:prstGeom>
                                  <a:ln w="9525" cap="flat" cmpd="sng">
                                    <a:solidFill>
                                      <a:srgbClr val="000000"/>
                                    </a:solidFill>
                                    <a:prstDash val="solid"/>
                                    <a:headEnd type="none" w="med" len="med"/>
                                    <a:tailEnd type="none" w="med" len="med"/>
                                  </a:ln>
                                </wps:spPr>
                                <wps:bodyPr upright="1"/>
                              </wps:wsp>
                            </wpg:grpSp>
                            <wps:wsp>
                              <wps:cNvPr id="36" name="直接连接符 36"/>
                              <wps:cNvCnPr/>
                              <wps:spPr>
                                <a:xfrm>
                                  <a:off x="2036" y="543"/>
                                  <a:ext cx="0" cy="2184"/>
                                </a:xfrm>
                                <a:prstGeom prst="line">
                                  <a:avLst/>
                                </a:prstGeom>
                                <a:ln w="9525" cap="flat" cmpd="sng">
                                  <a:solidFill>
                                    <a:srgbClr val="000000"/>
                                  </a:solidFill>
                                  <a:prstDash val="solid"/>
                                  <a:headEnd type="none" w="med" len="med"/>
                                  <a:tailEnd type="none" w="med" len="med"/>
                                </a:ln>
                              </wps:spPr>
                              <wps:bodyPr upright="1"/>
                            </wps:wsp>
                            <wpg:grpSp>
                              <wpg:cNvPr id="39" name="组合 39"/>
                              <wpg:cNvGrpSpPr/>
                              <wpg:grpSpPr>
                                <a:xfrm>
                                  <a:off x="1267" y="990"/>
                                  <a:ext cx="1086" cy="1545"/>
                                  <a:chOff x="0" y="0"/>
                                  <a:chExt cx="1086" cy="1545"/>
                                </a:xfrm>
                              </wpg:grpSpPr>
                              <wps:wsp>
                                <wps:cNvPr id="37" name="直接连接符 37"/>
                                <wps:cNvCnPr/>
                                <wps:spPr>
                                  <a:xfrm flipV="1">
                                    <a:off x="0" y="459"/>
                                    <a:ext cx="1086" cy="1086"/>
                                  </a:xfrm>
                                  <a:prstGeom prst="line">
                                    <a:avLst/>
                                  </a:prstGeom>
                                  <a:ln w="9525" cap="flat" cmpd="sng">
                                    <a:solidFill>
                                      <a:srgbClr val="000000"/>
                                    </a:solidFill>
                                    <a:prstDash val="solid"/>
                                    <a:headEnd type="none" w="med" len="med"/>
                                    <a:tailEnd type="none" w="med" len="med"/>
                                  </a:ln>
                                </wps:spPr>
                                <wps:bodyPr upright="1"/>
                              </wps:wsp>
                              <wps:wsp>
                                <wps:cNvPr id="38" name="直接连接符 38"/>
                                <wps:cNvCnPr/>
                                <wps:spPr>
                                  <a:xfrm flipV="1">
                                    <a:off x="1086" y="0"/>
                                    <a:ext cx="0" cy="468"/>
                                  </a:xfrm>
                                  <a:prstGeom prst="line">
                                    <a:avLst/>
                                  </a:prstGeom>
                                  <a:ln w="9525" cap="flat" cmpd="sng">
                                    <a:solidFill>
                                      <a:srgbClr val="000000"/>
                                    </a:solidFill>
                                    <a:prstDash val="solid"/>
                                    <a:headEnd type="none" w="med" len="med"/>
                                    <a:tailEnd type="none" w="med" len="med"/>
                                  </a:ln>
                                </wps:spPr>
                                <wps:bodyPr upright="1"/>
                              </wps:wsp>
                            </wpg:grpSp>
                            <wps:wsp>
                              <wps:cNvPr id="40" name="直接连接符 40"/>
                              <wps:cNvCnPr/>
                              <wps:spPr>
                                <a:xfrm flipH="1">
                                  <a:off x="543" y="1767"/>
                                  <a:ext cx="1448" cy="0"/>
                                </a:xfrm>
                                <a:prstGeom prst="line">
                                  <a:avLst/>
                                </a:prstGeom>
                                <a:ln w="9525" cap="flat" cmpd="sng">
                                  <a:solidFill>
                                    <a:srgbClr val="000000"/>
                                  </a:solidFill>
                                  <a:prstDash val="lgDash"/>
                                  <a:headEnd type="none" w="med" len="med"/>
                                  <a:tailEnd type="none" w="med" len="med"/>
                                </a:ln>
                              </wps:spPr>
                              <wps:bodyPr upright="1"/>
                            </wps:wsp>
                            <wps:wsp>
                              <wps:cNvPr id="41" name="直接连接符 41"/>
                              <wps:cNvCnPr/>
                              <wps:spPr>
                                <a:xfrm>
                                  <a:off x="588" y="1452"/>
                                  <a:ext cx="1086" cy="0"/>
                                </a:xfrm>
                                <a:prstGeom prst="line">
                                  <a:avLst/>
                                </a:prstGeom>
                                <a:ln w="9525" cap="flat" cmpd="sng">
                                  <a:solidFill>
                                    <a:srgbClr val="000000"/>
                                  </a:solidFill>
                                  <a:prstDash val="lgDash"/>
                                  <a:headEnd type="none" w="med" len="med"/>
                                  <a:tailEnd type="none" w="med" len="med"/>
                                </a:ln>
                              </wps:spPr>
                              <wps:bodyPr upright="1"/>
                            </wps:wsp>
                            <wps:wsp>
                              <wps:cNvPr id="42" name="直接连接符 42"/>
                              <wps:cNvCnPr/>
                              <wps:spPr>
                                <a:xfrm>
                                  <a:off x="1720" y="1467"/>
                                  <a:ext cx="0" cy="1245"/>
                                </a:xfrm>
                                <a:prstGeom prst="line">
                                  <a:avLst/>
                                </a:prstGeom>
                                <a:ln w="9525" cap="flat" cmpd="sng">
                                  <a:solidFill>
                                    <a:srgbClr val="000000"/>
                                  </a:solidFill>
                                  <a:prstDash val="lgDash"/>
                                  <a:headEnd type="none" w="med" len="med"/>
                                  <a:tailEnd type="none" w="med" len="med"/>
                                </a:ln>
                              </wps:spPr>
                              <wps:bodyPr upright="1"/>
                            </wps:wsp>
                          </wpg:grpSp>
                        </wpg:grpSp>
                      </wpg:grpSp>
                    </wpg:wgp>
                  </a:graphicData>
                </a:graphic>
              </wp:anchor>
            </w:drawing>
          </mc:Choice>
          <mc:Fallback>
            <w:pict>
              <v:group id="_x0000_s1026" o:spid="_x0000_s1026" o:spt="203" style="position:absolute;left:0pt;margin-left:225pt;margin-top:31.2pt;height:165.75pt;width:188.55pt;mso-wrap-distance-bottom:0pt;mso-wrap-distance-left:9pt;mso-wrap-distance-right:9pt;mso-wrap-distance-top:0pt;z-index:251660288;mso-width-relative:page;mso-height-relative:page;" coordsize="3771,3315" o:gfxdata="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">
                <o:lock v:ext="edit" aspectratio="f"/>
                <v:group id="_x0000_s1026" o:spid="_x0000_s1026" o:spt="203" style="position:absolute;left:135;top:216;height:1917;width:2997;" coordsize="2997,1917"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45;height:1872;width:724;"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P</w:t>
                          </w:r>
                        </w:p>
                        <w:p>
                          <w:pPr>
                            <w:rPr>
                              <w:rFonts w:hint="eastAsia"/>
                            </w:rPr>
                          </w:pPr>
                        </w:p>
                        <w:p>
                          <w:pPr>
                            <w:rPr>
                              <w:rFonts w:hint="eastAsia"/>
                            </w:rPr>
                          </w:pPr>
                        </w:p>
                        <w:p>
                          <w:pPr>
                            <w:rPr>
                              <w:rFonts w:hint="eastAsia"/>
                            </w:rPr>
                          </w:pPr>
                          <w:r>
                            <w:rPr>
                              <w:rFonts w:hint="eastAsia"/>
                            </w:rPr>
                            <w:t>P</w:t>
                          </w:r>
                          <w:r>
                            <w:rPr>
                              <w:rFonts w:hint="eastAsia"/>
                              <w:vertAlign w:val="subscript"/>
                            </w:rPr>
                            <w:t>2</w:t>
                          </w:r>
                        </w:p>
                        <w:p>
                          <w:pPr>
                            <w:rPr>
                              <w:rFonts w:hint="eastAsia"/>
                            </w:rPr>
                          </w:pPr>
                          <w:r>
                            <w:rPr>
                              <w:rFonts w:hint="eastAsia"/>
                            </w:rPr>
                            <w:t>P</w:t>
                          </w:r>
                          <w:r>
                            <w:rPr>
                              <w:rFonts w:hint="eastAsia"/>
                              <w:vertAlign w:val="subscript"/>
                            </w:rPr>
                            <w:t>1</w:t>
                          </w:r>
                        </w:p>
                      </w:txbxContent>
                    </v:textbox>
                  </v:shape>
                  <v:shape id="_x0000_s1026" o:spid="_x0000_s1026" o:spt="202" type="#_x0000_t202" style="position:absolute;left:2097;top:678;height:468;width:900;"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r>
                            <w:rPr>
                              <w:rFonts w:hint="eastAsia"/>
                            </w:rPr>
                            <w:t>SAS</w:t>
                          </w:r>
                          <w:r>
                            <w:rPr>
                              <w:vertAlign w:val="subscript"/>
                            </w:rPr>
                            <w:t>1</w:t>
                          </w:r>
                        </w:p>
                      </w:txbxContent>
                    </v:textbox>
                  </v:shape>
                  <v:shape id="_x0000_s1026" o:spid="_x0000_s1026" o:spt="202" type="#_x0000_t202" style="position:absolute;left:452;top:306;height:519;width:724;" filled="f" stroked="f" coordsize="21600,21600" o:gfxdata="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DdI8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AD</w:t>
                          </w:r>
                        </w:p>
                      </w:txbxContent>
                    </v:textbox>
                  </v:shape>
                  <v:shape id="_x0000_s1026" o:spid="_x0000_s1026" o:spt="202" type="#_x0000_t202" style="position:absolute;left:2082;top:96;height:468;width:900;" filled="f" stroked="f" coordsize="21600,21600" o:gfxdata="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5EpI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SAS</w:t>
                          </w:r>
                          <w:r>
                            <w:rPr>
                              <w:vertAlign w:val="subscript"/>
                            </w:rPr>
                            <w:t>2</w:t>
                          </w:r>
                        </w:p>
                      </w:txbxContent>
                    </v:textbox>
                  </v:shape>
                  <v:shape id="_x0000_s1026" o:spid="_x0000_s1026" o:spt="202" type="#_x0000_t202" style="position:absolute;left:1342;top:0;height:468;width:900;" filled="f" stroked="f" coordsize="21600,21600" o:gfxdata="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O/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t>L</w:t>
                          </w:r>
                          <w:r>
                            <w:rPr>
                              <w:rFonts w:hint="eastAsia"/>
                            </w:rPr>
                            <w:t>AS</w:t>
                          </w:r>
                        </w:p>
                      </w:txbxContent>
                    </v:textbox>
                  </v:shape>
                </v:group>
                <v:group id="_x0000_s1026" o:spid="_x0000_s1026" o:spt="203" style="position:absolute;left:0;top:0;height:3315;width:3771;" coordsize="3771,331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362;top:2691;height:624;width:3409;" filled="f" stroked="f" coordsize="21600,21600" o:gfxdata="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t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 xml:space="preserve">0         </w:t>
                          </w:r>
                          <w:r>
                            <w:t>Y</w:t>
                          </w:r>
                          <w:r>
                            <w:rPr>
                              <w:vertAlign w:val="subscript"/>
                            </w:rPr>
                            <w:t>2</w:t>
                          </w:r>
                          <w:r>
                            <w:rPr>
                              <w:rFonts w:hint="eastAsia"/>
                            </w:rPr>
                            <w:t xml:space="preserve">  </w:t>
                          </w:r>
                          <w:r>
                            <w:t>Y</w:t>
                          </w:r>
                          <w:r>
                            <w:rPr>
                              <w:vertAlign w:val="subscript"/>
                            </w:rPr>
                            <w:t>1</w:t>
                          </w:r>
                          <w:r>
                            <w:rPr>
                              <w:rFonts w:hint="eastAsia"/>
                            </w:rPr>
                            <w:t xml:space="preserve">       GDP</w:t>
                          </w:r>
                        </w:p>
                      </w:txbxContent>
                    </v:textbox>
                  </v:shape>
                  <v:group id="_x0000_s1026" o:spid="_x0000_s1026" o:spt="203" style="position:absolute;left:0;top:0;height:3276;width:3620;" coordsize="3620,3276"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528;top:402;height:2340;width:2715;" coordsize="2715,2340"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line id="_x0000_s1026" o:spid="_x0000_s1026" o:spt="20" style="position:absolute;left:0;top:2340;height:0;width:2715;" filled="f" stroked="t" coordsize="21600,21600" o:gfxdata="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sbW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_x0000_s1026" o:spid="_x0000_s1026" o:spt="20" style="position:absolute;left:0;top:0;flip:y;height:2340;width:0;" filled="f" stroked="t" coordsize="21600,21600" o:gfxdata="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PIAshtwAAANsAAAAP&#10;AAAAAAAAAAEAIAAAACIAAABkcnMvZG93bnJldi54bWxQSwECFAAUAAAACACHTuJAMy8FnjsAAAA5&#10;AAAAEAAAAAAAAAABACAAAAAGAQAAZHJzL3NoYXBleG1sLnhtbFBLBQYAAAAABgAGAFsBAACwAwAA&#10;AAA=&#10;">
                        <v:fill on="f" focussize="0,0"/>
                        <v:stroke weight="1.5pt" color="#000000" joinstyle="round"/>
                        <v:imagedata o:title=""/>
                        <o:lock v:ext="edit" aspectratio="f"/>
                      </v:line>
                    </v:group>
                    <v:group id="_x0000_s1026" o:spid="_x0000_s1026" o:spt="203" style="position:absolute;left:0;top:0;height:3276;width:3620;" coordsize="3620,3276"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0;top:0;height:3276;width:3620;" filled="f" stroked="f" coordsize="21600,21600" o:gfxdata="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Sn8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t xml:space="preserve">  </w:t>
                              </w:r>
                              <w:r>
                                <w:rPr>
                                  <w:rFonts w:hint="eastAsia"/>
                                </w:rPr>
                                <w:t xml:space="preserve"> </w:t>
                              </w:r>
                            </w:p>
                          </w:txbxContent>
                        </v:textbox>
                      </v:shape>
                      <v:line id="_x0000_s1026" o:spid="_x0000_s1026" o:spt="20" style="position:absolute;left:1086;top:819;height:1448;width:1448;"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_x0000_s1026" o:spid="_x0000_s1026" o:spt="203" style="position:absolute;left:1267;top:360;height:1545;width:1086;" coordsize="1086,1545"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line id="_x0000_s1026" o:spid="_x0000_s1026" o:spt="20" style="position:absolute;left:0;top:459;flip:y;height:1086;width:1086;" filled="f" stroked="t" coordsize="21600,21600" o:gfxdata="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VLJ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1086;top:0;flip:y;height:468;width:0;" filled="f" stroked="t" coordsize="21600,21600" o:gfxdata="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LT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line id="_x0000_s1026" o:spid="_x0000_s1026" o:spt="20" style="position:absolute;left:2036;top:543;height:2184;width: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_x0000_s1026" o:spid="_x0000_s1026" o:spt="203" style="position:absolute;left:1267;top:990;height:1545;width:1086;" coordsize="1086,1545"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line id="_x0000_s1026" o:spid="_x0000_s1026" o:spt="20" style="position:absolute;left:0;top:459;flip:y;height:1086;width:1086;" filled="f" stroked="t" coordsize="21600,21600" o:gfxdata="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biq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086;top:0;flip:y;height:468;width:0;" filled="f" stroked="t" coordsize="21600,21600" o:gfxdata="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8b7k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v:line id="_x0000_s1026" o:spid="_x0000_s1026" o:spt="20" style="position:absolute;left:543;top:1767;flip:x;height:0;width:1448;" filled="f" stroked="t" coordsize="21600,21600" o:gfxdata="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x2Wz+5AAAA2wAA&#10;AA8AAAAAAAAAAQAgAAAAIgAAAGRycy9kb3ducmV2LnhtbFBLAQIUABQAAAAIAIdO4kAzLwWeOwAA&#10;ADkAAAAQAAAAAAAAAAEAIAAAAAgBAABkcnMvc2hhcGV4bWwueG1sUEsFBgAAAAAGAAYAWwEAALID&#10;AAAAAA==&#10;">
                        <v:fill on="f" focussize="0,0"/>
                        <v:stroke color="#000000" joinstyle="round" dashstyle="longDash"/>
                        <v:imagedata o:title=""/>
                        <o:lock v:ext="edit" aspectratio="f"/>
                      </v:line>
                      <v:line id="_x0000_s1026" o:spid="_x0000_s1026" o:spt="20" style="position:absolute;left:588;top:1452;height:0;width:1086;" filled="f" stroked="t" coordsize="21600,21600" o:gfxdata="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4CB74A&#10;AADb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_x0000_s1026" o:spid="_x0000_s1026" o:spt="20" style="position:absolute;left:1720;top:1467;height:1245;width:0;" filled="f" stroked="t" coordsize="21600,21600" o:gfxdata="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snHC8AAAA&#10;2w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group>
                  </v:group>
                </v:group>
                <w10:wrap type="square"/>
              </v:group>
            </w:pict>
          </mc:Fallback>
        </mc:AlternateContent>
      </w:r>
      <w:r>
        <w:rPr>
          <w:rFonts w:hint="eastAsia" w:ascii="黑体" w:hAnsi="黑体" w:eastAsia="黑体" w:cs="黑体"/>
          <w:sz w:val="21"/>
          <w:szCs w:val="21"/>
        </w:rPr>
        <w:t>（1）总需求一总供给模型是要说明均衡的国内生产总值与物价水平的决定的。总需求曲线与短期总供给曲线相交时就决定了均衡的国内生产总值和均衡的物价水平。这时总需求与总供给相等，实现了宏观经济的均衡。（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（2）石油产量减少，价格上升，从而生产其他相关产品的成本增加，这会影响短期总供给。（3分）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（3）短期总供给曲线从SAS1向上移动至SAS2。（3分）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（4）当AD和LAS不变时，SAS的向上移动引起GDP减少（从Y1减少到Y2），物价水平上升（从P1上升到P2）。（3分）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（5）作图占3分。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4</w:t>
      </w:r>
      <w:r>
        <w:rPr>
          <w:rFonts w:hint="eastAsia" w:ascii="黑体" w:hAnsi="黑体" w:eastAsia="黑体" w:cs="黑体"/>
          <w:sz w:val="21"/>
          <w:szCs w:val="21"/>
        </w:rPr>
        <w:t>.</w:t>
      </w:r>
      <w:r>
        <w:rPr>
          <w:rFonts w:hint="eastAsia" w:ascii="黑体" w:hAnsi="黑体" w:eastAsia="黑体" w:cs="黑体"/>
          <w:sz w:val="21"/>
          <w:szCs w:val="21"/>
        </w:rPr>
        <w:t>（1）IS一LM模型是说明物品市场与货币市场同时均衡时利率与国内生产总值决定的模型。（3分）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（2）扩张性货币政策就是增加货币供给量，降低利率，刺激总需求。（3分）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（3）当货币供给量增加时，LM曲线向右下方移动，即从LM0移动到LM1。（3分）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（4）LM曲线向右下方移动，引起GDP从Y0增加到Y1，利率从i0下降为i1。（3分）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（5）作图占3分。</w:t>
      </w:r>
      <w:r>
        <w:rPr>
          <w:rFonts w:hint="eastAsia" w:ascii="黑体" w:hAnsi="黑体" w:eastAsia="黑体" w:cs="黑体"/>
          <w:sz w:val="21"/>
          <w:szCs w:val="21"/>
        </w:rPr>
        <mc:AlternateContent>
          <mc:Choice Requires="wpg">
            <w:drawing>
              <wp:anchor distT="0" distB="0" distL="114300" distR="114300" simplePos="0" relativeHeight="251658240" behindDoc="0" locked="0" layoutInCell="1" allowOverlap="1">
                <wp:simplePos x="0" y="0"/>
                <wp:positionH relativeFrom="column">
                  <wp:posOffset>2643505</wp:posOffset>
                </wp:positionH>
                <wp:positionV relativeFrom="paragraph">
                  <wp:posOffset>-1224915</wp:posOffset>
                </wp:positionV>
                <wp:extent cx="2528570" cy="2080260"/>
                <wp:effectExtent l="0" t="0" r="0" b="0"/>
                <wp:wrapSquare wrapText="bothSides"/>
                <wp:docPr id="64" name="组合 64"/>
                <wp:cNvGraphicFramePr/>
                <a:graphic xmlns:a="http://schemas.openxmlformats.org/drawingml/2006/main">
                  <a:graphicData uri="http://schemas.microsoft.com/office/word/2010/wordprocessingGroup">
                    <wpg:wgp>
                      <wpg:cNvGrpSpPr/>
                      <wpg:grpSpPr>
                        <a:xfrm>
                          <a:off x="0" y="0"/>
                          <a:ext cx="2528570" cy="2080260"/>
                          <a:chOff x="0" y="0"/>
                          <a:chExt cx="3982" cy="3276"/>
                        </a:xfrm>
                      </wpg:grpSpPr>
                      <wps:wsp>
                        <wps:cNvPr id="47" name="文本框 47"/>
                        <wps:cNvSpPr txBox="1"/>
                        <wps:spPr>
                          <a:xfrm>
                            <a:off x="0" y="0"/>
                            <a:ext cx="3982" cy="3276"/>
                          </a:xfrm>
                          <a:prstGeom prst="rect">
                            <a:avLst/>
                          </a:prstGeom>
                          <a:noFill/>
                          <a:ln>
                            <a:noFill/>
                          </a:ln>
                        </wps:spPr>
                        <wps:txbx>
                          <w:txbxContent>
                            <w:p>
                              <w:pPr>
                                <w:rPr>
                                  <w:rFonts w:hint="eastAsia"/>
                                </w:rPr>
                              </w:pPr>
                              <w:r>
                                <w:t xml:space="preserve">  </w:t>
                              </w:r>
                              <w:r>
                                <w:rPr>
                                  <w:rFonts w:hint="eastAsia"/>
                                </w:rPr>
                                <w:t xml:space="preserve"> </w:t>
                              </w:r>
                            </w:p>
                          </w:txbxContent>
                        </wps:txbx>
                        <wps:bodyPr upright="1"/>
                      </wps:wsp>
                      <wpg:grpSp>
                        <wpg:cNvPr id="63" name="组合 63"/>
                        <wpg:cNvGrpSpPr/>
                        <wpg:grpSpPr>
                          <a:xfrm>
                            <a:off x="362" y="93"/>
                            <a:ext cx="3575" cy="2952"/>
                            <a:chOff x="0" y="0"/>
                            <a:chExt cx="3575" cy="2952"/>
                          </a:xfrm>
                        </wpg:grpSpPr>
                        <wps:wsp>
                          <wps:cNvPr id="48" name="直接连接符 48"/>
                          <wps:cNvCnPr/>
                          <wps:spPr>
                            <a:xfrm>
                              <a:off x="905" y="603"/>
                              <a:ext cx="1629" cy="1629"/>
                            </a:xfrm>
                            <a:prstGeom prst="line">
                              <a:avLst/>
                            </a:prstGeom>
                            <a:ln w="9525" cap="flat" cmpd="sng">
                              <a:solidFill>
                                <a:srgbClr val="000000"/>
                              </a:solidFill>
                              <a:prstDash val="solid"/>
                              <a:headEnd type="none" w="med" len="med"/>
                              <a:tailEnd type="none" w="med" len="med"/>
                            </a:ln>
                          </wps:spPr>
                          <wps:bodyPr upright="1"/>
                        </wps:wsp>
                        <wpg:grpSp>
                          <wpg:cNvPr id="62" name="组合 62"/>
                          <wpg:cNvGrpSpPr/>
                          <wpg:grpSpPr>
                            <a:xfrm>
                              <a:off x="0" y="0"/>
                              <a:ext cx="3575" cy="2952"/>
                              <a:chOff x="0" y="0"/>
                              <a:chExt cx="3575" cy="2952"/>
                            </a:xfrm>
                          </wpg:grpSpPr>
                          <wps:wsp>
                            <wps:cNvPr id="49" name="文本框 49"/>
                            <wps:cNvSpPr txBox="1"/>
                            <wps:spPr>
                              <a:xfrm>
                                <a:off x="136" y="2538"/>
                                <a:ext cx="3439" cy="414"/>
                              </a:xfrm>
                              <a:prstGeom prst="rect">
                                <a:avLst/>
                              </a:prstGeom>
                              <a:noFill/>
                              <a:ln>
                                <a:noFill/>
                              </a:ln>
                            </wps:spPr>
                            <wps:txbx>
                              <w:txbxContent>
                                <w:p>
                                  <w:pPr>
                                    <w:rPr>
                                      <w:rFonts w:hint="eastAsia"/>
                                    </w:rPr>
                                  </w:pPr>
                                  <w:r>
                                    <w:rPr>
                                      <w:rFonts w:hint="eastAsia"/>
                                    </w:rPr>
                                    <w:t xml:space="preserve">0         </w:t>
                                  </w:r>
                                  <w:r>
                                    <w:t>Y</w:t>
                                  </w:r>
                                  <w:r>
                                    <w:rPr>
                                      <w:rFonts w:hint="eastAsia"/>
                                      <w:vertAlign w:val="subscript"/>
                                    </w:rPr>
                                    <w:t>0</w:t>
                                  </w:r>
                                  <w:r>
                                    <w:rPr>
                                      <w:rFonts w:hint="eastAsia"/>
                                    </w:rPr>
                                    <w:t xml:space="preserve">  </w:t>
                                  </w:r>
                                  <w:r>
                                    <w:t>Y</w:t>
                                  </w:r>
                                  <w:r>
                                    <w:rPr>
                                      <w:vertAlign w:val="subscript"/>
                                    </w:rPr>
                                    <w:t>1</w:t>
                                  </w:r>
                                  <w:r>
                                    <w:rPr>
                                      <w:rFonts w:hint="eastAsia"/>
                                    </w:rPr>
                                    <w:t xml:space="preserve">      GDP(Y)</w:t>
                                  </w:r>
                                </w:p>
                              </w:txbxContent>
                            </wps:txbx>
                            <wps:bodyPr upright="1"/>
                          </wps:wsp>
                          <wps:wsp>
                            <wps:cNvPr id="50" name="文本框 50"/>
                            <wps:cNvSpPr txBox="1"/>
                            <wps:spPr>
                              <a:xfrm>
                                <a:off x="0" y="0"/>
                                <a:ext cx="543" cy="1872"/>
                              </a:xfrm>
                              <a:prstGeom prst="rect">
                                <a:avLst/>
                              </a:prstGeom>
                              <a:noFill/>
                              <a:ln>
                                <a:noFill/>
                              </a:ln>
                            </wps:spPr>
                            <wps:txbx>
                              <w:txbxContent>
                                <w:p>
                                  <w:pPr>
                                    <w:rPr>
                                      <w:rFonts w:hint="eastAsia"/>
                                    </w:rPr>
                                  </w:pPr>
                                  <w:r>
                                    <w:rPr>
                                      <w:rFonts w:hint="eastAsia"/>
                                    </w:rPr>
                                    <w:t>i</w:t>
                                  </w:r>
                                </w:p>
                                <w:p>
                                  <w:pPr>
                                    <w:rPr>
                                      <w:rFonts w:hint="eastAsia"/>
                                    </w:rPr>
                                  </w:pPr>
                                </w:p>
                                <w:p>
                                  <w:pPr>
                                    <w:rPr>
                                      <w:rFonts w:hint="eastAsia"/>
                                    </w:rPr>
                                  </w:pPr>
                                </w:p>
                                <w:p>
                                  <w:pPr>
                                    <w:rPr>
                                      <w:rFonts w:hint="eastAsia"/>
                                    </w:rPr>
                                  </w:pPr>
                                  <w:r>
                                    <w:rPr>
                                      <w:rFonts w:hint="eastAsia"/>
                                    </w:rPr>
                                    <w:t>i</w:t>
                                  </w:r>
                                  <w:r>
                                    <w:rPr>
                                      <w:rFonts w:hint="eastAsia"/>
                                      <w:vertAlign w:val="subscript"/>
                                    </w:rPr>
                                    <w:t>0</w:t>
                                  </w:r>
                                </w:p>
                                <w:p>
                                  <w:pPr>
                                    <w:rPr>
                                      <w:rFonts w:hint="eastAsia"/>
                                    </w:rPr>
                                  </w:pPr>
                                  <w:r>
                                    <w:rPr>
                                      <w:rFonts w:hint="eastAsia"/>
                                    </w:rPr>
                                    <w:t>i</w:t>
                                  </w:r>
                                  <w:r>
                                    <w:rPr>
                                      <w:rFonts w:hint="eastAsia"/>
                                      <w:vertAlign w:val="subscript"/>
                                    </w:rPr>
                                    <w:t>1</w:t>
                                  </w:r>
                                </w:p>
                              </w:txbxContent>
                            </wps:txbx>
                            <wps:bodyPr upright="1"/>
                          </wps:wsp>
                          <wps:wsp>
                            <wps:cNvPr id="51" name="直接连接符 51"/>
                            <wps:cNvCnPr/>
                            <wps:spPr>
                              <a:xfrm>
                                <a:off x="362" y="2574"/>
                                <a:ext cx="2715" cy="0"/>
                              </a:xfrm>
                              <a:prstGeom prst="line">
                                <a:avLst/>
                              </a:prstGeom>
                              <a:ln w="19050" cap="flat" cmpd="sng">
                                <a:solidFill>
                                  <a:srgbClr val="000000"/>
                                </a:solidFill>
                                <a:prstDash val="solid"/>
                                <a:headEnd type="none" w="med" len="med"/>
                                <a:tailEnd type="none" w="med" len="med"/>
                              </a:ln>
                            </wps:spPr>
                            <wps:bodyPr upright="1"/>
                          </wps:wsp>
                          <wps:wsp>
                            <wps:cNvPr id="52" name="直接连接符 52"/>
                            <wps:cNvCnPr/>
                            <wps:spPr>
                              <a:xfrm flipV="1">
                                <a:off x="362" y="240"/>
                                <a:ext cx="0" cy="2340"/>
                              </a:xfrm>
                              <a:prstGeom prst="line">
                                <a:avLst/>
                              </a:prstGeom>
                              <a:ln w="19050" cap="flat" cmpd="sng">
                                <a:solidFill>
                                  <a:srgbClr val="000000"/>
                                </a:solidFill>
                                <a:prstDash val="solid"/>
                                <a:headEnd type="none" w="med" len="med"/>
                                <a:tailEnd type="none" w="med" len="med"/>
                              </a:ln>
                            </wps:spPr>
                            <wps:bodyPr upright="1"/>
                          </wps:wsp>
                          <wps:wsp>
                            <wps:cNvPr id="53" name="文本框 53"/>
                            <wps:cNvSpPr txBox="1"/>
                            <wps:spPr>
                              <a:xfrm>
                                <a:off x="649" y="279"/>
                                <a:ext cx="543" cy="435"/>
                              </a:xfrm>
                              <a:prstGeom prst="rect">
                                <a:avLst/>
                              </a:prstGeom>
                              <a:noFill/>
                              <a:ln>
                                <a:noFill/>
                              </a:ln>
                            </wps:spPr>
                            <wps:txbx>
                              <w:txbxContent>
                                <w:p>
                                  <w:pPr>
                                    <w:rPr>
                                      <w:rFonts w:hint="eastAsia"/>
                                    </w:rPr>
                                  </w:pPr>
                                  <w:r>
                                    <w:rPr>
                                      <w:rFonts w:hint="eastAsia"/>
                                    </w:rPr>
                                    <w:t>IS</w:t>
                                  </w:r>
                                </w:p>
                              </w:txbxContent>
                            </wps:txbx>
                            <wps:bodyPr upright="1"/>
                          </wps:wsp>
                          <wps:wsp>
                            <wps:cNvPr id="54" name="直接连接符 54"/>
                            <wps:cNvCnPr/>
                            <wps:spPr>
                              <a:xfrm flipH="1">
                                <a:off x="543" y="387"/>
                                <a:ext cx="1629" cy="1629"/>
                              </a:xfrm>
                              <a:prstGeom prst="line">
                                <a:avLst/>
                              </a:prstGeom>
                              <a:ln w="9525" cap="flat" cmpd="sng">
                                <a:solidFill>
                                  <a:srgbClr val="000000"/>
                                </a:solidFill>
                                <a:prstDash val="solid"/>
                                <a:headEnd type="none" w="med" len="med"/>
                                <a:tailEnd type="none" w="med" len="med"/>
                              </a:ln>
                            </wps:spPr>
                            <wps:bodyPr upright="1"/>
                          </wps:wsp>
                          <wps:wsp>
                            <wps:cNvPr id="55" name="文本框 55"/>
                            <wps:cNvSpPr txBox="1"/>
                            <wps:spPr>
                              <a:xfrm>
                                <a:off x="2534" y="294"/>
                                <a:ext cx="724" cy="570"/>
                              </a:xfrm>
                              <a:prstGeom prst="rect">
                                <a:avLst/>
                              </a:prstGeom>
                              <a:noFill/>
                              <a:ln>
                                <a:noFill/>
                              </a:ln>
                            </wps:spPr>
                            <wps:txbx>
                              <w:txbxContent>
                                <w:p>
                                  <w:pPr>
                                    <w:rPr>
                                      <w:rFonts w:hint="eastAsia"/>
                                    </w:rPr>
                                  </w:pPr>
                                  <w:r>
                                    <w:rPr>
                                      <w:rFonts w:hint="eastAsia"/>
                                    </w:rPr>
                                    <w:t>LM</w:t>
                                  </w:r>
                                  <w:r>
                                    <w:rPr>
                                      <w:rFonts w:hint="eastAsia"/>
                                      <w:vertAlign w:val="subscript"/>
                                    </w:rPr>
                                    <w:t>1</w:t>
                                  </w:r>
                                </w:p>
                              </w:txbxContent>
                            </wps:txbx>
                            <wps:bodyPr upright="1"/>
                          </wps:wsp>
                          <wps:wsp>
                            <wps:cNvPr id="56" name="直接连接符 56"/>
                            <wps:cNvCnPr/>
                            <wps:spPr>
                              <a:xfrm flipH="1">
                                <a:off x="1086" y="627"/>
                                <a:ext cx="1629" cy="1629"/>
                              </a:xfrm>
                              <a:prstGeom prst="line">
                                <a:avLst/>
                              </a:prstGeom>
                              <a:ln w="9525" cap="flat" cmpd="sng">
                                <a:solidFill>
                                  <a:srgbClr val="000000"/>
                                </a:solidFill>
                                <a:prstDash val="solid"/>
                                <a:headEnd type="none" w="med" len="med"/>
                                <a:tailEnd type="none" w="med" len="med"/>
                              </a:ln>
                            </wps:spPr>
                            <wps:bodyPr upright="1"/>
                          </wps:wsp>
                          <wps:wsp>
                            <wps:cNvPr id="57" name="文本框 57"/>
                            <wps:cNvSpPr txBox="1"/>
                            <wps:spPr>
                              <a:xfrm>
                                <a:off x="1991" y="24"/>
                                <a:ext cx="724" cy="570"/>
                              </a:xfrm>
                              <a:prstGeom prst="rect">
                                <a:avLst/>
                              </a:prstGeom>
                              <a:noFill/>
                              <a:ln>
                                <a:noFill/>
                              </a:ln>
                            </wps:spPr>
                            <wps:txbx>
                              <w:txbxContent>
                                <w:p>
                                  <w:pPr>
                                    <w:rPr>
                                      <w:rFonts w:hint="eastAsia"/>
                                    </w:rPr>
                                  </w:pPr>
                                  <w:r>
                                    <w:rPr>
                                      <w:rFonts w:hint="eastAsia"/>
                                    </w:rPr>
                                    <w:t>LM</w:t>
                                  </w:r>
                                  <w:r>
                                    <w:rPr>
                                      <w:rFonts w:hint="eastAsia"/>
                                      <w:vertAlign w:val="subscript"/>
                                    </w:rPr>
                                    <w:t>0</w:t>
                                  </w:r>
                                </w:p>
                              </w:txbxContent>
                            </wps:txbx>
                            <wps:bodyPr upright="1"/>
                          </wps:wsp>
                          <wps:wsp>
                            <wps:cNvPr id="58" name="直接连接符 58"/>
                            <wps:cNvCnPr/>
                            <wps:spPr>
                              <a:xfrm>
                                <a:off x="1810" y="1530"/>
                                <a:ext cx="0" cy="1020"/>
                              </a:xfrm>
                              <a:prstGeom prst="line">
                                <a:avLst/>
                              </a:prstGeom>
                              <a:ln w="9525" cap="flat" cmpd="sng">
                                <a:solidFill>
                                  <a:srgbClr val="000000"/>
                                </a:solidFill>
                                <a:prstDash val="lgDash"/>
                                <a:headEnd type="none" w="med" len="med"/>
                                <a:tailEnd type="none" w="med" len="med"/>
                              </a:ln>
                            </wps:spPr>
                            <wps:bodyPr upright="1"/>
                          </wps:wsp>
                          <wps:wsp>
                            <wps:cNvPr id="59" name="直接连接符 59"/>
                            <wps:cNvCnPr/>
                            <wps:spPr>
                              <a:xfrm>
                                <a:off x="1433" y="1140"/>
                                <a:ext cx="0" cy="1410"/>
                              </a:xfrm>
                              <a:prstGeom prst="line">
                                <a:avLst/>
                              </a:prstGeom>
                              <a:ln w="9525" cap="flat" cmpd="sng">
                                <a:solidFill>
                                  <a:srgbClr val="000000"/>
                                </a:solidFill>
                                <a:prstDash val="lgDash"/>
                                <a:headEnd type="none" w="med" len="med"/>
                                <a:tailEnd type="none" w="med" len="med"/>
                              </a:ln>
                            </wps:spPr>
                            <wps:bodyPr upright="1"/>
                          </wps:wsp>
                          <wps:wsp>
                            <wps:cNvPr id="60" name="直接连接符 60"/>
                            <wps:cNvCnPr/>
                            <wps:spPr>
                              <a:xfrm flipH="1">
                                <a:off x="362" y="1140"/>
                                <a:ext cx="1086" cy="0"/>
                              </a:xfrm>
                              <a:prstGeom prst="line">
                                <a:avLst/>
                              </a:prstGeom>
                              <a:ln w="9525" cap="flat" cmpd="sng">
                                <a:solidFill>
                                  <a:srgbClr val="000000"/>
                                </a:solidFill>
                                <a:prstDash val="lgDash"/>
                                <a:headEnd type="none" w="med" len="med"/>
                                <a:tailEnd type="none" w="med" len="med"/>
                              </a:ln>
                            </wps:spPr>
                            <wps:bodyPr upright="1"/>
                          </wps:wsp>
                          <wps:wsp>
                            <wps:cNvPr id="61" name="直接连接符 61"/>
                            <wps:cNvCnPr/>
                            <wps:spPr>
                              <a:xfrm flipH="1">
                                <a:off x="362" y="1515"/>
                                <a:ext cx="1448" cy="0"/>
                              </a:xfrm>
                              <a:prstGeom prst="line">
                                <a:avLst/>
                              </a:prstGeom>
                              <a:ln w="9525" cap="flat" cmpd="sng">
                                <a:solidFill>
                                  <a:srgbClr val="000000"/>
                                </a:solidFill>
                                <a:prstDash val="lgDash"/>
                                <a:headEnd type="none" w="med" len="med"/>
                                <a:tailEnd type="none" w="med" len="med"/>
                              </a:ln>
                            </wps:spPr>
                            <wps:bodyPr upright="1"/>
                          </wps:wsp>
                        </wpg:grpSp>
                      </wpg:grpSp>
                    </wpg:wgp>
                  </a:graphicData>
                </a:graphic>
              </wp:anchor>
            </w:drawing>
          </mc:Choice>
          <mc:Fallback>
            <w:pict>
              <v:group id="_x0000_s1026" o:spid="_x0000_s1026" o:spt="203" style="position:absolute;left:0pt;margin-left:208.15pt;margin-top:-96.45pt;height:163.8pt;width:199.1pt;mso-wrap-distance-bottom:0pt;mso-wrap-distance-left:9pt;mso-wrap-distance-right:9pt;mso-wrap-distance-top:0pt;z-index:251658240;mso-width-relative:page;mso-height-relative:page;" coordsize="3982,3276" o:gfxdata="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CkKqSvcAAAADAEAAA8AAAAAAAAAAQAgAAAA&#10;IgAAAGRycy9kb3ducmV2LnhtbFBLAQIUABQAAAAIAIdO4kCgDjsw7AQAAJYgAAAOAAAAAAAAAAEA&#10;IAAAACsBAABkcnMvZTJvRG9jLnhtbFBLBQYAAAAABgAGAFkBAACJCAAAAAA=&#10;">
                <o:lock v:ext="edit" aspectratio="f"/>
                <v:shape id="_x0000_s1026" o:spid="_x0000_s1026" o:spt="202" type="#_x0000_t202" style="position:absolute;left:0;top:0;height:3276;width:3982;" filled="f" stroked="f" coordsize="21600,21600" o:gfxdata="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MZ+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rPr>
                            <w:rFonts w:hint="eastAsia"/>
                          </w:rPr>
                        </w:pPr>
                        <w:r>
                          <w:t xml:space="preserve">  </w:t>
                        </w:r>
                        <w:r>
                          <w:rPr>
                            <w:rFonts w:hint="eastAsia"/>
                          </w:rPr>
                          <w:t xml:space="preserve"> </w:t>
                        </w:r>
                      </w:p>
                    </w:txbxContent>
                  </v:textbox>
                </v:shape>
                <v:group id="_x0000_s1026" o:spid="_x0000_s1026" o:spt="203" style="position:absolute;left:362;top:93;height:2952;width:3575;" coordsize="3575,2952"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line id="_x0000_s1026" o:spid="_x0000_s1026" o:spt="20" style="position:absolute;left:905;top:603;height:1629;width:1629;" filled="f" stroked="t" coordsize="21600,21600" o:gfxdata="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fO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id="_x0000_s1026" o:spid="_x0000_s1026" o:spt="203" style="position:absolute;left:0;top:0;height:2952;width:3575;" coordsize="3575,2952"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36;top:2538;height:414;width:3439;" filled="f" stroked="f" coordsize="21600,21600" o:gfxdata="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oA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rPr>
                                <w:rFonts w:hint="eastAsia"/>
                              </w:rPr>
                            </w:pPr>
                            <w:r>
                              <w:rPr>
                                <w:rFonts w:hint="eastAsia"/>
                              </w:rPr>
                              <w:t xml:space="preserve">0         </w:t>
                            </w:r>
                            <w:r>
                              <w:t>Y</w:t>
                            </w:r>
                            <w:r>
                              <w:rPr>
                                <w:rFonts w:hint="eastAsia"/>
                                <w:vertAlign w:val="subscript"/>
                              </w:rPr>
                              <w:t>0</w:t>
                            </w:r>
                            <w:r>
                              <w:rPr>
                                <w:rFonts w:hint="eastAsia"/>
                              </w:rPr>
                              <w:t xml:space="preserve">  </w:t>
                            </w:r>
                            <w:r>
                              <w:t>Y</w:t>
                            </w:r>
                            <w:r>
                              <w:rPr>
                                <w:vertAlign w:val="subscript"/>
                              </w:rPr>
                              <w:t>1</w:t>
                            </w:r>
                            <w:r>
                              <w:rPr>
                                <w:rFonts w:hint="eastAsia"/>
                              </w:rPr>
                              <w:t xml:space="preserve">      GDP(Y)</w:t>
                            </w:r>
                          </w:p>
                        </w:txbxContent>
                      </v:textbox>
                    </v:shape>
                    <v:shape id="_x0000_s1026" o:spid="_x0000_s1026" o:spt="202" type="#_x0000_t202" style="position:absolute;left:0;top:0;height:1872;width:543;" filled="f" stroked="f" coordsize="21600,21600" o:gfxdata="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2T82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pPr>
                              <w:rPr>
                                <w:rFonts w:hint="eastAsia"/>
                              </w:rPr>
                            </w:pPr>
                            <w:r>
                              <w:rPr>
                                <w:rFonts w:hint="eastAsia"/>
                              </w:rPr>
                              <w:t>i</w:t>
                            </w:r>
                          </w:p>
                          <w:p>
                            <w:pPr>
                              <w:rPr>
                                <w:rFonts w:hint="eastAsia"/>
                              </w:rPr>
                            </w:pPr>
                          </w:p>
                          <w:p>
                            <w:pPr>
                              <w:rPr>
                                <w:rFonts w:hint="eastAsia"/>
                              </w:rPr>
                            </w:pPr>
                          </w:p>
                          <w:p>
                            <w:pPr>
                              <w:rPr>
                                <w:rFonts w:hint="eastAsia"/>
                              </w:rPr>
                            </w:pPr>
                            <w:r>
                              <w:rPr>
                                <w:rFonts w:hint="eastAsia"/>
                              </w:rPr>
                              <w:t>i</w:t>
                            </w:r>
                            <w:r>
                              <w:rPr>
                                <w:rFonts w:hint="eastAsia"/>
                                <w:vertAlign w:val="subscript"/>
                              </w:rPr>
                              <w:t>0</w:t>
                            </w:r>
                          </w:p>
                          <w:p>
                            <w:pPr>
                              <w:rPr>
                                <w:rFonts w:hint="eastAsia"/>
                              </w:rPr>
                            </w:pPr>
                            <w:r>
                              <w:rPr>
                                <w:rFonts w:hint="eastAsia"/>
                              </w:rPr>
                              <w:t>i</w:t>
                            </w:r>
                            <w:r>
                              <w:rPr>
                                <w:rFonts w:hint="eastAsia"/>
                                <w:vertAlign w:val="subscript"/>
                              </w:rPr>
                              <w:t>1</w:t>
                            </w:r>
                          </w:p>
                        </w:txbxContent>
                      </v:textbox>
                    </v:shape>
                    <v:line id="_x0000_s1026" o:spid="_x0000_s1026" o:spt="20" style="position:absolute;left:362;top:2574;height:0;width:2715;" filled="f" stroked="t" coordsize="21600,21600" o:gfxdata="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wa1W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_x0000_s1026" o:spid="_x0000_s1026" o:spt="20" style="position:absolute;left:362;top:240;flip:y;height:2340;width:0;" filled="f" stroked="t" coordsize="21600,21600" o:gfxdata="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ZguottwAAANsAAAAP&#10;AAAAAAAAAAEAIAAAACIAAABkcnMvZG93bnJldi54bWxQSwECFAAUAAAACACHTuJAMy8FnjsAAAA5&#10;AAAAEAAAAAAAAAABACAAAAAGAQAAZHJzL3NoYXBleG1sLnhtbFBLBQYAAAAABgAGAFsBAACwAwAA&#10;AAA=&#10;">
                      <v:fill on="f" focussize="0,0"/>
                      <v:stroke weight="1.5pt" color="#000000" joinstyle="round"/>
                      <v:imagedata o:title=""/>
                      <o:lock v:ext="edit" aspectratio="f"/>
                    </v:line>
                    <v:shape id="_x0000_s1026" o:spid="_x0000_s1026" o:spt="202" type="#_x0000_t202" style="position:absolute;left:649;top:279;height:435;width:543;" filled="f" stroked="f" coordsize="21600,21600" o:gfxdata="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6F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IS</w:t>
                            </w:r>
                          </w:p>
                        </w:txbxContent>
                      </v:textbox>
                    </v:shape>
                    <v:line id="_x0000_s1026" o:spid="_x0000_s1026" o:spt="20" style="position:absolute;left:543;top:387;flip:x;height:1629;width:1629;" filled="f" stroked="t" coordsize="21600,21600" o:gfxdata="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1FB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202" type="#_x0000_t202" style="position:absolute;left:2534;top:294;height:570;width:724;" filled="f" stroked="f" coordsize="21600,21600" o:gfxdata="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rpyu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LM</w:t>
                            </w:r>
                            <w:r>
                              <w:rPr>
                                <w:rFonts w:hint="eastAsia"/>
                                <w:vertAlign w:val="subscript"/>
                              </w:rPr>
                              <w:t>1</w:t>
                            </w:r>
                          </w:p>
                        </w:txbxContent>
                      </v:textbox>
                    </v:shape>
                    <v:line id="_x0000_s1026" o:spid="_x0000_s1026" o:spt="20" style="position:absolute;left:1086;top:627;flip:x;height:1629;width:1629;" filled="f" stroked="t" coordsize="21600,21600" o:gfxdata="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q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202" type="#_x0000_t202" style="position:absolute;left:1991;top:24;height:570;width:724;"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LM</w:t>
                            </w:r>
                            <w:r>
                              <w:rPr>
                                <w:rFonts w:hint="eastAsia"/>
                                <w:vertAlign w:val="subscript"/>
                              </w:rPr>
                              <w:t>0</w:t>
                            </w:r>
                          </w:p>
                        </w:txbxContent>
                      </v:textbox>
                    </v:shape>
                    <v:line id="_x0000_s1026" o:spid="_x0000_s1026" o:spt="20" style="position:absolute;left:1810;top:1530;height:1020;width:0;" filled="f" stroked="t" coordsize="21600,21600" o:gfxdata="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h09R7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line id="_x0000_s1026" o:spid="_x0000_s1026" o:spt="20" style="position:absolute;left:1433;top:1140;height:1410;width:0;" filled="f" stroked="t" coordsize="21600,21600" o:gfxdata="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Y3L4A&#10;AADb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_x0000_s1026" o:spid="_x0000_s1026" o:spt="20" style="position:absolute;left:362;top:1140;flip:x;height:0;width:1086;" filled="f" stroked="t" coordsize="21600,21600" o:gfxdata="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8MHX7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line id="_x0000_s1026" o:spid="_x0000_s1026" o:spt="20" style="position:absolute;left:362;top:1515;flip:x;height:0;width:1448;" filled="f" stroked="t" coordsize="21600,21600" o:gfxdata="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PosS8AAAA&#10;2w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group>
                </v:group>
                <w10:wrap type="square"/>
              </v:group>
            </w:pict>
          </mc:Fallback>
        </mc:AlternateConten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5</w:t>
      </w:r>
      <w:r>
        <w:rPr>
          <w:rFonts w:hint="eastAsia" w:ascii="黑体" w:hAnsi="黑体" w:eastAsia="黑体" w:cs="黑体"/>
          <w:sz w:val="21"/>
          <w:szCs w:val="21"/>
        </w:rPr>
        <w:t>.</w:t>
      </w:r>
      <w:r>
        <w:rPr>
          <w:rFonts w:hint="eastAsia" w:ascii="黑体" w:hAnsi="黑体" w:eastAsia="黑体" w:cs="黑体"/>
          <w:sz w:val="21"/>
          <w:szCs w:val="21"/>
        </w:rPr>
        <mc:AlternateContent>
          <mc:Choice Requires="wpg">
            <w:drawing>
              <wp:anchor distT="0" distB="0" distL="114300" distR="114300" simplePos="0" relativeHeight="251659264" behindDoc="0" locked="0" layoutInCell="1" allowOverlap="1">
                <wp:simplePos x="0" y="0"/>
                <wp:positionH relativeFrom="column">
                  <wp:posOffset>2743200</wp:posOffset>
                </wp:positionH>
                <wp:positionV relativeFrom="paragraph">
                  <wp:posOffset>0</wp:posOffset>
                </wp:positionV>
                <wp:extent cx="2442210" cy="2080260"/>
                <wp:effectExtent l="0" t="0" r="0" b="0"/>
                <wp:wrapSquare wrapText="bothSides"/>
                <wp:docPr id="20" name="组合 20"/>
                <wp:cNvGraphicFramePr/>
                <a:graphic xmlns:a="http://schemas.openxmlformats.org/drawingml/2006/main">
                  <a:graphicData uri="http://schemas.microsoft.com/office/word/2010/wordprocessingGroup">
                    <wpg:wgp>
                      <wpg:cNvGrpSpPr/>
                      <wpg:grpSpPr>
                        <a:xfrm>
                          <a:off x="0" y="0"/>
                          <a:ext cx="2442210" cy="2080260"/>
                          <a:chOff x="0" y="0"/>
                          <a:chExt cx="3846" cy="3276"/>
                        </a:xfrm>
                      </wpg:grpSpPr>
                      <wps:wsp>
                        <wps:cNvPr id="3" name="直接连接符 3"/>
                        <wps:cNvCnPr/>
                        <wps:spPr>
                          <a:xfrm>
                            <a:off x="1780" y="1389"/>
                            <a:ext cx="0" cy="1248"/>
                          </a:xfrm>
                          <a:prstGeom prst="line">
                            <a:avLst/>
                          </a:prstGeom>
                          <a:ln w="9525" cap="flat" cmpd="sng">
                            <a:solidFill>
                              <a:srgbClr val="000000"/>
                            </a:solidFill>
                            <a:prstDash val="lgDash"/>
                            <a:headEnd type="none" w="med" len="med"/>
                            <a:tailEnd type="none" w="med" len="med"/>
                          </a:ln>
                        </wps:spPr>
                        <wps:bodyPr upright="1"/>
                      </wps:wsp>
                      <wpg:grpSp>
                        <wpg:cNvPr id="19" name="组合 19"/>
                        <wpg:cNvGrpSpPr/>
                        <wpg:grpSpPr>
                          <a:xfrm>
                            <a:off x="0" y="0"/>
                            <a:ext cx="3846" cy="3276"/>
                            <a:chOff x="0" y="0"/>
                            <a:chExt cx="3846" cy="3276"/>
                          </a:xfrm>
                        </wpg:grpSpPr>
                        <wps:wsp>
                          <wps:cNvPr id="4" name="文本框 4"/>
                          <wps:cNvSpPr txBox="1"/>
                          <wps:spPr>
                            <a:xfrm>
                              <a:off x="0" y="0"/>
                              <a:ext cx="3620" cy="3276"/>
                            </a:xfrm>
                            <a:prstGeom prst="rect">
                              <a:avLst/>
                            </a:prstGeom>
                            <a:noFill/>
                            <a:ln>
                              <a:noFill/>
                            </a:ln>
                          </wps:spPr>
                          <wps:txbx>
                            <w:txbxContent>
                              <w:p/>
                            </w:txbxContent>
                          </wps:txbx>
                          <wps:bodyPr upright="1"/>
                        </wps:wsp>
                        <wps:wsp>
                          <wps:cNvPr id="5" name="直接连接符 5"/>
                          <wps:cNvCnPr/>
                          <wps:spPr>
                            <a:xfrm>
                              <a:off x="543" y="2652"/>
                              <a:ext cx="2715" cy="0"/>
                            </a:xfrm>
                            <a:prstGeom prst="line">
                              <a:avLst/>
                            </a:prstGeom>
                            <a:ln w="19050" cap="flat" cmpd="sng">
                              <a:solidFill>
                                <a:srgbClr val="000000"/>
                              </a:solidFill>
                              <a:prstDash val="solid"/>
                              <a:headEnd type="none" w="med" len="med"/>
                              <a:tailEnd type="none" w="med" len="med"/>
                            </a:ln>
                          </wps:spPr>
                          <wps:bodyPr upright="1"/>
                        </wps:wsp>
                        <wps:wsp>
                          <wps:cNvPr id="6" name="直接连接符 6"/>
                          <wps:cNvCnPr/>
                          <wps:spPr>
                            <a:xfrm flipV="1">
                              <a:off x="543" y="312"/>
                              <a:ext cx="0" cy="2340"/>
                            </a:xfrm>
                            <a:prstGeom prst="line">
                              <a:avLst/>
                            </a:prstGeom>
                            <a:ln w="19050" cap="flat" cmpd="sng">
                              <a:solidFill>
                                <a:srgbClr val="000000"/>
                              </a:solidFill>
                              <a:prstDash val="solid"/>
                              <a:headEnd type="none" w="med" len="med"/>
                              <a:tailEnd type="none" w="med" len="med"/>
                            </a:ln>
                          </wps:spPr>
                          <wps:bodyPr upright="1"/>
                        </wps:wsp>
                        <wps:wsp>
                          <wps:cNvPr id="7" name="直接连接符 7"/>
                          <wps:cNvCnPr/>
                          <wps:spPr>
                            <a:xfrm>
                              <a:off x="1086" y="624"/>
                              <a:ext cx="1448" cy="1448"/>
                            </a:xfrm>
                            <a:prstGeom prst="line">
                              <a:avLst/>
                            </a:prstGeom>
                            <a:ln w="9525" cap="flat" cmpd="sng">
                              <a:solidFill>
                                <a:srgbClr val="000000"/>
                              </a:solidFill>
                              <a:prstDash val="solid"/>
                              <a:headEnd type="none" w="med" len="med"/>
                              <a:tailEnd type="none" w="med" len="med"/>
                            </a:ln>
                          </wps:spPr>
                          <wps:bodyPr upright="1"/>
                        </wps:wsp>
                        <wps:wsp>
                          <wps:cNvPr id="8" name="直接连接符 8"/>
                          <wps:cNvCnPr/>
                          <wps:spPr>
                            <a:xfrm>
                              <a:off x="724" y="936"/>
                              <a:ext cx="1448" cy="1448"/>
                            </a:xfrm>
                            <a:prstGeom prst="line">
                              <a:avLst/>
                            </a:prstGeom>
                            <a:ln w="9525" cap="flat" cmpd="sng">
                              <a:solidFill>
                                <a:srgbClr val="000000"/>
                              </a:solidFill>
                              <a:prstDash val="solid"/>
                              <a:headEnd type="none" w="med" len="med"/>
                              <a:tailEnd type="none" w="med" len="med"/>
                            </a:ln>
                          </wps:spPr>
                          <wps:bodyPr upright="1"/>
                        </wps:wsp>
                        <wps:wsp>
                          <wps:cNvPr id="9" name="直接连接符 9"/>
                          <wps:cNvCnPr/>
                          <wps:spPr>
                            <a:xfrm flipV="1">
                              <a:off x="1086" y="942"/>
                              <a:ext cx="1086" cy="1086"/>
                            </a:xfrm>
                            <a:prstGeom prst="line">
                              <a:avLst/>
                            </a:prstGeom>
                            <a:ln w="9525" cap="flat" cmpd="sng">
                              <a:solidFill>
                                <a:srgbClr val="000000"/>
                              </a:solidFill>
                              <a:prstDash val="solid"/>
                              <a:headEnd type="none" w="med" len="med"/>
                              <a:tailEnd type="none" w="med" len="med"/>
                            </a:ln>
                          </wps:spPr>
                          <wps:bodyPr upright="1"/>
                        </wps:wsp>
                        <wps:wsp>
                          <wps:cNvPr id="10" name="直接连接符 10"/>
                          <wps:cNvCnPr/>
                          <wps:spPr>
                            <a:xfrm flipV="1">
                              <a:off x="2172" y="483"/>
                              <a:ext cx="0" cy="468"/>
                            </a:xfrm>
                            <a:prstGeom prst="line">
                              <a:avLst/>
                            </a:prstGeom>
                            <a:ln w="9525" cap="flat" cmpd="sng">
                              <a:solidFill>
                                <a:srgbClr val="000000"/>
                              </a:solidFill>
                              <a:prstDash val="solid"/>
                              <a:headEnd type="none" w="med" len="med"/>
                              <a:tailEnd type="none" w="med" len="med"/>
                            </a:ln>
                          </wps:spPr>
                          <wps:bodyPr upright="1"/>
                        </wps:wsp>
                        <wps:wsp>
                          <wps:cNvPr id="11" name="直接连接符 11"/>
                          <wps:cNvCnPr/>
                          <wps:spPr>
                            <a:xfrm>
                              <a:off x="1433" y="1716"/>
                              <a:ext cx="0" cy="936"/>
                            </a:xfrm>
                            <a:prstGeom prst="line">
                              <a:avLst/>
                            </a:prstGeom>
                            <a:ln w="9525" cap="flat" cmpd="sng">
                              <a:solidFill>
                                <a:srgbClr val="000000"/>
                              </a:solidFill>
                              <a:prstDash val="lgDash"/>
                              <a:headEnd type="none" w="med" len="med"/>
                              <a:tailEnd type="none" w="med" len="med"/>
                            </a:ln>
                          </wps:spPr>
                          <wps:bodyPr upright="1"/>
                        </wps:wsp>
                        <wps:wsp>
                          <wps:cNvPr id="12" name="直接连接符 12"/>
                          <wps:cNvCnPr/>
                          <wps:spPr>
                            <a:xfrm flipH="1">
                              <a:off x="543" y="1671"/>
                              <a:ext cx="905" cy="0"/>
                            </a:xfrm>
                            <a:prstGeom prst="line">
                              <a:avLst/>
                            </a:prstGeom>
                            <a:ln w="9525" cap="flat" cmpd="sng">
                              <a:solidFill>
                                <a:srgbClr val="000000"/>
                              </a:solidFill>
                              <a:prstDash val="lgDash"/>
                              <a:headEnd type="none" w="med" len="med"/>
                              <a:tailEnd type="none" w="med" len="med"/>
                            </a:ln>
                          </wps:spPr>
                          <wps:bodyPr upright="1"/>
                        </wps:wsp>
                        <wps:wsp>
                          <wps:cNvPr id="13" name="直接连接符 13"/>
                          <wps:cNvCnPr/>
                          <wps:spPr>
                            <a:xfrm flipH="1">
                              <a:off x="528" y="1323"/>
                              <a:ext cx="1267" cy="0"/>
                            </a:xfrm>
                            <a:prstGeom prst="line">
                              <a:avLst/>
                            </a:prstGeom>
                            <a:ln w="9525" cap="flat" cmpd="sng">
                              <a:solidFill>
                                <a:srgbClr val="000000"/>
                              </a:solidFill>
                              <a:prstDash val="lgDash"/>
                              <a:headEnd type="none" w="med" len="med"/>
                              <a:tailEnd type="none" w="med" len="med"/>
                            </a:ln>
                          </wps:spPr>
                          <wps:bodyPr upright="1"/>
                        </wps:wsp>
                        <wps:wsp>
                          <wps:cNvPr id="14" name="文本框 14"/>
                          <wps:cNvSpPr txBox="1"/>
                          <wps:spPr>
                            <a:xfrm>
                              <a:off x="2022" y="156"/>
                              <a:ext cx="724" cy="624"/>
                            </a:xfrm>
                            <a:prstGeom prst="rect">
                              <a:avLst/>
                            </a:prstGeom>
                            <a:noFill/>
                            <a:ln>
                              <a:noFill/>
                            </a:ln>
                          </wps:spPr>
                          <wps:txbx>
                            <w:txbxContent>
                              <w:p>
                                <w:pPr>
                                  <w:rPr>
                                    <w:rFonts w:hint="eastAsia"/>
                                  </w:rPr>
                                </w:pPr>
                                <w:r>
                                  <w:rPr>
                                    <w:rFonts w:hint="eastAsia"/>
                                  </w:rPr>
                                  <w:t>SAS</w:t>
                                </w:r>
                              </w:p>
                            </w:txbxContent>
                          </wps:txbx>
                          <wps:bodyPr upright="1"/>
                        </wps:wsp>
                        <wps:wsp>
                          <wps:cNvPr id="15" name="文本框 15"/>
                          <wps:cNvSpPr txBox="1"/>
                          <wps:spPr>
                            <a:xfrm>
                              <a:off x="724" y="261"/>
                              <a:ext cx="724" cy="624"/>
                            </a:xfrm>
                            <a:prstGeom prst="rect">
                              <a:avLst/>
                            </a:prstGeom>
                            <a:noFill/>
                            <a:ln>
                              <a:noFill/>
                            </a:ln>
                          </wps:spPr>
                          <wps:txbx>
                            <w:txbxContent>
                              <w:p>
                                <w:pPr>
                                  <w:rPr>
                                    <w:rFonts w:hint="eastAsia"/>
                                  </w:rPr>
                                </w:pPr>
                                <w:r>
                                  <w:rPr>
                                    <w:rFonts w:hint="eastAsia"/>
                                  </w:rPr>
                                  <w:t>AD</w:t>
                                </w:r>
                                <w:r>
                                  <w:rPr>
                                    <w:rFonts w:hint="eastAsia"/>
                                    <w:vertAlign w:val="subscript"/>
                                  </w:rPr>
                                  <w:t>2</w:t>
                                </w:r>
                              </w:p>
                            </w:txbxContent>
                          </wps:txbx>
                          <wps:bodyPr upright="1"/>
                        </wps:wsp>
                        <wps:wsp>
                          <wps:cNvPr id="16" name="文本框 16"/>
                          <wps:cNvSpPr txBox="1"/>
                          <wps:spPr>
                            <a:xfrm>
                              <a:off x="453" y="615"/>
                              <a:ext cx="724" cy="624"/>
                            </a:xfrm>
                            <a:prstGeom prst="rect">
                              <a:avLst/>
                            </a:prstGeom>
                            <a:noFill/>
                            <a:ln>
                              <a:noFill/>
                            </a:ln>
                          </wps:spPr>
                          <wps:txbx>
                            <w:txbxContent>
                              <w:p>
                                <w:pPr>
                                  <w:rPr>
                                    <w:rFonts w:hint="eastAsia"/>
                                  </w:rPr>
                                </w:pPr>
                                <w:r>
                                  <w:rPr>
                                    <w:rFonts w:hint="eastAsia"/>
                                  </w:rPr>
                                  <w:t>AD</w:t>
                                </w:r>
                                <w:r>
                                  <w:rPr>
                                    <w:rFonts w:hint="eastAsia"/>
                                    <w:vertAlign w:val="subscript"/>
                                  </w:rPr>
                                  <w:t>1</w:t>
                                </w:r>
                              </w:p>
                            </w:txbxContent>
                          </wps:txbx>
                          <wps:bodyPr upright="1"/>
                        </wps:wsp>
                        <wps:wsp>
                          <wps:cNvPr id="17" name="文本框 17"/>
                          <wps:cNvSpPr txBox="1"/>
                          <wps:spPr>
                            <a:xfrm>
                              <a:off x="226" y="2592"/>
                              <a:ext cx="3620" cy="624"/>
                            </a:xfrm>
                            <a:prstGeom prst="rect">
                              <a:avLst/>
                            </a:prstGeom>
                            <a:noFill/>
                            <a:ln>
                              <a:noFill/>
                            </a:ln>
                          </wps:spPr>
                          <wps:txbx>
                            <w:txbxContent>
                              <w:p>
                                <w:pPr>
                                  <w:rPr>
                                    <w:rFonts w:hint="eastAsia"/>
                                  </w:rPr>
                                </w:pPr>
                                <w:r>
                                  <w:rPr>
                                    <w:rFonts w:hint="eastAsia"/>
                                  </w:rPr>
                                  <w:t xml:space="preserve">0        </w:t>
                                </w:r>
                                <w:r>
                                  <w:t>Y</w:t>
                                </w:r>
                                <w:r>
                                  <w:rPr>
                                    <w:rFonts w:hint="eastAsia"/>
                                    <w:vertAlign w:val="subscript"/>
                                  </w:rPr>
                                  <w:t>1</w:t>
                                </w:r>
                                <w:r>
                                  <w:rPr>
                                    <w:rFonts w:hint="eastAsia"/>
                                  </w:rPr>
                                  <w:t xml:space="preserve">  </w:t>
                                </w:r>
                                <w:r>
                                  <w:t>Y</w:t>
                                </w:r>
                                <w:r>
                                  <w:rPr>
                                    <w:rFonts w:hint="eastAsia"/>
                                    <w:vertAlign w:val="subscript"/>
                                  </w:rPr>
                                  <w:t>2</w:t>
                                </w:r>
                                <w:r>
                                  <w:rPr>
                                    <w:rFonts w:hint="eastAsia"/>
                                  </w:rPr>
                                  <w:t xml:space="preserve">          GDP</w:t>
                                </w:r>
                              </w:p>
                            </w:txbxContent>
                          </wps:txbx>
                          <wps:bodyPr upright="1"/>
                        </wps:wsp>
                        <wps:wsp>
                          <wps:cNvPr id="18" name="文本框 18"/>
                          <wps:cNvSpPr txBox="1"/>
                          <wps:spPr>
                            <a:xfrm>
                              <a:off x="136" y="156"/>
                              <a:ext cx="724" cy="1872"/>
                            </a:xfrm>
                            <a:prstGeom prst="rect">
                              <a:avLst/>
                            </a:prstGeom>
                            <a:noFill/>
                            <a:ln>
                              <a:noFill/>
                            </a:ln>
                          </wps:spPr>
                          <wps:txbx>
                            <w:txbxContent>
                              <w:p>
                                <w:pPr>
                                  <w:rPr>
                                    <w:rFonts w:hint="eastAsia"/>
                                  </w:rPr>
                                </w:pPr>
                                <w:r>
                                  <w:rPr>
                                    <w:rFonts w:hint="eastAsia"/>
                                  </w:rPr>
                                  <w:t>P</w:t>
                                </w:r>
                              </w:p>
                              <w:p>
                                <w:pPr>
                                  <w:rPr>
                                    <w:rFonts w:hint="eastAsia"/>
                                  </w:rPr>
                                </w:pPr>
                              </w:p>
                              <w:p>
                                <w:pPr>
                                  <w:rPr>
                                    <w:rFonts w:hint="eastAsia"/>
                                  </w:rPr>
                                </w:pPr>
                              </w:p>
                              <w:p>
                                <w:pPr>
                                  <w:rPr>
                                    <w:rFonts w:hint="eastAsia"/>
                                  </w:rPr>
                                </w:pPr>
                                <w:r>
                                  <w:rPr>
                                    <w:rFonts w:hint="eastAsia"/>
                                  </w:rPr>
                                  <w:t>P</w:t>
                                </w:r>
                                <w:r>
                                  <w:rPr>
                                    <w:rFonts w:hint="eastAsia"/>
                                    <w:vertAlign w:val="subscript"/>
                                  </w:rPr>
                                  <w:t>2</w:t>
                                </w:r>
                              </w:p>
                              <w:p>
                                <w:pPr>
                                  <w:rPr>
                                    <w:rFonts w:hint="eastAsia"/>
                                  </w:rPr>
                                </w:pPr>
                                <w:r>
                                  <w:rPr>
                                    <w:rFonts w:hint="eastAsia"/>
                                  </w:rPr>
                                  <w:t>P</w:t>
                                </w:r>
                                <w:r>
                                  <w:rPr>
                                    <w:rFonts w:hint="eastAsia"/>
                                    <w:vertAlign w:val="subscript"/>
                                  </w:rPr>
                                  <w:t>1</w:t>
                                </w:r>
                              </w:p>
                            </w:txbxContent>
                          </wps:txbx>
                          <wps:bodyPr upright="1"/>
                        </wps:wsp>
                      </wpg:grpSp>
                    </wpg:wgp>
                  </a:graphicData>
                </a:graphic>
              </wp:anchor>
            </w:drawing>
          </mc:Choice>
          <mc:Fallback>
            <w:pict>
              <v:group id="_x0000_s1026" o:spid="_x0000_s1026" o:spt="203" style="position:absolute;left:0pt;margin-left:216pt;margin-top:0pt;height:163.8pt;width:192.3pt;mso-wrap-distance-bottom:0pt;mso-wrap-distance-left:9pt;mso-wrap-distance-right:9pt;mso-wrap-distance-top:0pt;z-index:251659264;mso-width-relative:page;mso-height-relative:page;" coordsize="3846,3276" o:gfxdata="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">
                <o:lock v:ext="edit" aspectratio="f"/>
                <v:line id="_x0000_s1026" o:spid="_x0000_s1026" o:spt="20" style="position:absolute;left:1780;top:1389;height:1248;width:0;" filled="f" stroked="t" coordsize="21600,21600" o:gfxdata="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fQOm8AAAA&#10;2g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group id="_x0000_s1026" o:spid="_x0000_s1026" o:spt="203" style="position:absolute;left:0;top:0;height:3276;width:3846;" coordsize="3846,3276"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0;top:0;height:3276;width:3620;"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txbxContent>
                    </v:textbox>
                  </v:shape>
                  <v:line id="_x0000_s1026" o:spid="_x0000_s1026" o:spt="20" style="position:absolute;left:543;top:2652;height:0;width:2715;" filled="f" stroked="t" coordsize="21600,21600" o:gfxdata="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r0nLsAAADa&#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line id="_x0000_s1026" o:spid="_x0000_s1026" o:spt="20" style="position:absolute;left:543;top:312;flip:y;height:2340;width:0;" filled="f" stroked="t" coordsize="21600,21600" o:gfxdata="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hN8/S2AAAA2gAAAA8A&#10;AAAAAAAAAQAgAAAAIgAAAGRycy9kb3ducmV2LnhtbFBLAQIUABQAAAAIAIdO4kAzLwWeOwAAADkA&#10;AAAQAAAAAAAAAAEAIAAAAAUBAABkcnMvc2hhcGV4bWwueG1sUEsFBgAAAAAGAAYAWwEAAK8DAAAA&#10;AA==&#10;">
                    <v:fill on="f" focussize="0,0"/>
                    <v:stroke weight="1.5pt" color="#000000" joinstyle="round"/>
                    <v:imagedata o:title=""/>
                    <o:lock v:ext="edit" aspectratio="f"/>
                  </v:line>
                  <v:line id="_x0000_s1026" o:spid="_x0000_s1026" o:spt="20" style="position:absolute;left:1086;top:624;height:1448;width:1448;"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724;top:936;height:1448;width:1448;" filled="f" stroked="t" coordsize="21600,21600" o:gfxdata="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jomGbgAAADa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_x0000_s1026" o:spid="_x0000_s1026" o:spt="20" style="position:absolute;left:1086;top:942;flip:y;height:1086;width:1086;" filled="f" stroked="t" coordsize="21600,21600" o:gfxdata="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Tpt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2172;top:483;flip:y;height:468;width:0;" filled="f" stroked="t" coordsize="21600,21600" o:gfxdata="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Mu6C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433;top:1716;height:936;width:0;" filled="f" stroked="t" coordsize="21600,21600" o:gfxdata="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NLRq8AAAA&#10;2w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line id="_x0000_s1026" o:spid="_x0000_s1026" o:spt="20" style="position:absolute;left:543;top:1671;flip:x;height:0;width:905;" filled="f" stroked="t" coordsize="21600,21600" o:gfxdata="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bT865AAAA2wAA&#10;AA8AAAAAAAAAAQAgAAAAIgAAAGRycy9kb3ducmV2LnhtbFBLAQIUABQAAAAIAIdO4kAzLwWeOwAA&#10;ADkAAAAQAAAAAAAAAAEAIAAAAAgBAABkcnMvc2hhcGV4bWwueG1sUEsFBgAAAAAGAAYAWwEAALID&#10;AAAAAA==&#10;">
                    <v:fill on="f" focussize="0,0"/>
                    <v:stroke color="#000000" joinstyle="round" dashstyle="longDash"/>
                    <v:imagedata o:title=""/>
                    <o:lock v:ext="edit" aspectratio="f"/>
                  </v:line>
                  <v:line id="_x0000_s1026" o:spid="_x0000_s1026" o:spt="20" style="position:absolute;left:528;top:1323;flip:x;height:0;width:1267;" filled="f" stroked="t" coordsize="21600,21600" o:gfxdata="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F+pVugAAANsA&#10;AAAPAAAAAAAAAAEAIAAAACIAAABkcnMvZG93bnJldi54bWxQSwECFAAUAAAACACHTuJAMy8FnjsA&#10;AAA5AAAAEAAAAAAAAAABACAAAAAJAQAAZHJzL3NoYXBleG1sLnhtbFBLBQYAAAAABgAGAFsBAACz&#10;AwAAAAA=&#10;">
                    <v:fill on="f" focussize="0,0"/>
                    <v:stroke color="#000000" joinstyle="round" dashstyle="longDash"/>
                    <v:imagedata o:title=""/>
                    <o:lock v:ext="edit" aspectratio="f"/>
                  </v:line>
                  <v:shape id="_x0000_s1026" o:spid="_x0000_s1026" o:spt="202" type="#_x0000_t202" style="position:absolute;left:2022;top:156;height:624;width:724;"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rPr>
                              <w:rFonts w:hint="eastAsia"/>
                            </w:rPr>
                          </w:pPr>
                          <w:r>
                            <w:rPr>
                              <w:rFonts w:hint="eastAsia"/>
                            </w:rPr>
                            <w:t>SAS</w:t>
                          </w:r>
                        </w:p>
                      </w:txbxContent>
                    </v:textbox>
                  </v:shape>
                  <v:shape id="_x0000_s1026" o:spid="_x0000_s1026" o:spt="202" type="#_x0000_t202" style="position:absolute;left:724;top:261;height:624;width:724;"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rPr>
                              <w:rFonts w:hint="eastAsia"/>
                            </w:rPr>
                          </w:pPr>
                          <w:r>
                            <w:rPr>
                              <w:rFonts w:hint="eastAsia"/>
                            </w:rPr>
                            <w:t>AD</w:t>
                          </w:r>
                          <w:r>
                            <w:rPr>
                              <w:rFonts w:hint="eastAsia"/>
                              <w:vertAlign w:val="subscript"/>
                            </w:rPr>
                            <w:t>2</w:t>
                          </w:r>
                        </w:p>
                      </w:txbxContent>
                    </v:textbox>
                  </v:shape>
                  <v:shape id="_x0000_s1026" o:spid="_x0000_s1026" o:spt="202" type="#_x0000_t202" style="position:absolute;left:453;top:615;height:624;width:724;"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rPr>
                              <w:rFonts w:hint="eastAsia"/>
                            </w:rPr>
                          </w:pPr>
                          <w:r>
                            <w:rPr>
                              <w:rFonts w:hint="eastAsia"/>
                            </w:rPr>
                            <w:t>AD</w:t>
                          </w:r>
                          <w:r>
                            <w:rPr>
                              <w:rFonts w:hint="eastAsia"/>
                              <w:vertAlign w:val="subscript"/>
                            </w:rPr>
                            <w:t>1</w:t>
                          </w:r>
                        </w:p>
                      </w:txbxContent>
                    </v:textbox>
                  </v:shape>
                  <v:shape id="_x0000_s1026" o:spid="_x0000_s1026" o:spt="202" type="#_x0000_t202" style="position:absolute;left:226;top:2592;height:624;width:3620;"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rPr>
                              <w:rFonts w:hint="eastAsia"/>
                            </w:rPr>
                          </w:pPr>
                          <w:r>
                            <w:rPr>
                              <w:rFonts w:hint="eastAsia"/>
                            </w:rPr>
                            <w:t xml:space="preserve">0        </w:t>
                          </w:r>
                          <w:r>
                            <w:t>Y</w:t>
                          </w:r>
                          <w:r>
                            <w:rPr>
                              <w:rFonts w:hint="eastAsia"/>
                              <w:vertAlign w:val="subscript"/>
                            </w:rPr>
                            <w:t>1</w:t>
                          </w:r>
                          <w:r>
                            <w:rPr>
                              <w:rFonts w:hint="eastAsia"/>
                            </w:rPr>
                            <w:t xml:space="preserve">  </w:t>
                          </w:r>
                          <w:r>
                            <w:t>Y</w:t>
                          </w:r>
                          <w:r>
                            <w:rPr>
                              <w:rFonts w:hint="eastAsia"/>
                              <w:vertAlign w:val="subscript"/>
                            </w:rPr>
                            <w:t>2</w:t>
                          </w:r>
                          <w:r>
                            <w:rPr>
                              <w:rFonts w:hint="eastAsia"/>
                            </w:rPr>
                            <w:t xml:space="preserve">          GDP</w:t>
                          </w:r>
                        </w:p>
                      </w:txbxContent>
                    </v:textbox>
                  </v:shape>
                  <v:shape id="_x0000_s1026" o:spid="_x0000_s1026" o:spt="202" type="#_x0000_t202" style="position:absolute;left:136;top:156;height:1872;width:724;"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rPr>
                            <w:t>P</w:t>
                          </w:r>
                        </w:p>
                        <w:p>
                          <w:pPr>
                            <w:rPr>
                              <w:rFonts w:hint="eastAsia"/>
                            </w:rPr>
                          </w:pPr>
                        </w:p>
                        <w:p>
                          <w:pPr>
                            <w:rPr>
                              <w:rFonts w:hint="eastAsia"/>
                            </w:rPr>
                          </w:pPr>
                        </w:p>
                        <w:p>
                          <w:pPr>
                            <w:rPr>
                              <w:rFonts w:hint="eastAsia"/>
                            </w:rPr>
                          </w:pPr>
                          <w:r>
                            <w:rPr>
                              <w:rFonts w:hint="eastAsia"/>
                            </w:rPr>
                            <w:t>P</w:t>
                          </w:r>
                          <w:r>
                            <w:rPr>
                              <w:rFonts w:hint="eastAsia"/>
                              <w:vertAlign w:val="subscript"/>
                            </w:rPr>
                            <w:t>2</w:t>
                          </w:r>
                        </w:p>
                        <w:p>
                          <w:pPr>
                            <w:rPr>
                              <w:rFonts w:hint="eastAsia"/>
                            </w:rPr>
                          </w:pPr>
                          <w:r>
                            <w:rPr>
                              <w:rFonts w:hint="eastAsia"/>
                            </w:rPr>
                            <w:t>P</w:t>
                          </w:r>
                          <w:r>
                            <w:rPr>
                              <w:rFonts w:hint="eastAsia"/>
                              <w:vertAlign w:val="subscript"/>
                            </w:rPr>
                            <w:t>1</w:t>
                          </w:r>
                        </w:p>
                      </w:txbxContent>
                    </v:textbox>
                  </v:shape>
                </v:group>
                <w10:wrap type="square"/>
              </v:group>
            </w:pict>
          </mc:Fallback>
        </mc:AlternateContent>
      </w:r>
      <w:r>
        <w:rPr>
          <w:rFonts w:hint="eastAsia" w:ascii="黑体" w:hAnsi="黑体" w:eastAsia="黑体" w:cs="黑体"/>
          <w:sz w:val="21"/>
          <w:szCs w:val="21"/>
        </w:rPr>
        <w:t>（1）购买住房为投资需求，它会影响总需求。（4分）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（2）投资增加会引起总需求增加，总需求曲线向右方移动，由AD1移动到AD2。（4分）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（3）变动的结果是GDP增加（由</w:t>
      </w:r>
      <w:r>
        <w:rPr>
          <w:rFonts w:hint="eastAsia" w:ascii="黑体" w:hAnsi="黑体" w:eastAsia="黑体" w:cs="黑体"/>
          <w:sz w:val="21"/>
          <w:szCs w:val="21"/>
        </w:rPr>
        <w:t>Y</w:t>
      </w:r>
      <w:r>
        <w:rPr>
          <w:rFonts w:hint="eastAsia" w:ascii="黑体" w:hAnsi="黑体" w:eastAsia="黑体" w:cs="黑体"/>
          <w:sz w:val="21"/>
          <w:szCs w:val="21"/>
        </w:rPr>
        <w:t>1增加为</w:t>
      </w:r>
      <w:r>
        <w:rPr>
          <w:rFonts w:hint="eastAsia" w:ascii="黑体" w:hAnsi="黑体" w:eastAsia="黑体" w:cs="黑体"/>
          <w:sz w:val="21"/>
          <w:szCs w:val="21"/>
        </w:rPr>
        <w:t>Y</w:t>
      </w:r>
      <w:r>
        <w:rPr>
          <w:rFonts w:hint="eastAsia" w:ascii="黑体" w:hAnsi="黑体" w:eastAsia="黑体" w:cs="黑体"/>
          <w:sz w:val="21"/>
          <w:szCs w:val="21"/>
        </w:rPr>
        <w:t>2），物价水平上升（由P1上升为P2）。（4分）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（4）作图3分。</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6.（1）自然失业是指由于经济中一些难以克服的原因所引起的失业。周期性失业又称为总需求不足的失业，是由于总需求不足而引起的短期失业。（6分）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（2）自然失业是长期现象，周期性失业是短期现象。（4分）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rPr>
        <w:t>（3）原因不同。引起自然失业的原因主要包括正常的劳动力流动（摩擦性失业）和一些制度因素（结构性失业）。引起周期性失业的主要原因是总需求不足。（5分）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 xml:space="preserve">第一章  </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lang w:val="en-US" w:eastAsia="zh-CN"/>
        </w:rPr>
        <w:t>1</w:t>
      </w:r>
      <w:r>
        <w:rPr>
          <w:rFonts w:hint="eastAsia" w:ascii="黑体" w:hAnsi="黑体" w:eastAsia="黑体" w:cs="黑体"/>
          <w:b/>
          <w:bCs/>
          <w:color w:val="0000FF"/>
          <w:sz w:val="21"/>
          <w:szCs w:val="21"/>
        </w:rPr>
        <w:t>．解:(1)个人储蓄=个人可支配收入-消费=4100-3800=300万美元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(2)政府储蓄=预算盈余(或赤字)=-200万美元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I=个人储蓄+政府储蓄+</w:t>
      </w:r>
      <w:r>
        <w:rPr>
          <w:rFonts w:hint="eastAsia" w:ascii="黑体" w:hAnsi="黑体" w:eastAsia="黑体" w:cs="黑体"/>
          <w:b/>
          <w:bCs/>
          <w:color w:val="FF6600"/>
          <w:sz w:val="21"/>
          <w:szCs w:val="21"/>
        </w:rPr>
        <w:t>(M-X)</w:t>
      </w:r>
      <w:r>
        <w:rPr>
          <w:rFonts w:hint="eastAsia" w:ascii="黑体" w:hAnsi="黑体" w:eastAsia="黑体" w:cs="黑体"/>
          <w:b/>
          <w:bCs/>
          <w:color w:val="0000FF"/>
          <w:sz w:val="21"/>
          <w:szCs w:val="21"/>
        </w:rPr>
        <w:t>=300-200+100=200万美元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(3)GDP=C+I+G+(X-M)</w:t>
      </w:r>
      <w:r>
        <w:rPr>
          <w:rFonts w:hint="eastAsia" w:ascii="黑体" w:hAnsi="黑体" w:eastAsia="黑体" w:cs="黑体"/>
          <w:b/>
          <w:bCs/>
          <w:color w:val="0000FF"/>
          <w:sz w:val="21"/>
          <w:szCs w:val="21"/>
          <w:lang w:val="en-US" w:eastAsia="zh-CN"/>
        </w:rPr>
        <w:t xml:space="preserve">  </w:t>
      </w:r>
      <w:r>
        <w:rPr>
          <w:rFonts w:hint="eastAsia" w:ascii="黑体" w:hAnsi="黑体" w:eastAsia="黑体" w:cs="黑体"/>
          <w:b/>
          <w:bCs/>
          <w:color w:val="0000FF"/>
          <w:sz w:val="21"/>
          <w:szCs w:val="21"/>
        </w:rPr>
        <w:t>G=5000-3800-200-(-100)=1100万美元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lang w:val="en-US" w:eastAsia="zh-CN"/>
        </w:rPr>
        <w:t>2</w:t>
      </w:r>
      <w:r>
        <w:rPr>
          <w:rFonts w:hint="eastAsia" w:ascii="黑体" w:hAnsi="黑体" w:eastAsia="黑体" w:cs="黑体"/>
          <w:b/>
          <w:bCs/>
          <w:color w:val="0000FF"/>
          <w:sz w:val="21"/>
          <w:szCs w:val="21"/>
        </w:rPr>
        <w:t>．解：（1）国内生产总值=消费+总投资+政府购买+净出口=500+（125+50）+200+15=890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（2）国内生产净值=国内生产总值-资本折旧=890-50=840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（3）国民收入=国内生产净值-企业间接税=840-75=765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（4）个人收入=国民收入-公司未分配利润-公司所得税-社会保险金+政府转移支付=765-100-50-130+120=605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（5）个人可支配收入=个人收入-个人所得税=605-80=525</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lang w:val="en-US" w:eastAsia="zh-CN"/>
        </w:rPr>
        <w:t>3</w:t>
      </w:r>
      <w:r>
        <w:rPr>
          <w:rFonts w:hint="eastAsia" w:ascii="黑体" w:hAnsi="黑体" w:eastAsia="黑体" w:cs="黑体"/>
          <w:b/>
          <w:bCs/>
          <w:color w:val="0000FF"/>
          <w:sz w:val="21"/>
          <w:szCs w:val="21"/>
        </w:rPr>
        <w:t>．解：（1）1990年的名义国内生产总值=1.5</w:t>
      </w:r>
      <w:r>
        <w:rPr>
          <w:rFonts w:hint="eastAsia" w:ascii="黑体" w:hAnsi="黑体" w:eastAsia="黑体" w:cs="黑体"/>
          <w:b/>
          <w:bCs/>
          <w:color w:val="0000FF"/>
          <w:sz w:val="21"/>
          <w:szCs w:val="21"/>
        </w:rPr>
        <w:t>×25+7.5×50+6×40+5×30+2×60=922.5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1992年的名义国内生产总值=1.6</w:t>
      </w:r>
      <w:r>
        <w:rPr>
          <w:rFonts w:hint="eastAsia" w:ascii="黑体" w:hAnsi="黑体" w:eastAsia="黑体" w:cs="黑体"/>
          <w:b/>
          <w:bCs/>
          <w:color w:val="0000FF"/>
          <w:sz w:val="21"/>
          <w:szCs w:val="21"/>
        </w:rPr>
        <w:t>×30+8×60+7×50+5.5×35+2.5×70=1245.5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（2）1992年的实际国内生产总值=1.5</w:t>
      </w:r>
      <w:r>
        <w:rPr>
          <w:rFonts w:hint="eastAsia" w:ascii="黑体" w:hAnsi="黑体" w:eastAsia="黑体" w:cs="黑体"/>
          <w:b/>
          <w:bCs/>
          <w:color w:val="0000FF"/>
          <w:sz w:val="21"/>
          <w:szCs w:val="21"/>
        </w:rPr>
        <w:t>×30+7.5×60+6×50+5×35+2×70=1110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（3）1990~1992年的国内生产总值价格指数为</w:t>
      </w:r>
      <w:r>
        <w:rPr>
          <w:rFonts w:hint="eastAsia" w:ascii="黑体" w:hAnsi="黑体" w:eastAsia="黑体" w:cs="黑体"/>
          <w:b/>
          <w:bCs/>
          <w:color w:val="0000FF"/>
          <w:sz w:val="21"/>
          <w:szCs w:val="21"/>
        </w:rPr>
        <w:t>1245.5/1110=112.2%</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lang w:val="en-US" w:eastAsia="zh-CN"/>
        </w:rPr>
        <w:t>4</w:t>
      </w:r>
      <w:r>
        <w:rPr>
          <w:rFonts w:hint="eastAsia" w:ascii="黑体" w:hAnsi="黑体" w:eastAsia="黑体" w:cs="黑体"/>
          <w:b/>
          <w:bCs/>
          <w:color w:val="0000FF"/>
          <w:sz w:val="21"/>
          <w:szCs w:val="21"/>
        </w:rPr>
        <w:t>．解</w:t>
      </w:r>
      <w:r>
        <w:rPr>
          <w:rFonts w:hint="eastAsia" w:ascii="黑体" w:hAnsi="黑体" w:eastAsia="黑体" w:cs="黑体"/>
          <w:b/>
          <w:bCs/>
          <w:color w:val="0000FF"/>
          <w:sz w:val="21"/>
          <w:szCs w:val="21"/>
        </w:rPr>
        <w:t>:</w:t>
      </w:r>
      <w:r>
        <w:rPr>
          <w:rFonts w:hint="eastAsia" w:ascii="黑体" w:hAnsi="黑体" w:eastAsia="黑体" w:cs="黑体"/>
          <w:b/>
          <w:bCs/>
          <w:color w:val="0000FF"/>
          <w:sz w:val="21"/>
          <w:szCs w:val="21"/>
        </w:rPr>
        <w:t>（1）折旧=总投资-净投资=800-300=500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国内生产净值=国内生产总值-折旧=4800-500=4300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（2）国内生产总值=消费+总投资+政府购买+净出口</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净出口=4800-3000-800-960=40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（3）政府预算盈余=政府税收减去转移支付的收入-政府购买</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政府税收减去转移支付的收入=政府预算盈余+政府购买=960+30=990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（4）个人可支配收入=个人收入-个人所得税，本题条件中没有说明间接税、公司利润、社会保险税等因素，因此，可从国民生产净值中直接得到个人可支配收入，即DPI=NNP—T=4300—990=3310</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（5）个人储蓄S=DPI—C=3310—3000=310</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lang w:val="en-US" w:eastAsia="zh-CN"/>
        </w:rPr>
        <w:t>5</w:t>
      </w:r>
      <w:r>
        <w:rPr>
          <w:rFonts w:hint="eastAsia" w:ascii="黑体" w:hAnsi="黑体" w:eastAsia="黑体" w:cs="黑体"/>
          <w:b/>
          <w:bCs/>
          <w:color w:val="0000FF"/>
          <w:sz w:val="21"/>
          <w:szCs w:val="21"/>
        </w:rPr>
        <w:t>.解：（1）最终产品法: 最终产品=项链卖价40万美元,GDP=40万美元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(2)增值法:</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第一阶段增值:10万美元-0万美元=10万美元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第二阶段增值:40万美元-10万美元=30万美元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共计增值:40万美元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(3)收入法:</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公司       工资  盈利</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金矿公司    7.5   10-7.5=2.5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金器制造商  5     40-5-10=25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rPr>
      </w:pPr>
      <w:r>
        <w:rPr>
          <w:rFonts w:hint="eastAsia" w:ascii="黑体" w:hAnsi="黑体" w:eastAsia="黑体" w:cs="黑体"/>
          <w:b/>
          <w:bCs/>
          <w:color w:val="0000FF"/>
          <w:sz w:val="21"/>
          <w:szCs w:val="21"/>
        </w:rPr>
        <w:t>共计        12.5    27.5</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color w:val="0000FF"/>
          <w:sz w:val="21"/>
          <w:szCs w:val="21"/>
          <w:lang w:val="en-GB"/>
        </w:rPr>
      </w:pPr>
      <w:r>
        <w:rPr>
          <w:rFonts w:hint="eastAsia" w:ascii="黑体" w:hAnsi="黑体" w:eastAsia="黑体" w:cs="黑体"/>
          <w:b/>
          <w:bCs/>
          <w:color w:val="0000FF"/>
          <w:sz w:val="21"/>
          <w:szCs w:val="21"/>
          <w:lang w:val="en-GB"/>
        </w:rPr>
        <w:t>GDP=12.5+27.5=40</w:t>
      </w:r>
      <w:r>
        <w:rPr>
          <w:rFonts w:hint="eastAsia" w:ascii="黑体" w:hAnsi="黑体" w:eastAsia="黑体" w:cs="黑体"/>
          <w:b/>
          <w:bCs/>
          <w:color w:val="0000FF"/>
          <w:sz w:val="21"/>
          <w:szCs w:val="21"/>
          <w:lang w:val="en-GB"/>
        </w:rPr>
        <w:t>万美元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3.</w:t>
      </w:r>
      <w:r>
        <w:rPr>
          <w:rFonts w:hint="eastAsia" w:ascii="黑体" w:hAnsi="黑体" w:eastAsia="黑体" w:cs="黑体"/>
          <w:b/>
          <w:bCs/>
          <w:sz w:val="21"/>
          <w:szCs w:val="21"/>
        </w:rPr>
        <w:t>⑴根据定义，GDP为当年所有最终产品的总价值：</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sz w:val="21"/>
          <w:szCs w:val="21"/>
        </w:rPr>
      </w:pPr>
      <w:r>
        <w:rPr>
          <w:rFonts w:hint="eastAsia" w:ascii="黑体" w:hAnsi="黑体" w:eastAsia="黑体" w:cs="黑体"/>
          <w:b/>
          <w:bCs/>
          <w:sz w:val="21"/>
          <w:szCs w:val="21"/>
        </w:rPr>
        <w:t>GDP=1.9+4+0.5+2.1+0.8=9.3（百万元）。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sz w:val="21"/>
          <w:szCs w:val="21"/>
        </w:rPr>
      </w:pPr>
      <w:r>
        <w:rPr>
          <w:rFonts w:hint="eastAsia" w:ascii="黑体" w:hAnsi="黑体" w:eastAsia="黑体" w:cs="黑体"/>
          <w:b/>
          <w:bCs/>
          <w:sz w:val="21"/>
          <w:szCs w:val="21"/>
        </w:rPr>
        <w:t>⑵生产法：即考虑所有企业的资产增值的总和：</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sz w:val="21"/>
          <w:szCs w:val="21"/>
        </w:rPr>
      </w:pPr>
      <w:r>
        <w:rPr>
          <w:rFonts w:hint="eastAsia" w:ascii="黑体" w:hAnsi="黑体" w:eastAsia="黑体" w:cs="黑体"/>
          <w:b/>
          <w:bCs/>
          <w:sz w:val="21"/>
          <w:szCs w:val="21"/>
        </w:rPr>
        <w:t>GDP=Σ（企业当年生产总值–企业原料采购总值）=（1.9–1.8）+（4+1.8–1.5）+（0.5+1.5–1.2）+（2.1+1.2–1）+（1+0.8–0）=9.3（百万元）。</w:t>
      </w:r>
      <w:r>
        <w:rPr>
          <w:rFonts w:hint="eastAsia" w:ascii="黑体" w:hAnsi="黑体" w:eastAsia="黑体" w:cs="黑体"/>
          <w:sz w:val="21"/>
          <w:szCs w:val="21"/>
        </w:rPr>
        <w:t xml:space="preserve"> </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sz w:val="21"/>
          <w:szCs w:val="21"/>
        </w:rPr>
      </w:pPr>
      <w:r>
        <w:rPr>
          <w:rFonts w:hint="eastAsia" w:ascii="黑体" w:hAnsi="黑体" w:eastAsia="黑体" w:cs="黑体"/>
          <w:b/>
          <w:bCs/>
          <w:sz w:val="21"/>
          <w:szCs w:val="21"/>
        </w:rPr>
        <w:t>⑶支出法：I=存货投资=4+0.5+2.1+0.8=7.4（百万元）</w:t>
      </w: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sz w:val="21"/>
          <w:szCs w:val="21"/>
        </w:rPr>
      </w:pPr>
      <w:r>
        <w:rPr>
          <w:rFonts w:hint="eastAsia" w:ascii="黑体" w:hAnsi="黑体" w:eastAsia="黑体" w:cs="黑体"/>
          <w:b/>
          <w:bCs/>
          <w:sz w:val="21"/>
          <w:szCs w:val="21"/>
        </w:rPr>
        <w:t>GDP=C+I=1.9+7.4=9.3（百万元）。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4.</w:t>
      </w:r>
      <w:r>
        <w:rPr>
          <w:rFonts w:hint="eastAsia" w:ascii="黑体" w:hAnsi="黑体" w:eastAsia="黑体" w:cs="黑体"/>
          <w:sz w:val="21"/>
          <w:szCs w:val="21"/>
        </w:rPr>
        <w:t>(1) 国内生产净值＝国内生产总值－资本消耗补偿，而资本消耗补偿即折旧等于总投资减净投资后的余额，即500＝800－300，因此国内生产净值＝4 800－500＝4 300(亿美元)。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(2) 从GDP＝c＋i＋g＋nx中可知nx＝GDP－c－i－g，因此，净出口nx＝4 800－3 000－800－960＝40(亿美元)。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(3) 用BS代表政府预算盈余，T代表净税收即政府税收减去转移支付后的收入，则有BS＝T－g，从而有T＝BS＋g＝30＋960＝990(亿美元)。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(4) 个人可支配收入本来是个人收入减去个人所得税后的余额，本题条件中没有说明间接税、公司利润、社会保险税等因素，因此，可从国民生产净值中直接得到个人可支配收入，即yd＝NDP－T＝4300－990＝3 310(亿美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(5) 个人储蓄S＝yd－c＝3 310－3 000＝310(亿美元)。</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5.</w:t>
      </w:r>
      <w:r>
        <w:rPr>
          <w:rFonts w:hint="eastAsia" w:ascii="黑体" w:hAnsi="黑体" w:eastAsia="黑体" w:cs="黑体"/>
          <w:sz w:val="21"/>
          <w:szCs w:val="21"/>
        </w:rPr>
        <w:t>解答：(1) 用s代表储蓄(即私人储蓄sp)，用yd代表个人可支配收入，则</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s＝yd－c＝4 100－3800＝300(亿元)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 xml:space="preserve"> (2) 用i代表投资，用sp、 sg、 sr分别代表私人部门、政府部门和国外部门的储蓄，则sg＝t－g＝BS，在这里，t代表政府税收收入，g代表政府支出，BS代表预算盈余，在本题中，sg ＝BS＝－200。sr表示外国部门的储蓄，即外国的出口减去进口，对本国来说，则是进口减出口，在本题中为100，因此投资为</w:t>
      </w:r>
      <w:bookmarkStart w:id="0" w:name="_GoBack"/>
      <w:bookmarkEnd w:id="0"/>
      <w:r>
        <w:rPr>
          <w:rFonts w:hint="eastAsia" w:ascii="黑体" w:hAnsi="黑体" w:eastAsia="黑体" w:cs="黑体"/>
          <w:sz w:val="21"/>
          <w:szCs w:val="21"/>
        </w:rPr>
        <w:t>i＝sp＋ sg＋ sr＝300＋(－200)＋100＝200(亿元)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 xml:space="preserve"> (3) 从GDP＝c＋i＋g＋(x－m)中可知，政府支出</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g＝5 000－3 800－200－(－100)＝1 100(亿元)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6.</w:t>
      </w:r>
      <w:r>
        <w:rPr>
          <w:rFonts w:hint="eastAsia" w:ascii="黑体" w:hAnsi="黑体" w:eastAsia="黑体" w:cs="黑体"/>
          <w:sz w:val="21"/>
          <w:szCs w:val="21"/>
        </w:rPr>
        <w:t>解：（1）国内生产总值=消费+总投资+政府购买+净出口=500+（125+50）+200+15=890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（2）国内生产净值=国内生产总值-资本折旧=890-50=840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（3）国民收入=国内生产净值-企业间接税=840-75=765</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（4）个人收入=国民收入-公司未分配利润-公司所得税-社会保险金+政府转移支付=765-100-50-130+120=605</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（5）个人可支配收入=个人收入-个人所得税=605-80=525</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7.</w:t>
      </w:r>
      <w:r>
        <w:rPr>
          <w:rFonts w:hint="eastAsia" w:ascii="黑体" w:hAnsi="黑体" w:eastAsia="黑体" w:cs="黑体"/>
          <w:sz w:val="21"/>
          <w:szCs w:val="21"/>
        </w:rPr>
        <w:t>解：（</w:t>
      </w:r>
      <w:r>
        <w:rPr>
          <w:rFonts w:hint="eastAsia" w:ascii="黑体" w:hAnsi="黑体" w:eastAsia="黑体" w:cs="黑体"/>
          <w:sz w:val="21"/>
          <w:szCs w:val="21"/>
        </w:rPr>
        <w:t>1</w:t>
      </w:r>
      <w:r>
        <w:rPr>
          <w:rFonts w:hint="eastAsia" w:ascii="黑体" w:hAnsi="黑体" w:eastAsia="黑体" w:cs="黑体"/>
          <w:sz w:val="21"/>
          <w:szCs w:val="21"/>
        </w:rPr>
        <w:t>）货币乘数</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K=(1+β)/(r+β+α)=(1+30%)/(15%+30%+4%)=2.65</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2</w:t>
      </w:r>
      <w:r>
        <w:rPr>
          <w:rFonts w:hint="eastAsia" w:ascii="黑体" w:hAnsi="黑体" w:eastAsia="黑体" w:cs="黑体"/>
          <w:sz w:val="21"/>
          <w:szCs w:val="21"/>
        </w:rPr>
        <w:t>）根据公式</w:t>
      </w:r>
      <w:r>
        <w:rPr>
          <w:rFonts w:hint="eastAsia" w:ascii="黑体" w:hAnsi="黑体" w:eastAsia="黑体" w:cs="黑体"/>
          <w:sz w:val="21"/>
          <w:szCs w:val="21"/>
        </w:rPr>
        <w:t>ΔM=k*ΔH=2.65*200=530(</w:t>
      </w:r>
      <w:r>
        <w:rPr>
          <w:rFonts w:hint="eastAsia" w:ascii="黑体" w:hAnsi="黑体" w:eastAsia="黑体" w:cs="黑体"/>
          <w:sz w:val="21"/>
          <w:szCs w:val="21"/>
        </w:rPr>
        <w:t>亿元</w:t>
      </w:r>
      <w:r>
        <w:rPr>
          <w:rFonts w:hint="eastAsia" w:ascii="黑体" w:hAnsi="黑体" w:eastAsia="黑体" w:cs="黑体"/>
          <w:sz w:val="21"/>
          <w:szCs w:val="21"/>
        </w:rPr>
        <w:t>)</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8.</w:t>
      </w:r>
      <w:r>
        <w:rPr>
          <w:rFonts w:hint="eastAsia" w:ascii="黑体" w:hAnsi="黑体" w:eastAsia="黑体" w:cs="黑体"/>
          <w:sz w:val="21"/>
          <w:szCs w:val="21"/>
        </w:rPr>
        <w:t>解：（</w:t>
      </w:r>
      <w:r>
        <w:rPr>
          <w:rFonts w:hint="eastAsia" w:ascii="黑体" w:hAnsi="黑体" w:eastAsia="黑体" w:cs="黑体"/>
          <w:sz w:val="21"/>
          <w:szCs w:val="21"/>
        </w:rPr>
        <w:t>1</w:t>
      </w:r>
      <w:r>
        <w:rPr>
          <w:rFonts w:hint="eastAsia" w:ascii="黑体" w:hAnsi="黑体" w:eastAsia="黑体" w:cs="黑体"/>
          <w:sz w:val="21"/>
          <w:szCs w:val="21"/>
        </w:rPr>
        <w:t>）货币总需求函数</w:t>
      </w:r>
      <w:r>
        <w:rPr>
          <w:rFonts w:hint="eastAsia" w:ascii="黑体" w:hAnsi="黑体" w:eastAsia="黑体" w:cs="黑体"/>
          <w:sz w:val="21"/>
          <w:szCs w:val="21"/>
        </w:rPr>
        <w:t>L=L1+L2=0.3Y+3000-200r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2</w:t>
      </w:r>
      <w:r>
        <w:rPr>
          <w:rFonts w:hint="eastAsia" w:ascii="黑体" w:hAnsi="黑体" w:eastAsia="黑体" w:cs="黑体"/>
          <w:sz w:val="21"/>
          <w:szCs w:val="21"/>
        </w:rPr>
        <w:t>）将</w:t>
      </w:r>
      <w:r>
        <w:rPr>
          <w:rFonts w:hint="eastAsia" w:ascii="黑体" w:hAnsi="黑体" w:eastAsia="黑体" w:cs="黑体"/>
          <w:sz w:val="21"/>
          <w:szCs w:val="21"/>
        </w:rPr>
        <w:t>r=5%,Y=2500</w:t>
      </w:r>
      <w:r>
        <w:rPr>
          <w:rFonts w:hint="eastAsia" w:ascii="黑体" w:hAnsi="黑体" w:eastAsia="黑体" w:cs="黑体"/>
          <w:sz w:val="21"/>
          <w:szCs w:val="21"/>
        </w:rPr>
        <w:t>代入上式得货币需求量为：</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0.3*2500+3000-200*5%=3740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3</w:t>
      </w:r>
      <w:r>
        <w:rPr>
          <w:rFonts w:hint="eastAsia" w:ascii="黑体" w:hAnsi="黑体" w:eastAsia="黑体" w:cs="黑体"/>
          <w:sz w:val="21"/>
          <w:szCs w:val="21"/>
        </w:rPr>
        <w:t>）利率上升</w:t>
      </w:r>
      <w:r>
        <w:rPr>
          <w:rFonts w:hint="eastAsia" w:ascii="黑体" w:hAnsi="黑体" w:eastAsia="黑体" w:cs="黑体"/>
          <w:sz w:val="21"/>
          <w:szCs w:val="21"/>
        </w:rPr>
        <w:t>10%</w:t>
      </w:r>
      <w:r>
        <w:rPr>
          <w:rFonts w:hint="eastAsia" w:ascii="黑体" w:hAnsi="黑体" w:eastAsia="黑体" w:cs="黑体"/>
          <w:sz w:val="21"/>
          <w:szCs w:val="21"/>
        </w:rPr>
        <w:t>，则利率变为</w:t>
      </w:r>
      <w:r>
        <w:rPr>
          <w:rFonts w:hint="eastAsia" w:ascii="黑体" w:hAnsi="黑体" w:eastAsia="黑体" w:cs="黑体"/>
          <w:sz w:val="21"/>
          <w:szCs w:val="21"/>
        </w:rPr>
        <w:t>5.5%</w:t>
      </w:r>
      <w:r>
        <w:rPr>
          <w:rFonts w:hint="eastAsia" w:ascii="黑体" w:hAnsi="黑体" w:eastAsia="黑体" w:cs="黑体"/>
          <w:sz w:val="21"/>
          <w:szCs w:val="21"/>
        </w:rPr>
        <w:t>，收入为</w:t>
      </w:r>
      <w:r>
        <w:rPr>
          <w:rFonts w:hint="eastAsia" w:ascii="黑体" w:hAnsi="黑体" w:eastAsia="黑体" w:cs="黑体"/>
          <w:sz w:val="21"/>
          <w:szCs w:val="21"/>
        </w:rPr>
        <w:t>2000</w:t>
      </w:r>
      <w:r>
        <w:rPr>
          <w:rFonts w:hint="eastAsia" w:ascii="黑体" w:hAnsi="黑体" w:eastAsia="黑体" w:cs="黑体"/>
          <w:sz w:val="21"/>
          <w:szCs w:val="21"/>
        </w:rPr>
        <w:t>，代入（</w:t>
      </w:r>
      <w:r>
        <w:rPr>
          <w:rFonts w:hint="eastAsia" w:ascii="黑体" w:hAnsi="黑体" w:eastAsia="黑体" w:cs="黑体"/>
          <w:sz w:val="21"/>
          <w:szCs w:val="21"/>
        </w:rPr>
        <w:t>1</w:t>
      </w:r>
      <w:r>
        <w:rPr>
          <w:rFonts w:hint="eastAsia" w:ascii="黑体" w:hAnsi="黑体" w:eastAsia="黑体" w:cs="黑体"/>
          <w:sz w:val="21"/>
          <w:szCs w:val="21"/>
        </w:rPr>
        <w:t>）式得货币需求量为：</w:t>
      </w:r>
      <w:r>
        <w:rPr>
          <w:rFonts w:hint="eastAsia" w:ascii="黑体" w:hAnsi="黑体" w:eastAsia="黑体" w:cs="黑体"/>
          <w:sz w:val="21"/>
          <w:szCs w:val="21"/>
        </w:rPr>
        <w:t>0.3*2000+3000-200*5.5%=3589</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9.</w:t>
      </w:r>
      <w:r>
        <w:rPr>
          <w:rFonts w:hint="eastAsia" w:ascii="黑体" w:hAnsi="黑体" w:eastAsia="黑体" w:cs="黑体"/>
          <w:sz w:val="21"/>
          <w:szCs w:val="21"/>
        </w:rPr>
        <w:t>解（</w:t>
      </w:r>
      <w:r>
        <w:rPr>
          <w:rFonts w:hint="eastAsia" w:ascii="黑体" w:hAnsi="黑体" w:eastAsia="黑体" w:cs="黑体"/>
          <w:sz w:val="21"/>
          <w:szCs w:val="21"/>
        </w:rPr>
        <w:t>1</w:t>
      </w:r>
      <w:r>
        <w:rPr>
          <w:rFonts w:hint="eastAsia" w:ascii="黑体" w:hAnsi="黑体" w:eastAsia="黑体" w:cs="黑体"/>
          <w:sz w:val="21"/>
          <w:szCs w:val="21"/>
        </w:rPr>
        <w:t>）</w:t>
      </w:r>
      <w:r>
        <w:rPr>
          <w:rFonts w:hint="eastAsia" w:ascii="黑体" w:hAnsi="黑体" w:eastAsia="黑体" w:cs="黑体"/>
          <w:sz w:val="21"/>
          <w:szCs w:val="21"/>
        </w:rPr>
        <w:t>L=L1+L2=0.2Y+1200-400r=2000-400r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货币供给为</w:t>
      </w:r>
      <w:r>
        <w:rPr>
          <w:rFonts w:hint="eastAsia" w:ascii="黑体" w:hAnsi="黑体" w:eastAsia="黑体" w:cs="黑体"/>
          <w:sz w:val="21"/>
          <w:szCs w:val="21"/>
        </w:rPr>
        <w:t>1800</w:t>
      </w:r>
      <w:r>
        <w:rPr>
          <w:rFonts w:hint="eastAsia" w:ascii="黑体" w:hAnsi="黑体" w:eastAsia="黑体" w:cs="黑体"/>
          <w:sz w:val="21"/>
          <w:szCs w:val="21"/>
        </w:rPr>
        <w:t>亿元，</w:t>
      </w:r>
      <w:r>
        <w:rPr>
          <w:rFonts w:hint="eastAsia" w:ascii="黑体" w:hAnsi="黑体" w:eastAsia="黑体" w:cs="黑体"/>
          <w:sz w:val="21"/>
          <w:szCs w:val="21"/>
        </w:rPr>
        <w:t>L=L1+L2=2000-400r=1800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求得：</w:t>
      </w:r>
      <w:r>
        <w:rPr>
          <w:rFonts w:hint="eastAsia" w:ascii="黑体" w:hAnsi="黑体" w:eastAsia="黑体" w:cs="黑体"/>
          <w:sz w:val="21"/>
          <w:szCs w:val="21"/>
        </w:rPr>
        <w:t>r=0.5</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2</w:t>
      </w:r>
      <w:r>
        <w:rPr>
          <w:rFonts w:hint="eastAsia" w:ascii="黑体" w:hAnsi="黑体" w:eastAsia="黑体" w:cs="黑体"/>
          <w:sz w:val="21"/>
          <w:szCs w:val="21"/>
        </w:rPr>
        <w:t>）</w:t>
      </w:r>
      <w:r>
        <w:rPr>
          <w:rFonts w:hint="eastAsia" w:ascii="黑体" w:hAnsi="黑体" w:eastAsia="黑体" w:cs="黑体"/>
          <w:sz w:val="21"/>
          <w:szCs w:val="21"/>
        </w:rPr>
        <w:t>L=0.2Y+1200-400r=0.2*3200+1200-400r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求得：</w:t>
      </w:r>
      <w:r>
        <w:rPr>
          <w:rFonts w:hint="eastAsia" w:ascii="黑体" w:hAnsi="黑体" w:eastAsia="黑体" w:cs="黑体"/>
          <w:sz w:val="21"/>
          <w:szCs w:val="21"/>
        </w:rPr>
        <w:t>L=1840-400r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由</w:t>
      </w:r>
      <w:r>
        <w:rPr>
          <w:rFonts w:hint="eastAsia" w:ascii="黑体" w:hAnsi="黑体" w:eastAsia="黑体" w:cs="黑体"/>
          <w:sz w:val="21"/>
          <w:szCs w:val="21"/>
        </w:rPr>
        <w:t>L=1840-400r=1800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求得：</w:t>
      </w:r>
      <w:r>
        <w:rPr>
          <w:rFonts w:hint="eastAsia" w:ascii="黑体" w:hAnsi="黑体" w:eastAsia="黑体" w:cs="黑体"/>
          <w:sz w:val="21"/>
          <w:szCs w:val="21"/>
        </w:rPr>
        <w:t>r=0.1</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3</w:t>
      </w:r>
      <w:r>
        <w:rPr>
          <w:rFonts w:hint="eastAsia" w:ascii="黑体" w:hAnsi="黑体" w:eastAsia="黑体" w:cs="黑体"/>
          <w:sz w:val="21"/>
          <w:szCs w:val="21"/>
        </w:rPr>
        <w:t>）</w:t>
      </w:r>
      <w:r>
        <w:rPr>
          <w:rFonts w:hint="eastAsia" w:ascii="黑体" w:hAnsi="黑体" w:eastAsia="黑体" w:cs="黑体"/>
          <w:sz w:val="21"/>
          <w:szCs w:val="21"/>
        </w:rPr>
        <w:t>ΔM=k*ΔH=4*20=80</w:t>
      </w:r>
      <w:r>
        <w:rPr>
          <w:rFonts w:hint="eastAsia" w:ascii="黑体" w:hAnsi="黑体" w:eastAsia="黑体" w:cs="黑体"/>
          <w:sz w:val="21"/>
          <w:szCs w:val="21"/>
        </w:rPr>
        <w:t>（亿元），则货币供给总量为</w:t>
      </w:r>
      <w:r>
        <w:rPr>
          <w:rFonts w:hint="eastAsia" w:ascii="黑体" w:hAnsi="黑体" w:eastAsia="黑体" w:cs="黑体"/>
          <w:sz w:val="21"/>
          <w:szCs w:val="21"/>
        </w:rPr>
        <w:t>80+1800=1880</w:t>
      </w:r>
      <w:r>
        <w:rPr>
          <w:rFonts w:hint="eastAsia" w:ascii="黑体" w:hAnsi="黑体" w:eastAsia="黑体" w:cs="黑体"/>
          <w:sz w:val="21"/>
          <w:szCs w:val="21"/>
        </w:rPr>
        <w:t>（亿元），由均衡利率为货币供给与货币需求相等时的利率可得：</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L=L1+L2=2000-400r=1880</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求得：均衡利率</w:t>
      </w:r>
      <w:r>
        <w:rPr>
          <w:rFonts w:hint="eastAsia" w:ascii="黑体" w:hAnsi="黑体" w:eastAsia="黑体" w:cs="黑体"/>
          <w:sz w:val="21"/>
          <w:szCs w:val="21"/>
        </w:rPr>
        <w:t>r=0.3</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10.</w:t>
      </w:r>
      <w:r>
        <w:rPr>
          <w:rFonts w:hint="eastAsia" w:ascii="黑体" w:hAnsi="黑体" w:eastAsia="黑体" w:cs="黑体"/>
          <w:sz w:val="21"/>
          <w:szCs w:val="21"/>
        </w:rPr>
        <w:t>解(1)</w:t>
      </w:r>
      <w:r>
        <w:rPr>
          <w:rFonts w:hint="eastAsia" w:ascii="黑体" w:hAnsi="黑体" w:eastAsia="黑体" w:cs="黑体"/>
          <w:sz w:val="21"/>
          <w:szCs w:val="21"/>
        </w:rPr>
        <w:t>货币总需求函数</w:t>
      </w:r>
      <w:r>
        <w:rPr>
          <w:rFonts w:hint="eastAsia" w:ascii="黑体" w:hAnsi="黑体" w:eastAsia="黑体" w:cs="黑体"/>
          <w:sz w:val="21"/>
          <w:szCs w:val="21"/>
        </w:rPr>
        <w:t>L=L1+L2=0.2Y+2000-500r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(2)</w:t>
      </w:r>
      <w:r>
        <w:rPr>
          <w:rFonts w:hint="eastAsia" w:ascii="黑体" w:hAnsi="黑体" w:eastAsia="黑体" w:cs="黑体"/>
          <w:sz w:val="21"/>
          <w:szCs w:val="21"/>
        </w:rPr>
        <w:t>将</w:t>
      </w:r>
      <w:r>
        <w:rPr>
          <w:rFonts w:hint="eastAsia" w:ascii="黑体" w:hAnsi="黑体" w:eastAsia="黑体" w:cs="黑体"/>
          <w:sz w:val="21"/>
          <w:szCs w:val="21"/>
        </w:rPr>
        <w:t>r=6</w:t>
      </w:r>
      <w:r>
        <w:rPr>
          <w:rFonts w:hint="eastAsia" w:ascii="黑体" w:hAnsi="黑体" w:eastAsia="黑体" w:cs="黑体"/>
          <w:sz w:val="21"/>
          <w:szCs w:val="21"/>
        </w:rPr>
        <w:t>，</w:t>
      </w:r>
      <w:r>
        <w:rPr>
          <w:rFonts w:hint="eastAsia" w:ascii="黑体" w:hAnsi="黑体" w:eastAsia="黑体" w:cs="黑体"/>
          <w:sz w:val="21"/>
          <w:szCs w:val="21"/>
        </w:rPr>
        <w:t>Y=10000</w:t>
      </w:r>
      <w:r>
        <w:rPr>
          <w:rFonts w:hint="eastAsia" w:ascii="黑体" w:hAnsi="黑体" w:eastAsia="黑体" w:cs="黑体"/>
          <w:sz w:val="21"/>
          <w:szCs w:val="21"/>
        </w:rPr>
        <w:t>亿元代入货币总需求函数，得</w:t>
      </w:r>
      <w:r>
        <w:rPr>
          <w:rFonts w:hint="eastAsia" w:ascii="黑体" w:hAnsi="黑体" w:eastAsia="黑体" w:cs="黑体"/>
          <w:sz w:val="21"/>
          <w:szCs w:val="21"/>
        </w:rPr>
        <w:t>L=0.2Y+2000-500r</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=0.2*10000+2000-500*6</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=1000</w:t>
      </w:r>
      <w:r>
        <w:rPr>
          <w:rFonts w:hint="eastAsia" w:ascii="黑体" w:hAnsi="黑体" w:eastAsia="黑体" w:cs="黑体"/>
          <w:sz w:val="21"/>
          <w:szCs w:val="21"/>
        </w:rPr>
        <w:t>（亿元）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3</w:t>
      </w:r>
      <w:r>
        <w:rPr>
          <w:rFonts w:hint="eastAsia" w:ascii="黑体" w:hAnsi="黑体" w:eastAsia="黑体" w:cs="黑体"/>
          <w:sz w:val="21"/>
          <w:szCs w:val="21"/>
        </w:rPr>
        <w:t>）根据货币市场均衡条件</w:t>
      </w:r>
      <w:r>
        <w:rPr>
          <w:rFonts w:hint="eastAsia" w:ascii="黑体" w:hAnsi="黑体" w:eastAsia="黑体" w:cs="黑体"/>
          <w:sz w:val="21"/>
          <w:szCs w:val="21"/>
        </w:rPr>
        <w:t>Ms=L=L1+L2</w:t>
      </w:r>
      <w:r>
        <w:rPr>
          <w:rFonts w:hint="eastAsia" w:ascii="黑体" w:hAnsi="黑体" w:eastAsia="黑体" w:cs="黑体"/>
          <w:sz w:val="21"/>
          <w:szCs w:val="21"/>
        </w:rPr>
        <w:t>和已知条件</w:t>
      </w:r>
      <w:r>
        <w:rPr>
          <w:rFonts w:hint="eastAsia" w:ascii="黑体" w:hAnsi="黑体" w:eastAsia="黑体" w:cs="黑体"/>
          <w:sz w:val="21"/>
          <w:szCs w:val="21"/>
        </w:rPr>
        <w:t>Ms=2500,Y=6000</w:t>
      </w:r>
      <w:r>
        <w:rPr>
          <w:rFonts w:hint="eastAsia" w:ascii="黑体" w:hAnsi="黑体" w:eastAsia="黑体" w:cs="黑体"/>
          <w:sz w:val="21"/>
          <w:szCs w:val="21"/>
        </w:rPr>
        <w:t>亿元，得</w:t>
      </w:r>
      <w:r>
        <w:rPr>
          <w:rFonts w:hint="eastAsia" w:ascii="黑体" w:hAnsi="黑体" w:eastAsia="黑体" w:cs="黑体"/>
          <w:sz w:val="21"/>
          <w:szCs w:val="21"/>
        </w:rPr>
        <w:t>2500=0.2*6000+L2</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推出投机性需求的货币</w:t>
      </w:r>
      <w:r>
        <w:rPr>
          <w:rFonts w:hint="eastAsia" w:ascii="黑体" w:hAnsi="黑体" w:eastAsia="黑体" w:cs="黑体"/>
          <w:sz w:val="21"/>
          <w:szCs w:val="21"/>
        </w:rPr>
        <w:t>L2=1300</w:t>
      </w:r>
      <w:r>
        <w:rPr>
          <w:rFonts w:hint="eastAsia" w:ascii="黑体" w:hAnsi="黑体" w:eastAsia="黑体" w:cs="黑体"/>
          <w:sz w:val="21"/>
          <w:szCs w:val="21"/>
        </w:rPr>
        <w:t>亿元。</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r>
        <w:rPr>
          <w:rFonts w:hint="eastAsia" w:ascii="黑体" w:hAnsi="黑体" w:eastAsia="黑体" w:cs="黑体"/>
          <w:sz w:val="21"/>
          <w:szCs w:val="21"/>
        </w:rPr>
        <w:t>（</w:t>
      </w:r>
      <w:r>
        <w:rPr>
          <w:rFonts w:hint="eastAsia" w:ascii="黑体" w:hAnsi="黑体" w:eastAsia="黑体" w:cs="黑体"/>
          <w:sz w:val="21"/>
          <w:szCs w:val="21"/>
        </w:rPr>
        <w:t>4</w:t>
      </w:r>
      <w:r>
        <w:rPr>
          <w:rFonts w:hint="eastAsia" w:ascii="黑体" w:hAnsi="黑体" w:eastAsia="黑体" w:cs="黑体"/>
          <w:sz w:val="21"/>
          <w:szCs w:val="21"/>
        </w:rPr>
        <w:t>）将</w:t>
      </w:r>
      <w:r>
        <w:rPr>
          <w:rFonts w:hint="eastAsia" w:ascii="黑体" w:hAnsi="黑体" w:eastAsia="黑体" w:cs="黑体"/>
          <w:sz w:val="21"/>
          <w:szCs w:val="21"/>
        </w:rPr>
        <w:t>Y=10000</w:t>
      </w:r>
      <w:r>
        <w:rPr>
          <w:rFonts w:hint="eastAsia" w:ascii="黑体" w:hAnsi="黑体" w:eastAsia="黑体" w:cs="黑体"/>
          <w:sz w:val="21"/>
          <w:szCs w:val="21"/>
        </w:rPr>
        <w:t>亿元，</w:t>
      </w:r>
      <w:r>
        <w:rPr>
          <w:rFonts w:hint="eastAsia" w:ascii="黑体" w:hAnsi="黑体" w:eastAsia="黑体" w:cs="黑体"/>
          <w:sz w:val="21"/>
          <w:szCs w:val="21"/>
        </w:rPr>
        <w:t>Ms=2500</w:t>
      </w:r>
      <w:r>
        <w:rPr>
          <w:rFonts w:hint="eastAsia" w:ascii="黑体" w:hAnsi="黑体" w:eastAsia="黑体" w:cs="黑体"/>
          <w:sz w:val="21"/>
          <w:szCs w:val="21"/>
        </w:rPr>
        <w:t>亿元代入</w:t>
      </w:r>
      <w:r>
        <w:rPr>
          <w:rFonts w:hint="eastAsia" w:ascii="黑体" w:hAnsi="黑体" w:eastAsia="黑体" w:cs="黑体"/>
          <w:sz w:val="21"/>
          <w:szCs w:val="21"/>
        </w:rPr>
        <w:t>MS=L=0.2Y+2000-500r</w:t>
      </w:r>
      <w:r>
        <w:rPr>
          <w:rFonts w:hint="eastAsia" w:ascii="黑体" w:hAnsi="黑体" w:eastAsia="黑体" w:cs="黑体"/>
          <w:sz w:val="21"/>
          <w:szCs w:val="21"/>
        </w:rPr>
        <w:t>，得出货币市场均衡时利率为</w:t>
      </w:r>
      <w:r>
        <w:rPr>
          <w:rFonts w:hint="eastAsia" w:ascii="黑体" w:hAnsi="黑体" w:eastAsia="黑体" w:cs="黑体"/>
          <w:sz w:val="21"/>
          <w:szCs w:val="21"/>
        </w:rPr>
        <w:t>r=3</w:t>
      </w:r>
      <w:r>
        <w:rPr>
          <w:rFonts w:hint="eastAsia" w:ascii="黑体" w:hAnsi="黑体" w:eastAsia="黑体" w:cs="黑体"/>
          <w:sz w:val="21"/>
          <w:szCs w:val="21"/>
        </w:rPr>
        <w:t>。</w:t>
      </w: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bCs/>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rPr>
      </w:pPr>
    </w:p>
    <w:p>
      <w:pPr>
        <w:keepNext w:val="0"/>
        <w:keepLines w:val="0"/>
        <w:pageBreakBefore w:val="0"/>
        <w:kinsoku/>
        <w:wordWrap/>
        <w:overflowPunct/>
        <w:topLinePunct w:val="0"/>
        <w:autoSpaceDE/>
        <w:autoSpaceDN/>
        <w:bidi w:val="0"/>
        <w:adjustRightInd/>
        <w:snapToGrid/>
        <w:spacing w:line="240" w:lineRule="auto"/>
        <w:ind w:firstLine="422" w:firstLineChars="200"/>
        <w:jc w:val="left"/>
        <w:textAlignment w:val="auto"/>
        <w:rPr>
          <w:rFonts w:hint="eastAsia" w:ascii="黑体" w:hAnsi="黑体" w:eastAsia="黑体" w:cs="黑体"/>
          <w:b/>
          <w:sz w:val="21"/>
          <w:szCs w:val="21"/>
          <w:lang w:val="en-US" w:eastAsia="zh-CN"/>
        </w:rPr>
      </w:pPr>
    </w:p>
    <w:p>
      <w:pPr>
        <w:keepNext w:val="0"/>
        <w:keepLines w:val="0"/>
        <w:pageBreakBefore w:val="0"/>
        <w:kinsoku/>
        <w:wordWrap/>
        <w:overflowPunct/>
        <w:topLinePunct w:val="0"/>
        <w:autoSpaceDE/>
        <w:autoSpaceDN/>
        <w:bidi w:val="0"/>
        <w:adjustRightInd/>
        <w:snapToGrid/>
        <w:spacing w:line="240" w:lineRule="auto"/>
        <w:ind w:firstLine="420" w:firstLineChars="200"/>
        <w:jc w:val="left"/>
        <w:textAlignment w:val="auto"/>
        <w:rPr>
          <w:rFonts w:hint="eastAsia" w:ascii="黑体" w:hAnsi="黑体" w:eastAsia="黑体" w:cs="黑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193DE"/>
    <w:multiLevelType w:val="singleLevel"/>
    <w:tmpl w:val="22A193DE"/>
    <w:lvl w:ilvl="0" w:tentative="0">
      <w:start w:val="2"/>
      <w:numFmt w:val="decimal"/>
      <w:suff w:val="nothing"/>
      <w:lvlText w:val="%1．"/>
      <w:lvlJc w:val="left"/>
    </w:lvl>
  </w:abstractNum>
  <w:abstractNum w:abstractNumId="1">
    <w:nsid w:val="6A479890"/>
    <w:multiLevelType w:val="singleLevel"/>
    <w:tmpl w:val="6A479890"/>
    <w:lvl w:ilvl="0" w:tentative="0">
      <w:start w:val="2"/>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A7B0E"/>
    <w:rsid w:val="095E4034"/>
    <w:rsid w:val="341A7B0E"/>
    <w:rsid w:val="397C2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Normal (Web)"/>
    <w:basedOn w:val="1"/>
    <w:unhideWhenUsed/>
    <w:uiPriority w:val="99"/>
    <w:pPr>
      <w:widowControl/>
      <w:spacing w:before="100" w:beforeAutospacing="1" w:after="100" w:afterAutospacing="1"/>
      <w:jc w:val="left"/>
    </w:pPr>
    <w:rPr>
      <w:rFonts w:ascii="宋体" w:hAnsi="宋体"/>
      <w:color w:val="000000"/>
      <w:kern w:val="0"/>
      <w:sz w:val="24"/>
    </w:rPr>
  </w:style>
  <w:style w:type="character" w:styleId="6">
    <w:name w:val="page number"/>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T152.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http://online.njtvu.com/media_file/2004_05_31/040531_1_1_2.gif" TargetMode="External"/><Relationship Id="rId12" Type="http://schemas.openxmlformats.org/officeDocument/2006/relationships/image" Target="media/image5.png"/><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2021-06-11T08:53:00Z</dcterms:created>
  <dc:creator>晟光</dc:creator>
  <cp:lastModifiedBy>晟光</cp:lastModifiedBy>
  <dcterms:modified xsi:type="dcterms:W3CDTF">2021-06-11T13:33:07Z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