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257C5" w14:textId="77777777" w:rsidR="000B23C3" w:rsidRPr="000B23C3" w:rsidRDefault="000B23C3" w:rsidP="000B23C3">
      <w:pPr>
        <w:jc w:val="center"/>
        <w:rPr>
          <w:sz w:val="36"/>
          <w:szCs w:val="44"/>
        </w:rPr>
      </w:pPr>
      <w:r w:rsidRPr="000B23C3">
        <w:rPr>
          <w:sz w:val="36"/>
          <w:szCs w:val="44"/>
        </w:rPr>
        <w:t>One Page Progress Report</w:t>
      </w:r>
    </w:p>
    <w:p w14:paraId="636DE56C" w14:textId="77777777" w:rsidR="000B23C3" w:rsidRDefault="000B23C3" w:rsidP="000B23C3">
      <w:r>
        <w:t>Date: February 29, 2024</w:t>
      </w:r>
    </w:p>
    <w:p w14:paraId="0A075DAB" w14:textId="6ECD3D62" w:rsidR="000B23C3" w:rsidRDefault="000B23C3" w:rsidP="000B23C3">
      <w:r>
        <w:t>Project Team: Patel Smit(22IT113),Patel Trushang (22IT116) ,Patel Vrajes</w:t>
      </w:r>
      <w:r>
        <w:t>h</w:t>
      </w:r>
    </w:p>
    <w:p w14:paraId="57A11F25" w14:textId="77777777" w:rsidR="000B23C3" w:rsidRDefault="000B23C3" w:rsidP="000B23C3">
      <w:r>
        <w:t>Objective: The primary objective of our Google Classroom Clone project is to replicate the functionality of Google Classroom while incorporating a secure login system. This progress report specifically focuses on the successful creation of the login page and the implementation of JWT (JSON Web Tokens) for authentication.</w:t>
      </w:r>
    </w:p>
    <w:p w14:paraId="5B34A6DB" w14:textId="77777777" w:rsidR="000B23C3" w:rsidRDefault="000B23C3" w:rsidP="000B23C3">
      <w:r>
        <w:t>Progress Overview: We are pleased to update you on the significant progress made in the development of our Google Classroom Clone project. As of the current date, we have successfully completed the initial phases of the project, with a specific emphasis on the login page and the integration of JWT for authentication.</w:t>
      </w:r>
    </w:p>
    <w:p w14:paraId="0DF2064A" w14:textId="77777777" w:rsidR="000B23C3" w:rsidRDefault="000B23C3" w:rsidP="000B23C3">
      <w:r>
        <w:t>Accomplishments:</w:t>
      </w:r>
    </w:p>
    <w:p w14:paraId="18E7F97C" w14:textId="77777777" w:rsidR="000B23C3" w:rsidRDefault="000B23C3" w:rsidP="000B23C3">
      <w:r>
        <w:t>1.</w:t>
      </w:r>
      <w:r>
        <w:tab/>
        <w:t>Login Page Design: The team has designed and implemented a user-friendly login page that mirrors the intuitive and clean interface of Google Classroom, ensuring a seamless user experience.</w:t>
      </w:r>
    </w:p>
    <w:p w14:paraId="165AD128" w14:textId="77777777" w:rsidR="000B23C3" w:rsidRDefault="000B23C3" w:rsidP="000B23C3">
      <w:r>
        <w:t>2.</w:t>
      </w:r>
      <w:r>
        <w:tab/>
        <w:t>JWT Authentication: JWT has been successfully integrated into the login process, providing a secure and efficient means of authenticating users during login sessions.</w:t>
      </w:r>
    </w:p>
    <w:p w14:paraId="3516AD78" w14:textId="77777777" w:rsidR="000B23C3" w:rsidRDefault="000B23C3" w:rsidP="000B23C3">
      <w:r>
        <w:t>3.</w:t>
      </w:r>
      <w:r>
        <w:tab/>
        <w:t>Backend Development: The backend server built using the MERN (MongoDB, Express.js, React.js, Node.js) stack, has been established to handle authentication requests securely and communicate with the database.</w:t>
      </w:r>
    </w:p>
    <w:p w14:paraId="4209A870" w14:textId="77777777" w:rsidR="000B23C3" w:rsidRDefault="000B23C3" w:rsidP="000B23C3">
      <w:r>
        <w:t>4.</w:t>
      </w:r>
      <w:r>
        <w:tab/>
        <w:t>Token Management: The team has implemented effective token management mechanisms to enhance the security of the authentication process, including token expiration and refresh token handling.</w:t>
      </w:r>
    </w:p>
    <w:p w14:paraId="078FB459" w14:textId="77777777" w:rsidR="000B23C3" w:rsidRDefault="000B23C3" w:rsidP="000B23C3">
      <w:r>
        <w:t>Challenges Faced:</w:t>
      </w:r>
    </w:p>
    <w:p w14:paraId="2F065DC6" w14:textId="77777777" w:rsidR="000B23C3" w:rsidRDefault="000B23C3" w:rsidP="000B23C3">
      <w:r>
        <w:t>1.</w:t>
      </w:r>
      <w:r>
        <w:tab/>
        <w:t>User Experience Design: Striking a balance between replicating the familiarity of Google Classroom and ensuring a unique identity for our clone presented design challenges, which have been addressed through iterative testing and user feedback.</w:t>
      </w:r>
    </w:p>
    <w:p w14:paraId="22484B8D" w14:textId="77777777" w:rsidR="000B23C3" w:rsidRDefault="000B23C3" w:rsidP="000B23C3">
      <w:r>
        <w:t>2.</w:t>
      </w:r>
      <w:r>
        <w:tab/>
        <w:t>Backend Integration: Coordinating the integration of the frontend login page with the backend server and ensuring seamless communication with the database required meticulous attention to detail, but the team successfully overcame these challenges.</w:t>
      </w:r>
    </w:p>
    <w:p w14:paraId="4A8712CD" w14:textId="77777777" w:rsidR="000B23C3" w:rsidRDefault="000B23C3" w:rsidP="000B23C3"/>
    <w:p w14:paraId="3AE90D40" w14:textId="77777777" w:rsidR="000B23C3" w:rsidRDefault="000B23C3" w:rsidP="000B23C3">
      <w:r>
        <w:t>Next Steps:</w:t>
      </w:r>
    </w:p>
    <w:p w14:paraId="19AE34BB" w14:textId="77777777" w:rsidR="000B23C3" w:rsidRDefault="000B23C3" w:rsidP="000B23C3">
      <w:r>
        <w:t>1.</w:t>
      </w:r>
      <w:r>
        <w:tab/>
        <w:t>User Registration: The next phase involves implementing user registration functionality to allow new users to create accounts within our Google Classroom Clone.</w:t>
      </w:r>
    </w:p>
    <w:p w14:paraId="4B29B3AA" w14:textId="77777777" w:rsidR="000B23C3" w:rsidRDefault="000B23C3" w:rsidP="000B23C3">
      <w:r>
        <w:t>2.</w:t>
      </w:r>
      <w:r>
        <w:tab/>
        <w:t>Classroom Creation: Subsequent development will focus on enabling users to create and manage virtual classrooms, mirroring the core functionality of Google Classroom.</w:t>
      </w:r>
    </w:p>
    <w:p w14:paraId="19DE5069" w14:textId="77777777" w:rsidR="000B23C3" w:rsidRDefault="000B23C3" w:rsidP="000B23C3">
      <w:r>
        <w:lastRenderedPageBreak/>
        <w:t>3.</w:t>
      </w:r>
      <w:r>
        <w:tab/>
        <w:t>Testing and Feedback: The entire system, with a specific emphasis on the login page and authentication process, will undergo rigorous testing to identify and resolve any potential issues.</w:t>
      </w:r>
    </w:p>
    <w:p w14:paraId="00BF82D9" w14:textId="77777777" w:rsidR="000B23C3" w:rsidRDefault="000B23C3" w:rsidP="000B23C3">
      <w:r>
        <w:t>Conclusion: The successful creation of the login page with JWT authentication marks a significant milestone in our Google Classroom Clone project. We remain committed to delivering a high-quality educational platform that captures the essence of Google Classroom while incorporating innovative features. Your continued support is invaluable, and we look forward to updating you on our progress in the upcoming phases of the project.</w:t>
      </w:r>
    </w:p>
    <w:p w14:paraId="4E0B62DF" w14:textId="77777777" w:rsidR="000B23C3" w:rsidRDefault="000B23C3" w:rsidP="000B23C3">
      <w:r>
        <w:t xml:space="preserve">Sincerely, </w:t>
      </w:r>
    </w:p>
    <w:p w14:paraId="25DCED04" w14:textId="77777777" w:rsidR="000B23C3" w:rsidRDefault="000B23C3" w:rsidP="000B23C3">
      <w:r>
        <w:t>Smit, Trushang and Vrajesh</w:t>
      </w:r>
    </w:p>
    <w:p w14:paraId="277D75E4" w14:textId="77777777" w:rsidR="000B23C3" w:rsidRDefault="000B23C3" w:rsidP="000B23C3"/>
    <w:p w14:paraId="7F10788D" w14:textId="77777777" w:rsidR="00042043" w:rsidRPr="000B23C3" w:rsidRDefault="00042043" w:rsidP="000B23C3"/>
    <w:sectPr w:rsidR="00042043" w:rsidRPr="000B23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hruti">
    <w:panose1 w:val="02000500000000000000"/>
    <w:charset w:val="00"/>
    <w:family w:val="swiss"/>
    <w:pitch w:val="variable"/>
    <w:sig w:usb0="0004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406669"/>
    <w:multiLevelType w:val="multilevel"/>
    <w:tmpl w:val="3CD4E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40448C"/>
    <w:multiLevelType w:val="multilevel"/>
    <w:tmpl w:val="E29E8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DD7DE1"/>
    <w:multiLevelType w:val="multilevel"/>
    <w:tmpl w:val="FFCAA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2591033">
    <w:abstractNumId w:val="0"/>
  </w:num>
  <w:num w:numId="2" w16cid:durableId="1163278401">
    <w:abstractNumId w:val="2"/>
  </w:num>
  <w:num w:numId="3" w16cid:durableId="19893579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AFF"/>
    <w:rsid w:val="00042043"/>
    <w:rsid w:val="000B23C3"/>
    <w:rsid w:val="00362356"/>
    <w:rsid w:val="003F236F"/>
    <w:rsid w:val="00CE0AFF"/>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D6064"/>
  <w15:chartTrackingRefBased/>
  <w15:docId w15:val="{239FF3AB-7E7D-44D4-9A8A-C594CEA92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Cs/>
        <w:kern w:val="2"/>
        <w:sz w:val="24"/>
        <w:szCs w:val="3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0A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0AFF"/>
    <w:pPr>
      <w:keepNext/>
      <w:keepLines/>
      <w:spacing w:before="160" w:after="80"/>
      <w:outlineLvl w:val="1"/>
    </w:pPr>
    <w:rPr>
      <w:rFonts w:asciiTheme="majorHAnsi" w:eastAsiaTheme="majorEastAsia" w:hAnsiTheme="majorHAnsi" w:cstheme="majorBidi"/>
      <w:color w:val="0F4761" w:themeColor="accent1" w:themeShade="BF"/>
      <w:sz w:val="32"/>
    </w:rPr>
  </w:style>
  <w:style w:type="paragraph" w:styleId="Heading3">
    <w:name w:val="heading 3"/>
    <w:basedOn w:val="Normal"/>
    <w:next w:val="Normal"/>
    <w:link w:val="Heading3Char"/>
    <w:uiPriority w:val="9"/>
    <w:semiHidden/>
    <w:unhideWhenUsed/>
    <w:qFormat/>
    <w:rsid w:val="00CE0AFF"/>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0AF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E0AFF"/>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E0AFF"/>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E0AFF"/>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E0AFF"/>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E0AFF"/>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A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0AFF"/>
    <w:rPr>
      <w:rFonts w:asciiTheme="majorHAnsi" w:eastAsiaTheme="majorEastAsia" w:hAnsiTheme="majorHAnsi" w:cstheme="majorBidi"/>
      <w:color w:val="0F4761" w:themeColor="accent1" w:themeShade="BF"/>
      <w:sz w:val="32"/>
    </w:rPr>
  </w:style>
  <w:style w:type="character" w:customStyle="1" w:styleId="Heading3Char">
    <w:name w:val="Heading 3 Char"/>
    <w:basedOn w:val="DefaultParagraphFont"/>
    <w:link w:val="Heading3"/>
    <w:uiPriority w:val="9"/>
    <w:semiHidden/>
    <w:rsid w:val="00CE0AFF"/>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0AFF"/>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E0AFF"/>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E0AFF"/>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E0AFF"/>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E0AFF"/>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E0AFF"/>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E0A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0A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0AFF"/>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0AFF"/>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E0AFF"/>
    <w:pPr>
      <w:spacing w:before="160"/>
      <w:jc w:val="center"/>
    </w:pPr>
    <w:rPr>
      <w:i/>
      <w:iCs/>
      <w:color w:val="404040" w:themeColor="text1" w:themeTint="BF"/>
    </w:rPr>
  </w:style>
  <w:style w:type="character" w:customStyle="1" w:styleId="QuoteChar">
    <w:name w:val="Quote Char"/>
    <w:basedOn w:val="DefaultParagraphFont"/>
    <w:link w:val="Quote"/>
    <w:uiPriority w:val="29"/>
    <w:rsid w:val="00CE0AFF"/>
    <w:rPr>
      <w:i/>
      <w:iCs/>
      <w:color w:val="404040" w:themeColor="text1" w:themeTint="BF"/>
    </w:rPr>
  </w:style>
  <w:style w:type="paragraph" w:styleId="ListParagraph">
    <w:name w:val="List Paragraph"/>
    <w:basedOn w:val="Normal"/>
    <w:uiPriority w:val="34"/>
    <w:qFormat/>
    <w:rsid w:val="00CE0AFF"/>
    <w:pPr>
      <w:ind w:left="720"/>
      <w:contextualSpacing/>
    </w:pPr>
  </w:style>
  <w:style w:type="character" w:styleId="IntenseEmphasis">
    <w:name w:val="Intense Emphasis"/>
    <w:basedOn w:val="DefaultParagraphFont"/>
    <w:uiPriority w:val="21"/>
    <w:qFormat/>
    <w:rsid w:val="00CE0AFF"/>
    <w:rPr>
      <w:i/>
      <w:iCs/>
      <w:color w:val="0F4761" w:themeColor="accent1" w:themeShade="BF"/>
    </w:rPr>
  </w:style>
  <w:style w:type="paragraph" w:styleId="IntenseQuote">
    <w:name w:val="Intense Quote"/>
    <w:basedOn w:val="Normal"/>
    <w:next w:val="Normal"/>
    <w:link w:val="IntenseQuoteChar"/>
    <w:uiPriority w:val="30"/>
    <w:qFormat/>
    <w:rsid w:val="00CE0A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0AFF"/>
    <w:rPr>
      <w:i/>
      <w:iCs/>
      <w:color w:val="0F4761" w:themeColor="accent1" w:themeShade="BF"/>
    </w:rPr>
  </w:style>
  <w:style w:type="character" w:styleId="IntenseReference">
    <w:name w:val="Intense Reference"/>
    <w:basedOn w:val="DefaultParagraphFont"/>
    <w:uiPriority w:val="32"/>
    <w:qFormat/>
    <w:rsid w:val="00CE0AFF"/>
    <w:rPr>
      <w:b/>
      <w:bCs w:val="0"/>
      <w:smallCaps/>
      <w:color w:val="0F4761" w:themeColor="accent1" w:themeShade="BF"/>
      <w:spacing w:val="5"/>
    </w:rPr>
  </w:style>
  <w:style w:type="paragraph" w:styleId="NormalWeb">
    <w:name w:val="Normal (Web)"/>
    <w:basedOn w:val="Normal"/>
    <w:uiPriority w:val="99"/>
    <w:semiHidden/>
    <w:unhideWhenUsed/>
    <w:rsid w:val="00CE0AFF"/>
    <w:pPr>
      <w:spacing w:before="100" w:beforeAutospacing="1" w:after="100" w:afterAutospacing="1" w:line="240" w:lineRule="auto"/>
    </w:pPr>
    <w:rPr>
      <w:rFonts w:eastAsia="Times New Roman"/>
      <w:bCs w:val="0"/>
      <w:kern w:val="0"/>
      <w:szCs w:val="24"/>
      <w:lang w:eastAsia="en-IN" w:bidi="gu-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1332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dc5a5eea-8813-425a-877e-8c373ef0ca6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8DD2A4847632D48867BBC8C0048EBC5" ma:contentTypeVersion="15" ma:contentTypeDescription="Create a new document." ma:contentTypeScope="" ma:versionID="9df853a4e52e98a362f0d587adb994a8">
  <xsd:schema xmlns:xsd="http://www.w3.org/2001/XMLSchema" xmlns:xs="http://www.w3.org/2001/XMLSchema" xmlns:p="http://schemas.microsoft.com/office/2006/metadata/properties" xmlns:ns3="dc5a5eea-8813-425a-877e-8c373ef0ca6e" xmlns:ns4="2b830720-03dd-4a93-9318-f769bf15c090" targetNamespace="http://schemas.microsoft.com/office/2006/metadata/properties" ma:root="true" ma:fieldsID="47c21fd1989410c4a9b69b88717b449a" ns3:_="" ns4:_="">
    <xsd:import namespace="dc5a5eea-8813-425a-877e-8c373ef0ca6e"/>
    <xsd:import namespace="2b830720-03dd-4a93-9318-f769bf15c090"/>
    <xsd:element name="properties">
      <xsd:complexType>
        <xsd:sequence>
          <xsd:element name="documentManagement">
            <xsd:complexType>
              <xsd:all>
                <xsd:element ref="ns3:_activity"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element ref="ns3:MediaServiceSystemTags" minOccurs="0"/>
                <xsd:element ref="ns3:MediaLengthInSeconds" minOccurs="0"/>
                <xsd:element ref="ns3:MediaServiceSearchProperties"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5a5eea-8813-425a-877e-8c373ef0ca6e"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ystemTags" ma:index="16" nillable="true" ma:displayName="MediaServiceSystemTags" ma:hidden="true" ma:internalName="MediaServiceSystemTags" ma:readOnly="true">
      <xsd:simpleType>
        <xsd:restriction base="dms:Note"/>
      </xsd:simpleType>
    </xsd:element>
    <xsd:element name="MediaLengthInSeconds" ma:index="17" nillable="true" ma:displayName="MediaLengthInSeconds" ma:hidden="true" ma:internalName="MediaLengthInSeconds" ma:readOnly="true">
      <xsd:simpleType>
        <xsd:restriction base="dms:Unknown"/>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DateTaken" ma:index="22" nillable="true" ma:displayName="MediaServiceDateTaken" ma:descriptio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b830720-03dd-4a93-9318-f769bf15c090"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A1374E3-0C42-44D7-83B6-CF70406116A8}">
  <ds:schemaRefs>
    <ds:schemaRef ds:uri="http://schemas.microsoft.com/office/2006/metadata/properties"/>
    <ds:schemaRef ds:uri="http://schemas.microsoft.com/office/infopath/2007/PartnerControls"/>
    <ds:schemaRef ds:uri="dc5a5eea-8813-425a-877e-8c373ef0ca6e"/>
  </ds:schemaRefs>
</ds:datastoreItem>
</file>

<file path=customXml/itemProps2.xml><?xml version="1.0" encoding="utf-8"?>
<ds:datastoreItem xmlns:ds="http://schemas.openxmlformats.org/officeDocument/2006/customXml" ds:itemID="{9A37907F-AB5E-4652-8AD1-48F51695419D}">
  <ds:schemaRefs>
    <ds:schemaRef ds:uri="http://schemas.microsoft.com/sharepoint/v3/contenttype/forms"/>
  </ds:schemaRefs>
</ds:datastoreItem>
</file>

<file path=customXml/itemProps3.xml><?xml version="1.0" encoding="utf-8"?>
<ds:datastoreItem xmlns:ds="http://schemas.openxmlformats.org/officeDocument/2006/customXml" ds:itemID="{EA720A30-F725-481D-B1F0-A63DCF9B31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5a5eea-8813-425a-877e-8c373ef0ca6e"/>
    <ds:schemaRef ds:uri="2b830720-03dd-4a93-9318-f769bf15c0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459</Words>
  <Characters>2619</Characters>
  <Application>Microsoft Office Word</Application>
  <DocSecurity>0</DocSecurity>
  <Lines>21</Lines>
  <Paragraphs>6</Paragraphs>
  <ScaleCrop>false</ScaleCrop>
  <Company>HP</Company>
  <LinksUpToDate>false</LinksUpToDate>
  <CharactersWithSpaces>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22IT116 TRUSHANGKUMAR PATEL</dc:creator>
  <cp:keywords/>
  <dc:description/>
  <cp:lastModifiedBy>22IT116 TRUSHANGKUMAR PATEL</cp:lastModifiedBy>
  <cp:revision>3</cp:revision>
  <dcterms:created xsi:type="dcterms:W3CDTF">2024-03-08T14:53:00Z</dcterms:created>
  <dcterms:modified xsi:type="dcterms:W3CDTF">2024-03-08T15:01:00Z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0x010100B8DD2A4847632D48867BBC8C0048EBC5</vt:lpwstr>
  </property>
</Properties>
</file>