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Fixed-Term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Nigeria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Fixed term, renewal, and conversion</w:t>
      </w:r>
    </w:p>
    <w:p>
      <w:pPr>
        <w:spacing w:after="160"/>
      </w:pPr>
      <w:r>
        <w:rPr>
          <w:rFonts w:ascii="Aptos" w:cs="Aptos" w:eastAsia="Aptos" w:hAnsi="Aptos"/>
          <w:sz w:val="22"/>
          <w:szCs w:val="22"/>
        </w:rPr>
        <w:t xml:space="preserve">Employment starts on 2026-06-01 and is expected to end on 2026-12-31 unless extended, renewed, converted, or ended earlier in accordance with this agreement and applicable law.</w:t>
      </w:r>
    </w:p>
    <w:p>
      <w:pPr>
        <w:spacing w:after="160"/>
      </w:pPr>
      <w:r>
        <w:rPr>
          <w:rFonts w:ascii="Aptos" w:cs="Aptos" w:eastAsia="Aptos" w:hAnsi="Aptos"/>
          <w:sz w:val="22"/>
          <w:szCs w:val="22"/>
        </w:rPr>
        <w:t xml:space="preserve">Any renewal or conversion to permanent employment must be confirmed in writing. Continued work after the end date should be reviewed immediately by HR and legal counsel.</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Nigeria variant note</w:t>
      </w:r>
    </w:p>
    <w:p>
      <w:pPr>
        <w:pStyle w:val="ListParagraph"/>
        <w:numPr>
          <w:ilvl w:val="0"/>
          <w:numId w:val="1"/>
        </w:numPr>
        <w:spacing w:after="120"/>
      </w:pPr>
      <w:r>
        <w:rPr>
          <w:rFonts w:ascii="Aptos" w:cs="Aptos" w:eastAsia="Aptos" w:hAnsi="Aptos"/>
          <w:sz w:val="22"/>
          <w:szCs w:val="22"/>
        </w:rPr>
        <w:t xml:space="preserve">Confirm Labour Act coverage, senior staff treatment, pension, PAYE, NSITF, group life, allowances, probation, and notice periods.</w:t>
      </w:r>
    </w:p>
    <w:p>
      <w:pPr>
        <w:pStyle w:val="ListParagraph"/>
        <w:numPr>
          <w:ilvl w:val="0"/>
          <w:numId w:val="1"/>
        </w:numPr>
        <w:spacing w:after="120"/>
      </w:pPr>
      <w:r>
        <w:rPr>
          <w:rFonts w:ascii="Aptos" w:cs="Aptos" w:eastAsia="Aptos" w:hAnsi="Aptos"/>
          <w:sz w:val="22"/>
          <w:szCs w:val="22"/>
        </w:rPr>
        <w:t xml:space="preserve">Separate statutory benefits from market or discretionary benefits such as 13th month or transport support.</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Fixed-Term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Fixed-Term Employment Contract</dc:title>
  <dc:creator>Atlas HR</dc:creator>
  <dc:description>Fixed-Term Employment Contract generated by Atlas HR</dc:description>
  <cp:lastModifiedBy>Un-named</cp:lastModifiedBy>
  <cp:revision>1</cp:revision>
  <dcterms:created xsi:type="dcterms:W3CDTF">2026-05-09T20:01:56.600Z</dcterms:created>
  <dcterms:modified xsi:type="dcterms:W3CDTF">2026-05-09T20:01:56.600Z</dcterms:modified>
</cp:coreProperties>
</file>

<file path=docProps/custom.xml><?xml version="1.0" encoding="utf-8"?>
<Properties xmlns="http://schemas.openxmlformats.org/officeDocument/2006/custom-properties" xmlns:vt="http://schemas.openxmlformats.org/officeDocument/2006/docPropsVTypes"/>
</file>