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r>
        <w:drawing>
          <wp:inline distT="0" distB="0" distL="0" distR="0">
            <wp:extent cx="381000" cy="381000"/>
            <wp:docPr id="1" name="TrustCode logo"/>
            <a:graphic xmlns:a="http://schemas.openxmlformats.org/drawingml/2006/main">
              <a:graphicData uri="http://schemas.openxmlformats.org/drawingml/2006/picture">
                <pic:pic xmlns:pic="http://schemas.openxmlformats.org/drawingml/2006/picture">
                  <pic:nvPicPr>
                    <pic:cNvPr id="0" name="TrustCode logo"/>
                    <pic:cNvPicPr/>
                  </pic:nvPicPr>
                  <pic:blipFill>
                    <a:blip r:embed="rIdLogo"/>
                    <a:stretch>
                      <a:fillRect/>
                    </a:stretch>
                  </pic:blipFill>
                  <pic:spPr>
                    <a:xfrm>
                      <a:off x="0" y="0"/>
                      <a:ext cx="381000" cy="381000"/>
                    </a:xfrm>
                    <a:prstGeom prst="rect">
                      <a:avLst/>
                    </a:prstGeom>
                  </pic:spPr>
                </pic:pic>
              </a:graphicData>
            </a:graphic>
          </wp:inline>
        </w:drawing>
      </w:r>
      <w:r>
        <w:t xml:space="preserve">  TRUSTCODE SYSTEM LIMITED</w:t>
      </w:r>
    </w:p>
    <w:p>
      <w:pPr>
        <w:pStyle w:val="Title"/>
      </w:pPr>
      <w:r>
        <w:t xml:space="preserve">Service agreement</w:t>
      </w:r>
    </w:p>
    <w:p>
      <w:pPr>
        <w:pStyle w:val="Subtitle"/>
      </w:pPr>
      <w:r>
        <w:t xml:space="preserve">Services, scope and delivery terms</w:t>
      </w:r>
    </w:p>
    <w:p>
      <w:pPr>
        <w:pStyle w:val="Normal"/>
      </w:pPr>
      <w:r>
        <w:t xml:space="preserve">Reference: [Contract reference]</w:t>
      </w:r>
      <w:r>
        <w:br/>
      </w:r>
      <w:r>
        <w:t xml:space="preserve">Effective date: [Effective date]</w:t>
      </w:r>
    </w:p>
    <w:p>
      <w:pPr>
        <w:pStyle w:val="Heading1"/>
      </w:pPr>
      <w:r>
        <w:t xml:space="preserve">TrustCode</w:t>
      </w:r>
    </w:p>
    <w:p>
      <w:pPr>
        <w:pStyle w:val="Normal"/>
      </w:pPr>
      <w:r>
        <w:t xml:space="preserve">TRUSTCODE SYSTEM LIMITED</w:t>
      </w:r>
      <w:r>
        <w:br/>
      </w:r>
      <w:r>
        <w:t xml:space="preserve">RC 9713661</w:t>
      </w:r>
      <w:r>
        <w:br/>
      </w:r>
      <w:r>
        <w:t xml:space="preserve">[TrustCode full address]</w:t>
      </w:r>
      <w:r>
        <w:br/>
      </w:r>
      <w:r>
        <w:t xml:space="preserve">hello@trustcodesystem.tech</w:t>
      </w:r>
    </w:p>
    <w:p>
      <w:pPr>
        <w:pStyle w:val="Heading1"/>
      </w:pPr>
      <w:r>
        <w:t xml:space="preserve">Client</w:t>
      </w:r>
    </w:p>
    <w:p>
      <w:pPr>
        <w:pStyle w:val="Normal"/>
      </w:pPr>
      <w:r>
        <w:t xml:space="preserve">[Client or counterparty legal name]</w:t>
      </w:r>
      <w:r>
        <w:br/>
      </w:r>
      <w:r>
        <w:t xml:space="preserve">[Client or counterparty address]</w:t>
      </w:r>
    </w:p>
    <w:p>
      <w:pPr>
        <w:pStyle w:val="Normal"/>
      </w:pPr>
      <w:r>
        <w:t xml:space="preserve">Project: [Project or discussion title]</w:t>
      </w:r>
    </w:p>
    <w:p>
      <w:pPr>
        <w:pStyle w:val="Heading1"/>
      </w:pPr>
      <w:r>
        <w:t xml:space="preserve">1 Engagement and scope</w:t>
      </w:r>
    </w:p>
    <w:p>
      <w:pPr>
        <w:pStyle w:val="Normal"/>
      </w:pPr>
      <w:r>
        <w:t xml:space="preserve">TrustCode will provide the following services and deliverables to the Client, subject to the terms of this agreement.</w:t>
      </w:r>
      <w:r>
        <w:br/>
      </w:r>
      <w:r>
        <w:t xml:space="preserve"/>
      </w:r>
      <w:r>
        <w:br/>
      </w:r>
      <w:r>
        <w:t xml:space="preserve">[List the agreed services and deliverables]</w:t>
      </w:r>
      <w:r>
        <w:br/>
      </w:r>
      <w:r>
        <w:t xml:space="preserve"/>
      </w:r>
      <w:r>
        <w:br/>
      </w:r>
      <w:r>
        <w:t xml:space="preserve">Out of scope</w:t>
      </w:r>
      <w:r>
        <w:br/>
      </w:r>
      <w:r>
        <w:t xml:space="preserve">[State exclusions or confirm none]</w:t>
      </w:r>
    </w:p>
    <w:p>
      <w:pPr>
        <w:pStyle w:val="Heading1"/>
      </w:pPr>
      <w:r>
        <w:t xml:space="preserve">2 Schedule and dependencies</w:t>
      </w:r>
    </w:p>
    <w:p>
      <w:pPr>
        <w:pStyle w:val="Normal"/>
      </w:pPr>
      <w:r>
        <w:t xml:space="preserve">[Specify the delivery schedule and dependencies]</w:t>
      </w:r>
    </w:p>
    <w:p>
      <w:pPr>
        <w:pStyle w:val="Heading1"/>
      </w:pPr>
      <w:r>
        <w:t xml:space="preserve">3 Fees and payment</w:t>
      </w:r>
    </w:p>
    <w:p>
      <w:pPr>
        <w:pStyle w:val="Normal"/>
      </w:pPr>
      <w:r>
        <w:t xml:space="preserve">Contract value: [Contract value]</w:t>
      </w:r>
      <w:r>
        <w:br/>
      </w:r>
      <w:r>
        <w:t xml:space="preserve"/>
      </w:r>
      <w:r>
        <w:br/>
      </w:r>
      <w:r>
        <w:t xml:space="preserve">Payment schedule</w:t>
      </w:r>
      <w:r>
        <w:br/>
      </w:r>
      <w:r>
        <w:t xml:space="preserve">[Specify the payment milestones and due dates]</w:t>
      </w:r>
      <w:r>
        <w:br/>
      </w:r>
      <w:r>
        <w:t xml:space="preserve"/>
      </w:r>
      <w:r>
        <w:br/>
      </w:r>
      <w:r>
        <w:t xml:space="preserve">Taxes and third-party costs</w:t>
      </w:r>
      <w:r>
        <w:br/>
      </w:r>
      <w:r>
        <w:t xml:space="preserve">[Specify taxes and third-party costs]</w:t>
      </w:r>
      <w:r>
        <w:br/>
      </w:r>
      <w:r>
        <w:t xml:space="preserve"/>
      </w:r>
      <w:r>
        <w:br/>
      </w:r>
      <w:r>
        <w:t xml:space="preserve">Payment account</w:t>
      </w:r>
      <w:r>
        <w:br/>
      </w:r>
      <w:r>
        <w:t xml:space="preserve">TRUSTCODE SYSTEM LIMITED</w:t>
      </w:r>
      <w:r>
        <w:br/>
      </w:r>
      <w:r>
        <w:t xml:space="preserve">Kuda MFB · 3004126976</w:t>
      </w:r>
      <w:r>
        <w:br/>
      </w:r>
      <w:r>
        <w:t xml:space="preserve">Use the contract or invoice reference when paying. Any additional fees require written agreement.</w:t>
      </w:r>
    </w:p>
    <w:p>
      <w:pPr>
        <w:pStyle w:val="Heading1"/>
      </w:pPr>
      <w:r>
        <w:t xml:space="preserve">4 Client responsibilities</w:t>
      </w:r>
    </w:p>
    <w:p>
      <w:pPr>
        <w:pStyle w:val="Normal"/>
      </w:pPr>
      <w:r>
        <w:t xml:space="preserve">The Client will provide accurate content, materials, access and decisions needed for the agreed work, and will appoint an authorised contact. The Client is responsible for having permission to use materials it supplies. If a dependency or approval is delayed, the parties will agree any resulting schedule or cost adjustment in writing before affected work continues.</w:t>
      </w:r>
    </w:p>
    <w:p>
      <w:pPr>
        <w:pStyle w:val="Heading1"/>
      </w:pPr>
      <w:r>
        <w:t xml:space="preserve">5 Changes and revisions</w:t>
      </w:r>
    </w:p>
    <w:p>
      <w:pPr>
        <w:pStyle w:val="Normal"/>
      </w:pPr>
      <w:r>
        <w:t xml:space="preserve">Included revision allowance: [Specify included revisions]. A request outside the agreed scope, or a change to approved work, requires a written change proposal stating the fee and schedule effect. TrustCode will obtain written approval before undertaking the additional work.</w:t>
      </w:r>
    </w:p>
    <w:p>
      <w:pPr>
        <w:pStyle w:val="Heading1"/>
      </w:pPr>
      <w:r>
        <w:t xml:space="preserve">6 Review and acceptance</w:t>
      </w:r>
    </w:p>
    <w:p>
      <w:pPr>
        <w:pStyle w:val="Normal"/>
      </w:pPr>
      <w:r>
        <w:t xml:space="preserve">The Client will review each submitted deliverable within [Acceptance period] business days and either confirm acceptance or identify, in writing, specific departures from the agreed scope. TrustCode will address substantiated departures within the agreed scope and resubmit for review. Silence alone does not constitute acceptance.</w:t>
      </w:r>
    </w:p>
    <w:p>
      <w:pPr>
        <w:pStyle w:val="Heading1"/>
      </w:pPr>
      <w:r>
        <w:t xml:space="preserve">7 Ownership and licences</w:t>
      </w:r>
    </w:p>
    <w:p>
      <w:pPr>
        <w:pStyle w:val="Normal"/>
      </w:pPr>
      <w:r>
        <w:t xml:space="preserve">On full payment of the fees for a deliverable, TrustCode assigns to the Client the intellectual property rights that TrustCode owns in the bespoke deliverable created specifically under this agreement. Each party retains its pre-existing materials. TrustCode grants the Client a perpetual, non-exclusive licence to use any TrustCode pre-existing materials incorporated in a paid deliverable as needed to use that deliverable. Third-party and open-source components remain subject to their own licences. Third-party accounts and credentials will be handed over as specified in the scope.</w:t>
      </w:r>
    </w:p>
    <w:p>
      <w:pPr>
        <w:pStyle w:val="Heading1"/>
      </w:pPr>
      <w:r>
        <w:t xml:space="preserve">8 Confidentiality and personal data</w:t>
      </w:r>
    </w:p>
    <w:p>
      <w:pPr>
        <w:pStyle w:val="Normal"/>
      </w:pPr>
      <w:r>
        <w:t xml:space="preserve">Each party will protect non-public business and technical information received from the other, use it only for this engagement and disclose it only to people who need it for the work and owe equivalent duties. This does not restrict information lawfully known, independently developed, publicly available without breach, or lawfully obtained from another source. Legally required disclosures are permitted, with prior notice where lawful. Each party will comply with applicable personal-data obligations. Before TrustCode processes personal data on the Client's behalf, the parties will agree any required data-processing terms, instructions, security measures and responsibilities in a separate written arrangement.</w:t>
      </w:r>
    </w:p>
    <w:p>
      <w:pPr>
        <w:pStyle w:val="Heading1"/>
      </w:pPr>
      <w:r>
        <w:t xml:space="preserve">9 Quality and support</w:t>
      </w:r>
    </w:p>
    <w:p>
      <w:pPr>
        <w:pStyle w:val="Normal"/>
      </w:pPr>
      <w:r>
        <w:t xml:space="preserve">TrustCode will perform the services with reasonable skill and care. Warranty, support and maintenance commitments are limited to the expressly agreed terms: [Specify warranty and support terms]. Neither party guarantees uninterrupted third-party services. Ongoing maintenance or new features require written agreement unless expressly included in scope.</w:t>
      </w:r>
    </w:p>
    <w:p>
      <w:pPr>
        <w:pStyle w:val="Heading1"/>
      </w:pPr>
      <w:r>
        <w:t xml:space="preserve">10 Responsibility for loss</w:t>
      </w:r>
    </w:p>
    <w:p>
      <w:pPr>
        <w:pStyle w:val="Normal"/>
      </w:pPr>
      <w:r>
        <w:t xml:space="preserve">Each party is responsible for loss caused by its breach of this agreement, subject to applicable law and the other party taking reasonable steps to reduce avoidable loss. No special liability cap, indemnity or exclusion is included unless expressly agreed in the additional terms. Nothing in this agreement excludes a liability that cannot lawfully be excluded.</w:t>
      </w:r>
    </w:p>
    <w:p>
      <w:pPr>
        <w:pStyle w:val="Heading1"/>
      </w:pPr>
      <w:r>
        <w:t xml:space="preserve">11 Ending the engagement</w:t>
      </w:r>
    </w:p>
    <w:p>
      <w:pPr>
        <w:pStyle w:val="Normal"/>
      </w:pPr>
      <w:r>
        <w:t xml:space="preserve">Either party may end this engagement on [Termination notice period] calendar days' written notice. A party alleging a material breach will describe it in writing and allow a reasonable opportunity to remedy it before termination, unless applicable law permits immediate termination. On termination, the Client will pay for work properly completed and approved non-cancellable commitments. TrustCode will account for advance payments and refund any unused balance after those amounts. Paid-for work and relevant Client materials will be handed over. Accrued rights and clauses intended to continue will survive.</w:t>
      </w:r>
    </w:p>
    <w:p>
      <w:pPr>
        <w:pStyle w:val="Heading1"/>
      </w:pPr>
      <w:r>
        <w:t xml:space="preserve">12 Working relationship and general terms</w:t>
      </w:r>
    </w:p>
    <w:p>
      <w:pPr>
        <w:pStyle w:val="Normal"/>
      </w:pPr>
      <w:r>
        <w:t xml:space="preserve">The parties are independent contractors. Neither may bind the other without written authority. Neither is responsible for delay caused by events beyond its reasonable control, provided it promptly gives notice and takes reasonable steps to reduce the impact; payment for completed work remains due. This agreement and its agreed scope record the entire engagement. Changes must be agreed in writing by authorised representatives. If a provision is unenforceable, the remaining provisions continue to the extent permitted by law. Notices will be sent to the party contacts stated in this agreement or updated in writing.</w:t>
      </w:r>
    </w:p>
    <w:p>
      <w:pPr>
        <w:pStyle w:val="Heading1"/>
      </w:pPr>
      <w:r>
        <w:t xml:space="preserve">13 Governing law and dispute resolution</w:t>
      </w:r>
    </w:p>
    <w:p>
      <w:pPr>
        <w:pStyle w:val="Normal"/>
      </w:pPr>
      <w:r>
        <w:t xml:space="preserve">Governing law: Laws of the Federal Republic of Nigeria.</w:t>
      </w:r>
      <w:r>
        <w:br/>
      </w:r>
      <w:r>
        <w:t xml:space="preserve"/>
      </w:r>
      <w:r>
        <w:br/>
      </w:r>
      <w:r>
        <w:t xml:space="preserve">The parties will first try to resolve a dispute through good-faith discussions between authorised representatives. If unresolved, either party may seek relief in a court of competent jurisdiction in Lagos State, Nigeria. This does not prevent an application for urgent protective relief where legally available.</w:t>
      </w:r>
    </w:p>
    <w:p>
      <w:pPr>
        <w:pStyle w:val="Heading1"/>
      </w:pPr>
      <w:r>
        <w:t xml:space="preserve">Agreement and signatures</w:t>
      </w:r>
    </w:p>
    <w:p>
      <w:pPr>
        <w:pStyle w:val="Normal"/>
      </w:pPr>
      <w:r>
        <w:t xml:space="preserve">The authorised representatives below agree to the terms of this agreement.</w:t>
      </w:r>
    </w:p>
    <w:p>
      <w:pPr>
        <w:pStyle w:val="Normal"/>
      </w:pPr>
      <w:r>
        <w:t xml:space="preserve">For TRUSTCODE SYSTEM LIMITED</w:t>
      </w:r>
      <w:r>
        <w:br/>
      </w:r>
      <w:r>
        <w:t xml:space="preserve">Name: [Full name]</w:t>
      </w:r>
      <w:r>
        <w:br/>
      </w:r>
      <w:r>
        <w:t xml:space="preserve">Role: [Authorised capacity]</w:t>
      </w:r>
      <w:r>
        <w:br/>
      </w:r>
      <w:r>
        <w:t xml:space="preserve"/>
      </w:r>
      <w:r>
        <w:br/>
      </w:r>
      <w:r>
        <w:t xml:space="preserve">Signature: ______________________________</w:t>
      </w:r>
      <w:r>
        <w:br/>
      </w:r>
      <w:r>
        <w:t xml:space="preserve"/>
      </w:r>
      <w:r>
        <w:br/>
      </w:r>
      <w:r>
        <w:t xml:space="preserve">Date signed: ___________________________</w:t>
      </w:r>
    </w:p>
    <w:p>
      <w:pPr>
        <w:pStyle w:val="Normal"/>
      </w:pPr>
      <w:r>
        <w:t xml:space="preserve">For [Client or counterparty]</w:t>
      </w:r>
      <w:r>
        <w:br/>
      </w:r>
      <w:r>
        <w:t xml:space="preserve">Name: [Full name]</w:t>
      </w:r>
      <w:r>
        <w:br/>
      </w:r>
      <w:r>
        <w:t xml:space="preserve">Role: [Authorised capacity]</w:t>
      </w:r>
      <w:r>
        <w:br/>
      </w:r>
      <w:r>
        <w:t xml:space="preserve"/>
      </w:r>
      <w:r>
        <w:br/>
      </w:r>
      <w:r>
        <w:t xml:space="preserve">Signature: ______________________________</w:t>
      </w:r>
      <w:r>
        <w:br/>
      </w:r>
      <w:r>
        <w:t xml:space="preserve"/>
      </w:r>
      <w:r>
        <w:br/>
      </w:r>
      <w:r>
        <w:t xml:space="preserve">Date signed: ___________________________</w:t>
      </w:r>
    </w:p>
    <w:sectPr>
      <w:footerReference w:type="default" r:id="rIdFooter"/>
      <w:pgSz w:w="11906" w:h="16838"/>
      <w:pgMar w:top="1000" w:right="1000" w:bottom="1100" w:left="1000" w:header="500" w:footer="500"/>
    </w:sectPr>
  </w:body>
</w:document>
</file>

<file path=word/footer1.xml><?xml version="1.0" encoding="utf-8"?>
<w:ftr xmlns:w="http://schemas.openxmlformats.org/wordprocessingml/2006/main">
  <w:p>
    <w:pPr>
      <w:jc w:val="center"/>
    </w:pPr>
    <w:r>
      <w:rPr>
        <w:sz w:val="16"/>
        <w:color w:val="56647B"/>
      </w:rPr>
      <w:t>TRUSTCODE SYSTEM LIMITED · RC 9713661 · [Contract reference] · Page </w:t>
    </w:r>
    <w:r>
      <w:fldChar w:fldCharType="begin"/>
    </w:r>
    <w:r>
      <w:instrText> PAGE </w:instrText>
    </w:r>
    <w:r>
      <w:fldChar w:fldCharType="end"/>
    </w:r>
  </w:p>
</w:ftr>
</file>

<file path=word/styles.xml><?xml version="1.0" encoding="utf-8"?>
<w:styles xmlns:w="http://schemas.openxmlformats.org/wordprocessingml/2006/main">
  <w:docDefaults>
    <w:rPrDefault>
      <w:rPr>
        <w:rFonts w:ascii="Arial" w:hAnsi="Arial"/>
        <w:sz w:val="21"/>
        <w:color w:val="101C35"/>
      </w:rPr>
    </w:rPrDefault>
    <w:pPrDefault>
      <w:pPr>
        <w:spacing w:after="160" w:line="280" w:lineRule="auto"/>
        <w:widowControl/>
      </w:pPr>
    </w:pPrDefault>
  </w:docDefaults>
  <w:style w:type="paragraph" w:default="1" w:styleId="Normal">
    <w:name w:val="Normal"/>
  </w:style>
  <w:style w:type="paragraph" w:styleId="Title">
    <w:name w:val="Title"/>
    <w:basedOn w:val="Normal"/>
    <w:pPr>
      <w:keepNext/>
      <w:spacing w:before="240" w:after="180"/>
    </w:pPr>
    <w:rPr>
      <w:b/>
      <w:color w:val="000000"/>
      <w:sz w:val="42"/>
    </w:rPr>
  </w:style>
  <w:style w:type="paragraph" w:styleId="Subtitle">
    <w:name w:val="Subtitle"/>
    <w:basedOn w:val="Normal"/>
    <w:rPr>
      <w:color w:val="56647B"/>
      <w:sz w:val="21"/>
    </w:rPr>
  </w:style>
  <w:style w:type="paragraph" w:styleId="Heading1">
    <w:name w:val="heading 1"/>
    <w:basedOn w:val="Normal"/>
    <w:pPr>
      <w:keepNext/>
      <w:keepLines/>
      <w:spacing w:before="260" w:after="100"/>
    </w:pPr>
    <w:rPr>
      <w:b/>
      <w:color w:val="073DC8"/>
      <w:sz w:val="23"/>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Logo" Type="http://schemas.openxmlformats.org/officeDocument/2006/relationships/image" Target="media/logo.png"/><Relationship Id="rIdFooter" Type="http://schemas.openxmlformats.org/officeDocument/2006/relationships/footer" Target="footer1.xml"/></Relationships>
</file>