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2563EB"/>
          <w:sz w:val="56"/>
          <w:szCs w:val="56"/>
        </w:rPr>
        <w:t xml:space="preserve">Smart Classroom Seating Planner</w:t>
      </w:r>
    </w:p>
    <w:p>
      <w:pPr>
        <w:spacing w:after="40"/>
        <w:jc w:val="center"/>
      </w:pPr>
      <w:r>
        <w:rPr>
          <w:b/>
          <w:bCs/>
          <w:color w:val="1E1B3A"/>
          <w:sz w:val="30"/>
          <w:szCs w:val="30"/>
        </w:rPr>
        <w:t xml:space="preserve">Interactive Seating Charts for Teachers and Students</w:t>
      </w:r>
    </w:p>
    <w:p>
      <w:pPr>
        <w:spacing w:after="40"/>
        <w:jc w:val="center"/>
      </w:pPr>
      <w:r>
        <w:rPr>
          <w:i/>
          <w:iCs/>
          <w:color w:val="4B4870"/>
          <w:sz w:val="24"/>
          <w:szCs w:val="24"/>
        </w:rPr>
        <w:t xml:space="preserve">A front-end web app for designing, arranging and printing classroom layouts</w:t>
      </w:r>
    </w:p>
    <w:p>
      <w:pPr>
        <w:pBdr>
          <w:bottom w:val="single" w:color="2563EB" w:sz="8" w:space="10"/>
        </w:pBdr>
        <w:spacing w:after="240"/>
        <w:jc w:val="center"/>
      </w:pPr>
      <w:r>
        <w:rPr>
          <w:b/>
          <w:bCs/>
          <w:color w:val="2563EB"/>
          <w:sz w:val="26"/>
          <w:szCs w:val="26"/>
        </w:rPr>
        <w:t xml:space="preserve">Presentation &amp; Defense Study Guide</w:t>
      </w:r>
    </w:p>
    <w:p>
      <w:pPr>
        <w:pStyle w:val="Heading1"/>
        <w:spacing w:after="120" w:before="320"/>
      </w:pPr>
      <w:r>
        <w:t xml:space="preserve">1. The Idea — What &amp; Why</w:t>
      </w:r>
    </w:p>
    <w:p>
      <w:pPr>
        <w:pStyle w:val="Heading2"/>
        <w:spacing w:after="80" w:before="200"/>
      </w:pPr>
      <w:r>
        <w:t xml:space="preserve">What problem does it solve?</w:t>
      </w:r>
    </w:p>
    <w:p>
      <w:pPr>
        <w:spacing w:after="120"/>
      </w:pPr>
      <w:r>
        <w:t xml:space="preserve">Creating a seating chart is usually done by hand on paper or in a spreadsheet. Rearranging it means rewriting everything, keeping it fair takes time, and it is easy to forget who sits where. Teachers also want different arrangements for different purposes — alphabetical for roll call, groups for teamwork, mixed levels for peer learning.</w:t>
      </w:r>
    </w:p>
    <w:p>
      <w:pPr>
        <w:spacing w:after="120"/>
      </w:pPr>
      <w:r>
        <w:t xml:space="preserve">The Smart Classroom Seating Planner lets a teacher or student build a classroom layout in seconds, arrange students with drag-and-drop or one-click strategies, and print a clean chart.</w:t>
      </w:r>
    </w:p>
    <w:p>
      <w:pPr>
        <w:pStyle w:val="Heading2"/>
        <w:spacing w:after="80" w:before="200"/>
      </w:pPr>
      <w:r>
        <w:t xml:space="preserve">Why is this a useful idea?</w:t>
      </w:r>
    </w:p>
    <w:p>
      <w:pPr>
        <w:spacing w:after="120"/>
      </w:pPr>
      <w:r>
        <w:t xml:space="preserve">It saves planning time, makes it easy to test different arrangements, highlights empty seats immediately, and produces a professional printable chart. Because it runs entirely in the browser, there is nothing to install and student names never leave the teacher’s computer.</w:t>
      </w:r>
    </w:p>
    <w:p>
      <w:pPr>
        <w:pStyle w:val="Heading2"/>
        <w:spacing w:after="80" w:before="200"/>
      </w:pPr>
      <w:r>
        <w:t xml:space="preserve">Motivation for choosing this project</w:t>
      </w:r>
    </w:p>
    <w:p>
      <w:pPr>
        <w:pStyle w:val="ListParagraph"/>
        <w:numPr>
          <w:ilvl w:val="0"/>
          <w:numId w:val="2"/>
        </w:numPr>
        <w:spacing w:after="80"/>
      </w:pPr>
      <w:r>
        <w:t xml:space="preserve">It solves a practical, real-world problem that every classroom faces.</w:t>
      </w:r>
    </w:p>
    <w:p>
      <w:pPr>
        <w:pStyle w:val="ListParagraph"/>
        <w:numPr>
          <w:ilvl w:val="0"/>
          <w:numId w:val="2"/>
        </w:numPr>
        <w:spacing w:after="80"/>
      </w:pPr>
      <w:r>
        <w:t xml:space="preserve">It is an excellent way to practise the HTML5 Drag and Drop API, DOM manipulation, arrays and algorithms in JavaScript.</w:t>
      </w:r>
    </w:p>
    <w:p>
      <w:pPr>
        <w:pStyle w:val="ListParagraph"/>
        <w:numPr>
          <w:ilvl w:val="0"/>
          <w:numId w:val="2"/>
        </w:numPr>
        <w:spacing w:after="80"/>
      </w:pPr>
      <w:r>
        <w:t xml:space="preserve">It combines interface design (grids, responsive layout, print styles) with logic (seating strategies), which is a strong showcase of front-end skills.</w:t>
      </w:r>
    </w:p>
    <w:p>
      <w:pPr>
        <w:pStyle w:val="Heading1"/>
        <w:spacing w:after="120" w:before="320"/>
      </w:pPr>
      <w:r>
        <w:t xml:space="preserve">2. Technologies Used</w:t>
      </w:r>
    </w:p>
    <w:p>
      <w:pPr>
        <w:spacing w:after="120"/>
      </w:pPr>
      <w:r>
        <w:t xml:space="preserve">The project uses only HTML5, CSS3 and JavaScript. There are no frameworks, no libraries, no backend and no database.</w:t>
      </w:r>
    </w:p>
    <w:p>
      <w:pPr>
        <w:pStyle w:val="ListParagraph"/>
        <w:numPr>
          <w:ilvl w:val="0"/>
          <w:numId w:val="2"/>
        </w:numPr>
        <w:spacing w:after="80"/>
      </w:pPr>
      <w:r>
        <w:rPr>
          <w:b/>
          <w:bCs/>
        </w:rPr>
        <w:t xml:space="preserve">HTML5</w:t>
      </w:r>
      <w:r>
        <w:t xml:space="preserve"> — the structure of both pages, including forms, buttons and the seat grid container. It also provides the native Drag and Drop API through the draggable attribute and drag events.</w:t>
      </w:r>
    </w:p>
    <w:p>
      <w:pPr>
        <w:pStyle w:val="ListParagraph"/>
        <w:numPr>
          <w:ilvl w:val="0"/>
          <w:numId w:val="2"/>
        </w:numPr>
        <w:spacing w:after="80"/>
      </w:pPr>
      <w:r>
        <w:rPr>
          <w:b/>
          <w:bCs/>
        </w:rPr>
        <w:t xml:space="preserve">CSS3</w:t>
      </w:r>
      <w:r>
        <w:t xml:space="preserve"> — a custom design system built on CSS variables, with a light and a dark theme. CSS Grid builds the classroom layout, and a dedicated print stylesheet (@media print) turns the board into a clean chart.</w:t>
      </w:r>
    </w:p>
    <w:p>
      <w:pPr>
        <w:pStyle w:val="ListParagraph"/>
        <w:numPr>
          <w:ilvl w:val="0"/>
          <w:numId w:val="2"/>
        </w:numPr>
        <w:spacing w:after="80"/>
      </w:pPr>
      <w:r>
        <w:rPr>
          <w:b/>
          <w:bCs/>
        </w:rPr>
        <w:t xml:space="preserve">JavaScript (ES6+)</w:t>
      </w:r>
      <w:r>
        <w:t xml:space="preserve"> — generates the seat grid dynamically, handles drag-and-drop and tap-to-move, implements the four seating strategies, counts empty seats and manages saved layouts.</w:t>
      </w:r>
    </w:p>
    <w:p>
      <w:pPr>
        <w:pStyle w:val="ListParagraph"/>
        <w:numPr>
          <w:ilvl w:val="0"/>
          <w:numId w:val="2"/>
        </w:numPr>
        <w:spacing w:after="80"/>
      </w:pPr>
      <w:r>
        <w:rPr>
          <w:b/>
          <w:bCs/>
        </w:rPr>
        <w:t xml:space="preserve">Browser localStorage</w:t>
      </w:r>
      <w:r>
        <w:t xml:space="preserve"> — stores the student list, the seating arrangement, the class size and named layouts without a database.</w:t>
      </w:r>
    </w:p>
    <w:p>
      <w:pPr>
        <w:pStyle w:val="ListParagraph"/>
        <w:numPr>
          <w:ilvl w:val="0"/>
          <w:numId w:val="2"/>
        </w:numPr>
        <w:spacing w:after="80"/>
      </w:pPr>
      <w:r>
        <w:rPr>
          <w:b/>
          <w:bCs/>
        </w:rPr>
        <w:t xml:space="preserve">window.print()</w:t>
      </w:r>
      <w:r>
        <w:t xml:space="preserve"> — opens the browser’s print dialog for the seating chart.</w:t>
      </w:r>
    </w:p>
    <w:p>
      <w:pPr>
        <w:pStyle w:val="ListParagraph"/>
        <w:numPr>
          <w:ilvl w:val="0"/>
          <w:numId w:val="2"/>
        </w:numPr>
        <w:spacing w:after="80"/>
      </w:pPr>
      <w:r>
        <w:rPr>
          <w:b/>
          <w:bCs/>
        </w:rPr>
        <w:t xml:space="preserve">Google Fonts (Inter)</w:t>
      </w:r>
      <w:r>
        <w:t xml:space="preserve"> — the typeface used across the interface.</w:t>
      </w:r>
    </w:p>
    <w:p>
      <w:pPr>
        <w:pStyle w:val="Heading1"/>
        <w:spacing w:after="120" w:before="320"/>
      </w:pPr>
      <w:r>
        <w:t xml:space="preserve">3. How the App Works (Page by Page)</w:t>
      </w:r>
    </w:p>
    <w:p>
      <w:pPr>
        <w:pStyle w:val="Heading2"/>
        <w:spacing w:after="80" w:before="200"/>
      </w:pPr>
      <w:r>
        <w:t xml:space="preserve">Landing page (index.html)</w:t>
      </w:r>
    </w:p>
    <w:p>
      <w:pPr>
        <w:spacing w:after="120"/>
      </w:pPr>
      <w:r>
        <w:t xml:space="preserve">The landing page explains the purpose of the tool. It has a hero section with a mock colour-coded seating chart, headline numbers, a grid of feature cards, a call-to-action banner and the footer. It also has a theme toggle and an “Open Planner” button.</w:t>
      </w:r>
    </w:p>
    <w:p>
      <w:pPr>
        <w:pStyle w:val="Heading2"/>
        <w:spacing w:after="80" w:before="200"/>
      </w:pPr>
      <w:r>
        <w:t xml:space="preserve">Planner page (planner.html)</w:t>
      </w:r>
    </w:p>
    <w:p>
      <w:pPr>
        <w:spacing w:after="120"/>
      </w:pPr>
      <w:r>
        <w:t xml:space="preserve">This is the main workspace. It has a control sidebar on the left and the seating board on the right:</w:t>
      </w:r>
    </w:p>
    <w:p>
      <w:pPr>
        <w:pStyle w:val="ListParagraph"/>
        <w:numPr>
          <w:ilvl w:val="0"/>
          <w:numId w:val="2"/>
        </w:numPr>
        <w:spacing w:after="80"/>
      </w:pPr>
      <w:r>
        <w:rPr>
          <w:b/>
          <w:bCs/>
        </w:rPr>
        <w:t xml:space="preserve">Classroom</w:t>
      </w:r>
      <w:r>
        <w:t xml:space="preserve"> — enter a class name, the number of rows and the number of seats per row, then press “Apply size”. Resizing keeps students where they are; anyone in a removed seat moves to the unseated list.</w:t>
      </w:r>
    </w:p>
    <w:p>
      <w:pPr>
        <w:pStyle w:val="ListParagraph"/>
        <w:numPr>
          <w:ilvl w:val="0"/>
          <w:numId w:val="2"/>
        </w:numPr>
        <w:spacing w:after="80"/>
      </w:pPr>
      <w:r>
        <w:rPr>
          <w:b/>
          <w:bCs/>
        </w:rPr>
        <w:t xml:space="preserve">Students</w:t>
      </w:r>
      <w:r>
        <w:t xml:space="preserve"> — add one student at a time with a learning level (High, Mid or Low), or paste many names at once. A “Load sample class” button adds 22 example students for demonstration. Duplicate names are ignored.</w:t>
      </w:r>
    </w:p>
    <w:p>
      <w:pPr>
        <w:pStyle w:val="ListParagraph"/>
        <w:numPr>
          <w:ilvl w:val="0"/>
          <w:numId w:val="2"/>
        </w:numPr>
        <w:spacing w:after="80"/>
      </w:pPr>
      <w:r>
        <w:rPr>
          <w:b/>
          <w:bCs/>
        </w:rPr>
        <w:t xml:space="preserve">Unseated area</w:t>
      </w:r>
      <w:r>
        <w:t xml:space="preserve"> — shows every student who does not yet have a seat. Students can be dragged from here onto any seat, or removed from the class with the × button.</w:t>
      </w:r>
    </w:p>
    <w:p>
      <w:pPr>
        <w:pStyle w:val="ListParagraph"/>
        <w:numPr>
          <w:ilvl w:val="0"/>
          <w:numId w:val="2"/>
        </w:numPr>
        <w:spacing w:after="80"/>
      </w:pPr>
      <w:r>
        <w:rPr>
          <w:b/>
          <w:bCs/>
        </w:rPr>
        <w:t xml:space="preserve">Seating strategies</w:t>
      </w:r>
      <w:r>
        <w:t xml:space="preserve"> — four buttons (Random, A–Z, Groups, Balanced) that arrange everyone automatically.</w:t>
      </w:r>
    </w:p>
    <w:p>
      <w:pPr>
        <w:pStyle w:val="ListParagraph"/>
        <w:numPr>
          <w:ilvl w:val="0"/>
          <w:numId w:val="2"/>
        </w:numPr>
        <w:spacing w:after="80"/>
      </w:pPr>
      <w:r>
        <w:rPr>
          <w:b/>
          <w:bCs/>
        </w:rPr>
        <w:t xml:space="preserve">Clear all seating</w:t>
      </w:r>
      <w:r>
        <w:t xml:space="preserve"> — sends every student back to the unseated area.</w:t>
      </w:r>
    </w:p>
    <w:p>
      <w:pPr>
        <w:pStyle w:val="ListParagraph"/>
        <w:numPr>
          <w:ilvl w:val="0"/>
          <w:numId w:val="2"/>
        </w:numPr>
        <w:spacing w:after="80"/>
      </w:pPr>
      <w:r>
        <w:rPr>
          <w:b/>
          <w:bCs/>
        </w:rPr>
        <w:t xml:space="preserve">Saved layouts</w:t>
      </w:r>
      <w:r>
        <w:t xml:space="preserve"> — save the current arrangement under a name, then load or delete it later.</w:t>
      </w:r>
    </w:p>
    <w:p>
      <w:pPr>
        <w:pStyle w:val="ListParagraph"/>
        <w:numPr>
          <w:ilvl w:val="0"/>
          <w:numId w:val="2"/>
        </w:numPr>
        <w:spacing w:after="80"/>
      </w:pPr>
      <w:r>
        <w:rPr>
          <w:b/>
          <w:bCs/>
        </w:rPr>
        <w:t xml:space="preserve">Statistics</w:t>
      </w:r>
      <w:r>
        <w:t xml:space="preserve"> — live counts of seats, students, seated students, empty seats and unseated students.</w:t>
      </w:r>
    </w:p>
    <w:p>
      <w:pPr>
        <w:pStyle w:val="ListParagraph"/>
        <w:numPr>
          <w:ilvl w:val="0"/>
          <w:numId w:val="2"/>
        </w:numPr>
        <w:spacing w:after="80"/>
      </w:pPr>
      <w:r>
        <w:rPr>
          <w:b/>
          <w:bCs/>
        </w:rPr>
        <w:t xml:space="preserve">Print chart</w:t>
      </w:r>
      <w:r>
        <w:t xml:space="preserve"> — prints the class title, date and seating grid with all the controls hidden.</w:t>
      </w:r>
    </w:p>
    <w:p>
      <w:pPr>
        <w:pStyle w:val="Heading1"/>
        <w:spacing w:after="120" w:before="320"/>
      </w:pPr>
      <w:r>
        <w:t xml:space="preserve">4. Key Features Explained Simply</w:t>
      </w:r>
    </w:p>
    <w:p>
      <w:pPr>
        <w:pStyle w:val="Heading2"/>
        <w:spacing w:after="80" w:before="200"/>
      </w:pPr>
      <w:r>
        <w:t xml:space="preserve">1. Dynamic classroom layout</w:t>
      </w:r>
    </w:p>
    <w:p>
      <w:pPr>
        <w:spacing w:after="120"/>
      </w:pPr>
      <w:r>
        <w:t xml:space="preserve">The seats are stored as a simple array with one entry per seat, holding a student’s ID or nothing. When the array changes, JavaScript creates one seat element for each entry and the CSS Grid places them in rows and columns. A seat can also be marked unavailable (double-click an empty seat) for a broken desk or an aisle.</w:t>
      </w:r>
    </w:p>
    <w:p>
      <w:pPr>
        <w:pStyle w:val="Heading2"/>
        <w:spacing w:after="80" w:before="200"/>
      </w:pPr>
      <w:r>
        <w:t xml:space="preserve">2. Drag and drop, plus tap-to-move</w:t>
      </w:r>
    </w:p>
    <w:p>
      <w:pPr>
        <w:spacing w:after="120"/>
      </w:pPr>
      <w:r>
        <w:t xml:space="preserve">Dragging a student sends a small piece of text (for example “seat:7”) with the drag event. Dropping onto a seat reads it and either moves the student, or swaps the two students if the target seat is occupied. Dropping on the unseated area removes the student from their seat. Because drag and drop does not work on touch screens, the app also supports tapping a student and then tapping a seat, and it works with the keyboard (Enter or Space).</w:t>
      </w:r>
    </w:p>
    <w:p>
      <w:pPr>
        <w:pStyle w:val="Heading2"/>
        <w:spacing w:after="80" w:before="200"/>
      </w:pPr>
      <w:r>
        <w:t xml:space="preserve">3. Random seating</w:t>
      </w:r>
    </w:p>
    <w:p>
      <w:pPr>
        <w:spacing w:after="120"/>
      </w:pPr>
      <w:r>
        <w:t xml:space="preserve">The students are shuffled using the Fisher–Yates algorithm, which gives every ordering an equal chance, then placed into the available seats in order.</w:t>
      </w:r>
    </w:p>
    <w:p>
      <w:pPr>
        <w:pStyle w:val="Heading2"/>
        <w:spacing w:after="80" w:before="200"/>
      </w:pPr>
      <w:r>
        <w:t xml:space="preserve">4. Alphabetical seating</w:t>
      </w:r>
    </w:p>
    <w:p>
      <w:pPr>
        <w:spacing w:after="120"/>
      </w:pPr>
      <w:r>
        <w:t xml:space="preserve">Names are sorted with localeCompare so that accents and capital letters are handled correctly, then placed row by row from front-left to back-right.</w:t>
      </w:r>
    </w:p>
    <w:p>
      <w:pPr>
        <w:pStyle w:val="Heading2"/>
        <w:spacing w:after="80" w:before="200"/>
      </w:pPr>
      <w:r>
        <w:t xml:space="preserve">5. Group seating</w:t>
      </w:r>
    </w:p>
    <w:p>
      <w:pPr>
        <w:spacing w:after="120"/>
      </w:pPr>
      <w:r>
        <w:t xml:space="preserve">Seats are first ordered in 2×2 “pods” so that neighbouring seats belong together. Students are shuffled and assigned to pods, and every group of the chosen size (default four) gets its own colour. A colour legend appears under the board.</w:t>
      </w:r>
    </w:p>
    <w:p>
      <w:pPr>
        <w:pStyle w:val="Heading2"/>
        <w:spacing w:after="80" w:before="200"/>
      </w:pPr>
      <w:r>
        <w:t xml:space="preserve">6. Balanced distribution</w:t>
      </w:r>
    </w:p>
    <w:p>
      <w:pPr>
        <w:spacing w:after="120"/>
      </w:pPr>
      <w:r>
        <w:t xml:space="preserve">Students are split by learning level, shuffled within each level, then interleaved High, Mid, Low, High, Mid, Low… before being placed row by row. This spreads the levels evenly so no row is made up only of the strongest or weakest students.</w:t>
      </w:r>
    </w:p>
    <w:p>
      <w:pPr>
        <w:pStyle w:val="Heading2"/>
        <w:spacing w:after="80" w:before="200"/>
      </w:pPr>
      <w:r>
        <w:t xml:space="preserve">7. Empty-seat detection</w:t>
      </w:r>
    </w:p>
    <w:p>
      <w:pPr>
        <w:spacing w:after="120"/>
      </w:pPr>
      <w:r>
        <w:t xml:space="preserve">The app compares the number of available seats with the number of seated students. Empty seats are drawn with a dashed amber outline and the “Empty seats” and “Unseated” counters turn amber when there is something to fix.</w:t>
      </w:r>
    </w:p>
    <w:p>
      <w:pPr>
        <w:pStyle w:val="Heading2"/>
        <w:spacing w:after="80" w:before="200"/>
      </w:pPr>
      <w:r>
        <w:t xml:space="preserve">8. Printable seating chart</w:t>
      </w:r>
    </w:p>
    <w:p>
      <w:pPr>
        <w:spacing w:after="120"/>
      </w:pPr>
      <w:r>
        <w:t xml:space="preserve">A print stylesheet hides the sidebar, buttons and statistics, switches to black-and-white outlines and keeps group colours, and shows the class title and date. The teacher simply presses Print chart and chooses a printer or “Save as PDF”.</w:t>
      </w:r>
    </w:p>
    <w:p>
      <w:pPr>
        <w:pStyle w:val="Heading2"/>
        <w:spacing w:after="80" w:before="200"/>
      </w:pPr>
      <w:r>
        <w:t xml:space="preserve">9. Persistence</w:t>
      </w:r>
    </w:p>
    <w:p>
      <w:pPr>
        <w:spacing w:after="120"/>
      </w:pPr>
      <w:r>
        <w:t xml:space="preserve">Every change is saved to localStorage immediately, so the class is still there when the page is reopened. Named layouts are saved as complete snapshots (size, seats, unavailable seats and students).</w:t>
      </w:r>
    </w:p>
    <w:p>
      <w:pPr>
        <w:pStyle w:val="Heading1"/>
        <w:spacing w:after="120" w:before="320"/>
      </w:pPr>
      <w:r>
        <w:t xml:space="preserve">5. Code Structure Overview (Beginner-Friendly)</w:t>
      </w:r>
    </w:p>
    <w:p>
      <w:pPr>
        <w:spacing w:after="120"/>
      </w:pPr>
      <w:r>
        <w:t xml:space="preserve">The project separates structure, style and behaviour:</w:t>
      </w:r>
    </w:p>
    <w:p>
      <w:pPr>
        <w:pStyle w:val="ListParagraph"/>
        <w:numPr>
          <w:ilvl w:val="0"/>
          <w:numId w:val="2"/>
        </w:numPr>
        <w:spacing w:after="80"/>
      </w:pPr>
      <w:r>
        <w:rPr>
          <w:b/>
          <w:bCs/>
        </w:rPr>
        <w:t xml:space="preserve">index.html</w:t>
      </w:r>
      <w:r>
        <w:t xml:space="preserve"> — the landing page.</w:t>
      </w:r>
    </w:p>
    <w:p>
      <w:pPr>
        <w:pStyle w:val="ListParagraph"/>
        <w:numPr>
          <w:ilvl w:val="0"/>
          <w:numId w:val="2"/>
        </w:numPr>
        <w:spacing w:after="80"/>
      </w:pPr>
      <w:r>
        <w:rPr>
          <w:b/>
          <w:bCs/>
        </w:rPr>
        <w:t xml:space="preserve">planner.html</w:t>
      </w:r>
      <w:r>
        <w:t xml:space="preserve"> — the planner page. It contains the sidebar controls and an empty board container that JavaScript fills.</w:t>
      </w:r>
    </w:p>
    <w:p>
      <w:pPr>
        <w:pStyle w:val="ListParagraph"/>
        <w:numPr>
          <w:ilvl w:val="0"/>
          <w:numId w:val="2"/>
        </w:numPr>
        <w:spacing w:after="80"/>
      </w:pPr>
      <w:r>
        <w:rPr>
          <w:b/>
          <w:bCs/>
        </w:rPr>
        <w:t xml:space="preserve">css/style.css</w:t>
      </w:r>
      <w:r>
        <w:t xml:space="preserve"> — all visual rules: theme colours, the landing page, the sidebar cards, the seat styles (filled, empty, unavailable, dragged-over), the group colours and the print rules.</w:t>
      </w:r>
    </w:p>
    <w:p>
      <w:pPr>
        <w:pStyle w:val="ListParagraph"/>
        <w:numPr>
          <w:ilvl w:val="0"/>
          <w:numId w:val="2"/>
        </w:numPr>
        <w:spacing w:after="80"/>
      </w:pPr>
      <w:r>
        <w:rPr>
          <w:b/>
          <w:bCs/>
        </w:rPr>
        <w:t xml:space="preserve">js/app.js</w:t>
      </w:r>
      <w:r>
        <w:t xml:space="preserve"> — all behaviour, organized in labelled sections: state and saving, theme, moving students, rendering, board interactions, setup, students, strategies, saved layouts and printing.</w:t>
      </w:r>
    </w:p>
    <w:p>
      <w:pPr>
        <w:spacing w:after="120"/>
      </w:pPr>
      <w:r>
        <w:t xml:space="preserve">A single render() function redraws the board, the unseated list, the statistics and the legend from the state. Every action changes the state, saves it, and calls render(), so the screen always matches the data. Student names are added as plain text, never as HTML, which prevents code injection.</w:t>
      </w:r>
    </w:p>
    <w:p>
      <w:pPr>
        <w:pStyle w:val="Heading1"/>
        <w:spacing w:after="120" w:before="320"/>
      </w:pPr>
      <w:r>
        <w:t xml:space="preserve">6. Design Decisions — Why It Looks and Works This Way</w:t>
      </w:r>
    </w:p>
    <w:p>
      <w:pPr>
        <w:pStyle w:val="ListParagraph"/>
        <w:numPr>
          <w:ilvl w:val="0"/>
          <w:numId w:val="2"/>
        </w:numPr>
        <w:spacing w:after="80"/>
      </w:pPr>
      <w:r>
        <w:rPr>
          <w:b/>
          <w:bCs/>
        </w:rPr>
        <w:t xml:space="preserve">Blue-to-indigo gradient</w:t>
      </w:r>
      <w:r>
        <w:t xml:space="preserve"> — a calm, professional palette suited to education, used consistently on buttons, headings and highlights.</w:t>
      </w:r>
    </w:p>
    <w:p>
      <w:pPr>
        <w:pStyle w:val="ListParagraph"/>
        <w:numPr>
          <w:ilvl w:val="0"/>
          <w:numId w:val="2"/>
        </w:numPr>
        <w:spacing w:after="80"/>
      </w:pPr>
      <w:r>
        <w:rPr>
          <w:b/>
          <w:bCs/>
        </w:rPr>
        <w:t xml:space="preserve">Sidebar and board layout</w:t>
      </w:r>
      <w:r>
        <w:t xml:space="preserve"> — controls stay on the left while the classroom is always visible, so the effect of each action is seen immediately.</w:t>
      </w:r>
    </w:p>
    <w:p>
      <w:pPr>
        <w:pStyle w:val="ListParagraph"/>
        <w:numPr>
          <w:ilvl w:val="0"/>
          <w:numId w:val="2"/>
        </w:numPr>
        <w:spacing w:after="80"/>
      </w:pPr>
      <w:r>
        <w:rPr>
          <w:b/>
          <w:bCs/>
        </w:rPr>
        <w:t xml:space="preserve">Colour-coded groups</w:t>
      </w:r>
      <w:r>
        <w:t xml:space="preserve"> — colour is the fastest way to see which students belong together on a large board.</w:t>
      </w:r>
    </w:p>
    <w:p>
      <w:pPr>
        <w:pStyle w:val="ListParagraph"/>
        <w:numPr>
          <w:ilvl w:val="0"/>
          <w:numId w:val="2"/>
        </w:numPr>
        <w:spacing w:after="80"/>
      </w:pPr>
      <w:r>
        <w:rPr>
          <w:b/>
          <w:bCs/>
        </w:rPr>
        <w:t xml:space="preserve">Dashed outlines for empty seats</w:t>
      </w:r>
      <w:r>
        <w:t xml:space="preserve"> — makes gaps obvious at a glance, without relying on colour alone.</w:t>
      </w:r>
    </w:p>
    <w:p>
      <w:pPr>
        <w:pStyle w:val="ListParagraph"/>
        <w:numPr>
          <w:ilvl w:val="0"/>
          <w:numId w:val="2"/>
        </w:numPr>
        <w:spacing w:after="80"/>
      </w:pPr>
      <w:r>
        <w:rPr>
          <w:b/>
          <w:bCs/>
        </w:rPr>
        <w:t xml:space="preserve">Several ways to move students</w:t>
      </w:r>
      <w:r>
        <w:t xml:space="preserve"> — mouse drag, touch tap, and keyboard, so the tool works on any device and is accessible.</w:t>
      </w:r>
    </w:p>
    <w:p>
      <w:pPr>
        <w:pStyle w:val="ListParagraph"/>
        <w:numPr>
          <w:ilvl w:val="0"/>
          <w:numId w:val="2"/>
        </w:numPr>
        <w:spacing w:after="80"/>
      </w:pPr>
      <w:r>
        <w:rPr>
          <w:b/>
          <w:bCs/>
        </w:rPr>
        <w:t xml:space="preserve">Dark and light themes</w:t>
      </w:r>
      <w:r>
        <w:t xml:space="preserve"> — CSS variables let the whole interface switch instantly, following the system setting on the first visit.</w:t>
      </w:r>
    </w:p>
    <w:p>
      <w:pPr>
        <w:pStyle w:val="ListParagraph"/>
        <w:numPr>
          <w:ilvl w:val="0"/>
          <w:numId w:val="2"/>
        </w:numPr>
        <w:spacing w:after="80"/>
      </w:pPr>
      <w:r>
        <w:rPr>
          <w:b/>
          <w:bCs/>
        </w:rPr>
        <w:t xml:space="preserve">Responsive design</w:t>
      </w:r>
      <w:r>
        <w:t xml:space="preserve"> — the sidebar stacks above the board on small screens, and the board scrolls horizontally if a large class does not fit.</w:t>
      </w:r>
    </w:p>
    <w:p>
      <w:pPr>
        <w:pStyle w:val="ListParagraph"/>
        <w:numPr>
          <w:ilvl w:val="0"/>
          <w:numId w:val="2"/>
        </w:numPr>
        <w:spacing w:after="80"/>
      </w:pPr>
      <w:r>
        <w:rPr>
          <w:b/>
          <w:bCs/>
        </w:rPr>
        <w:t xml:space="preserve">No backend</w:t>
      </w:r>
      <w:r>
        <w:t xml:space="preserve"> — localStorage keeps student names private, free to host and available offline.</w:t>
      </w:r>
    </w:p>
    <w:p>
      <w:pPr>
        <w:pStyle w:val="Heading1"/>
        <w:spacing w:after="120" w:before="320"/>
      </w:pPr>
      <w:r>
        <w:t xml:space="preserve">7. Potential Presentation Questions &amp; Answers</w:t>
      </w:r>
    </w:p>
    <w:p>
      <w:pPr>
        <w:keepNext/>
        <w:spacing w:after="40" w:before="140"/>
      </w:pPr>
      <w:r>
        <w:rPr>
          <w:b/>
          <w:bCs/>
          <w:color w:val="2563EB"/>
        </w:rPr>
        <w:t xml:space="preserve">Q: Why did you use localStorage instead of a database?</w:t>
      </w:r>
    </w:p>
    <w:p>
      <w:pPr>
        <w:spacing w:after="120"/>
      </w:pPr>
      <w:r>
        <w:t xml:space="preserve">A: The project is front-end only, and student names are personal data. localStorage keeps everything on the teacher’s own device with no server, no cost and no privacy risk. The trade-off is that data is tied to one browser.</w:t>
      </w:r>
    </w:p>
    <w:p>
      <w:pPr>
        <w:keepNext/>
        <w:spacing w:after="40" w:before="140"/>
      </w:pPr>
      <w:r>
        <w:rPr>
          <w:b/>
          <w:bCs/>
          <w:color w:val="2563EB"/>
        </w:rPr>
        <w:t xml:space="preserve">Q: How does drag and drop work?</w:t>
      </w:r>
    </w:p>
    <w:p>
      <w:pPr>
        <w:spacing w:after="120"/>
      </w:pPr>
      <w:r>
        <w:t xml:space="preserve">A: Occupied seats and unseated student chips are marked draggable. On drag start the app stores a small text such as “seat:7” or “stu:abc123”. When the item is dropped on a seat, the app reads that text, finds the source, and moves or swaps the students, then saves and redraws.</w:t>
      </w:r>
    </w:p>
    <w:p>
      <w:pPr>
        <w:keepNext/>
        <w:spacing w:after="40" w:before="140"/>
      </w:pPr>
      <w:r>
        <w:rPr>
          <w:b/>
          <w:bCs/>
          <w:color w:val="2563EB"/>
        </w:rPr>
        <w:t xml:space="preserve">Q: What if the target seat is already occupied?</w:t>
      </w:r>
    </w:p>
    <w:p>
      <w:pPr>
        <w:spacing w:after="120"/>
      </w:pPr>
      <w:r>
        <w:t xml:space="preserve">A: The two students swap places. If the dragged student came from the unseated list, the previous occupant simply goes back to the unseated list.</w:t>
      </w:r>
    </w:p>
    <w:p>
      <w:pPr>
        <w:keepNext/>
        <w:spacing w:after="40" w:before="140"/>
      </w:pPr>
      <w:r>
        <w:rPr>
          <w:b/>
          <w:bCs/>
          <w:color w:val="2563EB"/>
        </w:rPr>
        <w:t xml:space="preserve">Q: How does random seating work?</w:t>
      </w:r>
    </w:p>
    <w:p>
      <w:pPr>
        <w:spacing w:after="120"/>
      </w:pPr>
      <w:r>
        <w:t xml:space="preserve">A: It uses the Fisher–Yates shuffle, which walks through the list swapping each item with a random earlier one. This gives every possible order the same probability, unlike a simple random sort.</w:t>
      </w:r>
    </w:p>
    <w:p>
      <w:pPr>
        <w:keepNext/>
        <w:spacing w:after="40" w:before="140"/>
      </w:pPr>
      <w:r>
        <w:rPr>
          <w:b/>
          <w:bCs/>
          <w:color w:val="2563EB"/>
        </w:rPr>
        <w:t xml:space="preserve">Q: How does group seating work?</w:t>
      </w:r>
    </w:p>
    <w:p>
      <w:pPr>
        <w:spacing w:after="120"/>
      </w:pPr>
      <w:r>
        <w:t xml:space="preserve">A: The seats are ordered in 2×2 blocks, so seats next to each other come one after another in the list. The shuffled students are placed in that order, and every group-size students form a group that gets its own colour.</w:t>
      </w:r>
    </w:p>
    <w:p>
      <w:pPr>
        <w:keepNext/>
        <w:spacing w:after="40" w:before="140"/>
      </w:pPr>
      <w:r>
        <w:rPr>
          <w:b/>
          <w:bCs/>
          <w:color w:val="2563EB"/>
        </w:rPr>
        <w:t xml:space="preserve">Q: How does balanced distribution work?</w:t>
      </w:r>
    </w:p>
    <w:p>
      <w:pPr>
        <w:spacing w:after="120"/>
      </w:pPr>
      <w:r>
        <w:t xml:space="preserve">A: Students are split by learning level, shuffled inside each level, and then interleaved High, Mid, Low repeatedly. Placing that list row by row mixes the levels across each row.</w:t>
      </w:r>
    </w:p>
    <w:p>
      <w:pPr>
        <w:keepNext/>
        <w:spacing w:after="40" w:before="140"/>
      </w:pPr>
      <w:r>
        <w:rPr>
          <w:b/>
          <w:bCs/>
          <w:color w:val="2563EB"/>
        </w:rPr>
        <w:t xml:space="preserve">Q: How are empty seats identified?</w:t>
      </w:r>
    </w:p>
    <w:p>
      <w:pPr>
        <w:spacing w:after="120"/>
      </w:pPr>
      <w:r>
        <w:t xml:space="preserve">A: The app counts available seats, subtracts the seated students, and marks any available seat with no student as empty. It shows them with a dashed outline and in the statistics.</w:t>
      </w:r>
    </w:p>
    <w:p>
      <w:pPr>
        <w:keepNext/>
        <w:spacing w:after="40" w:before="140"/>
      </w:pPr>
      <w:r>
        <w:rPr>
          <w:b/>
          <w:bCs/>
          <w:color w:val="2563EB"/>
        </w:rPr>
        <w:t xml:space="preserve">Q: What happens if there are more students than seats?</w:t>
      </w:r>
    </w:p>
    <w:p>
      <w:pPr>
        <w:spacing w:after="120"/>
      </w:pPr>
      <w:r>
        <w:t xml:space="preserve">A: The seats are filled first and the remaining students stay in the unseated area. The app shows a message saying how many did not fit, so the teacher can resize the room.</w:t>
      </w:r>
    </w:p>
    <w:p>
      <w:pPr>
        <w:keepNext/>
        <w:spacing w:after="40" w:before="140"/>
      </w:pPr>
      <w:r>
        <w:rPr>
          <w:b/>
          <w:bCs/>
          <w:color w:val="2563EB"/>
        </w:rPr>
        <w:t xml:space="preserve">Q: How does the printable chart work?</w:t>
      </w:r>
    </w:p>
    <w:p>
      <w:pPr>
        <w:spacing w:after="120"/>
      </w:pPr>
      <w:r>
        <w:t xml:space="preserve">A: A print stylesheet (@media print) hides everything except the title, date and seat grid, and switches to clear outlines. The Print button calls window.print(), and the user can print or save it as a PDF.</w:t>
      </w:r>
    </w:p>
    <w:p>
      <w:pPr>
        <w:keepNext/>
        <w:spacing w:after="40" w:before="140"/>
      </w:pPr>
      <w:r>
        <w:rPr>
          <w:b/>
          <w:bCs/>
          <w:color w:val="2563EB"/>
        </w:rPr>
        <w:t xml:space="preserve">Q: How does it work on phones and tablets?</w:t>
      </w:r>
    </w:p>
    <w:p>
      <w:pPr>
        <w:spacing w:after="120"/>
      </w:pPr>
      <w:r>
        <w:t xml:space="preserve">A: HTML5 drag and drop is unreliable on touch devices, so the app also supports tapping a student and then tapping a seat. The layout is responsive, and the board scrolls sideways if needed.</w:t>
      </w:r>
    </w:p>
    <w:p>
      <w:pPr>
        <w:keepNext/>
        <w:spacing w:after="40" w:before="140"/>
      </w:pPr>
      <w:r>
        <w:rPr>
          <w:b/>
          <w:bCs/>
          <w:color w:val="2563EB"/>
        </w:rPr>
        <w:t xml:space="preserve">Q: What happens when the classroom is resized?</w:t>
      </w:r>
    </w:p>
    <w:p>
      <w:pPr>
        <w:spacing w:after="120"/>
      </w:pPr>
      <w:r>
        <w:t xml:space="preserve">A: A new seats array is created and each existing student is copied to the same row and column. Students whose seat no longer exists move to the unseated list, and the teacher is told how many.</w:t>
      </w:r>
    </w:p>
    <w:p>
      <w:pPr>
        <w:keepNext/>
        <w:spacing w:after="40" w:before="140"/>
      </w:pPr>
      <w:r>
        <w:rPr>
          <w:b/>
          <w:bCs/>
          <w:color w:val="2563EB"/>
        </w:rPr>
        <w:t xml:space="preserve">Q: What if the user clears browser data?</w:t>
      </w:r>
    </w:p>
    <w:p>
      <w:pPr>
        <w:spacing w:after="120"/>
      </w:pPr>
      <w:r>
        <w:t xml:space="preserve">A: The class list and saved layouts would be removed, because they live in that browser’s localStorage. The app would restart with an empty classroom.</w:t>
      </w:r>
    </w:p>
    <w:p>
      <w:pPr>
        <w:keepNext/>
        <w:spacing w:after="40" w:before="140"/>
      </w:pPr>
      <w:r>
        <w:rPr>
          <w:b/>
          <w:bCs/>
          <w:color w:val="2563EB"/>
        </w:rPr>
        <w:t xml:space="preserve">Q: What was the hardest part?</w:t>
      </w:r>
    </w:p>
    <w:p>
      <w:pPr>
        <w:spacing w:after="120"/>
      </w:pPr>
      <w:r>
        <w:t xml:space="preserve">A: Keeping the data and the screen in sync during drag, drop and resize. I solved it by keeping one source of truth (the state) and always redrawing from it, rather than moving elements around manually.</w:t>
      </w:r>
    </w:p>
    <w:p>
      <w:pPr>
        <w:keepNext/>
        <w:spacing w:after="40" w:before="140"/>
      </w:pPr>
      <w:r>
        <w:rPr>
          <w:b/>
          <w:bCs/>
          <w:color w:val="2563EB"/>
        </w:rPr>
        <w:t xml:space="preserve">Q: What did you learn?</w:t>
      </w:r>
    </w:p>
    <w:p>
      <w:pPr>
        <w:spacing w:after="120"/>
      </w:pPr>
      <w:r>
        <w:t xml:space="preserve">A: How to use the Drag and Drop API, how to design a small algorithm for each seating strategy, how to write print styles, and how to keep a JavaScript project organized without a framework.</w:t>
      </w:r>
    </w:p>
    <w:p>
      <w:pPr>
        <w:keepNext/>
        <w:spacing w:after="40" w:before="140"/>
      </w:pPr>
      <w:r>
        <w:rPr>
          <w:b/>
          <w:bCs/>
          <w:color w:val="2563EB"/>
        </w:rPr>
        <w:t xml:space="preserve">Q: How could it be improved?</w:t>
      </w:r>
    </w:p>
    <w:p>
      <w:pPr>
        <w:spacing w:after="120"/>
      </w:pPr>
      <w:r>
        <w:t xml:space="preserve">A: Add rules such as “keep these students apart”, seating for students with special needs at the front, PDF and CSV export, and cloud sync so a plan can be shared between teachers.</w:t>
      </w:r>
    </w:p>
    <w:p>
      <w:pPr>
        <w:pStyle w:val="Heading1"/>
        <w:spacing w:after="120" w:before="320"/>
      </w:pPr>
      <w:r>
        <w:t xml:space="preserve">8. Summary / Closing Pitch</w:t>
      </w:r>
    </w:p>
    <w:p>
      <w:pPr>
        <w:spacing w:after="120"/>
      </w:pPr>
      <w:r>
        <w:t xml:space="preserve">The Smart Classroom Seating Planner is a fully working, private, browser-based tool that lets teachers and students design a classroom, arrange seats with drag-and-drop, apply random, alphabetical, group or balanced strategies, spot empty seats instantly and print a professional seating chart. Built only with HTML5, CSS3 and JavaScript, it turns a slow, manual task into a quick, flexible and enjoyable one.</w:t>
      </w:r>
    </w:p>
    <w:p>
      <w:pPr>
        <w:spacing w:before="360"/>
        <w:jc w:val="right"/>
      </w:pPr>
      <w:r>
        <w:rPr>
          <w:b/>
          <w:bCs/>
          <w:color w:val="2563EB"/>
        </w:rPr>
        <w:t xml:space="preserve">Prince Shepherd</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2563EB"/>
      <w:sz w:val="32"/>
      <w:szCs w:val="32"/>
    </w:rPr>
  </w:style>
  <w:style w:type="paragraph" w:styleId="Heading2">
    <w:name w:val="Heading 2"/>
    <w:basedOn w:val="Normal"/>
    <w:next w:val="Normal"/>
    <w:qFormat/>
    <w:pPr>
      <w:keepNext/>
      <w:outlineLvl w:val="1"/>
    </w:pPr>
    <w:rPr>
      <w:rFonts w:ascii="Calibri" w:cs="Calibri" w:eastAsia="Calibri" w:hAnsi="Calibri"/>
      <w:b/>
      <w:bCs/>
      <w:color w:val="1E1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2026-09-25T17:04:13.067Z</dcterms:created>
  <dcterms:modified xsi:type="dcterms:W3CDTF">2026-09-25T17:04:13.069Z</dcterms:modified>
</cp:coreProperties>
</file>

<file path=docProps/custom.xml><?xml version="1.0" encoding="utf-8"?>
<Properties xmlns="http://schemas.openxmlformats.org/officeDocument/2006/custom-properties" xmlns:vt="http://schemas.openxmlformats.org/officeDocument/2006/docPropsVTypes"/>
</file>