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0B" w:rsidRDefault="004F53B5">
      <w:pPr>
        <w:rPr>
          <w:rFonts w:ascii="Arial" w:hAnsi="Arial" w:cs="Arial"/>
          <w:color w:val="333333"/>
          <w:szCs w:val="21"/>
        </w:rPr>
      </w:pPr>
      <w:r w:rsidRPr="00BB1337">
        <w:rPr>
          <w:rFonts w:hint="eastAsia"/>
          <w:b/>
        </w:rPr>
        <w:t>语料库（</w:t>
      </w:r>
      <w:r w:rsidRPr="00BB1337">
        <w:rPr>
          <w:rFonts w:hint="eastAsia"/>
          <w:b/>
        </w:rPr>
        <w:t>corpus</w:t>
      </w:r>
      <w:r w:rsidRPr="00BB1337">
        <w:rPr>
          <w:rFonts w:hint="eastAsia"/>
          <w:b/>
        </w:rPr>
        <w:t>）：</w:t>
      </w:r>
      <w:r>
        <w:rPr>
          <w:rFonts w:ascii="Arial" w:hAnsi="Arial" w:cs="Arial"/>
          <w:color w:val="333333"/>
          <w:szCs w:val="21"/>
        </w:rPr>
        <w:t>指经科学取样和加工的大规模电子文本库。借助计算机分析工具，研究者可开展相关的语言理论及应用研究。</w:t>
      </w:r>
    </w:p>
    <w:p w:rsidR="004F53B5" w:rsidRDefault="004F53B5">
      <w:r w:rsidRPr="004F53B5">
        <w:rPr>
          <w:rFonts w:hint="eastAsia"/>
        </w:rPr>
        <w:t>矩阵分解（</w:t>
      </w:r>
      <w:r w:rsidRPr="004F53B5">
        <w:rPr>
          <w:rFonts w:hint="eastAsia"/>
        </w:rPr>
        <w:t>Matrix Factorization</w:t>
      </w:r>
      <w:r w:rsidRPr="004F53B5">
        <w:rPr>
          <w:rFonts w:hint="eastAsia"/>
        </w:rPr>
        <w:t>）</w:t>
      </w:r>
      <w:r>
        <w:rPr>
          <w:rFonts w:hint="eastAsia"/>
        </w:rPr>
        <w:t>：</w:t>
      </w:r>
      <w:r w:rsidRPr="004F53B5">
        <w:rPr>
          <w:rFonts w:hint="eastAsia"/>
        </w:rPr>
        <w:t>就是将一个矩阵</w:t>
      </w:r>
      <w:r w:rsidRPr="004F53B5">
        <w:rPr>
          <w:rFonts w:hint="eastAsia"/>
        </w:rPr>
        <w:t>D</w:t>
      </w:r>
      <w:r w:rsidRPr="004F53B5">
        <w:rPr>
          <w:rFonts w:hint="eastAsia"/>
        </w:rPr>
        <w:t>分解为</w:t>
      </w:r>
      <w:r w:rsidRPr="004F53B5">
        <w:rPr>
          <w:rFonts w:hint="eastAsia"/>
        </w:rPr>
        <w:t>U</w:t>
      </w:r>
      <w:r w:rsidRPr="004F53B5">
        <w:rPr>
          <w:rFonts w:hint="eastAsia"/>
        </w:rPr>
        <w:t>和</w:t>
      </w:r>
      <w:r w:rsidRPr="004F53B5">
        <w:rPr>
          <w:rFonts w:hint="eastAsia"/>
        </w:rPr>
        <w:t>V</w:t>
      </w:r>
      <w:r w:rsidRPr="004F53B5">
        <w:rPr>
          <w:rFonts w:hint="eastAsia"/>
        </w:rPr>
        <w:t>的乘积，即对于一个特定的规模为</w:t>
      </w:r>
      <w:r w:rsidRPr="004F53B5">
        <w:rPr>
          <w:rFonts w:hint="eastAsia"/>
        </w:rPr>
        <w:t>m*n</w:t>
      </w:r>
      <w:r w:rsidRPr="004F53B5">
        <w:rPr>
          <w:rFonts w:hint="eastAsia"/>
        </w:rPr>
        <w:t>的矩阵</w:t>
      </w:r>
      <w:r w:rsidRPr="004F53B5">
        <w:rPr>
          <w:rFonts w:hint="eastAsia"/>
        </w:rPr>
        <w:t>D</w:t>
      </w:r>
      <w:r w:rsidRPr="004F53B5">
        <w:rPr>
          <w:rFonts w:hint="eastAsia"/>
        </w:rPr>
        <w:t>，估计出规模分别为</w:t>
      </w:r>
      <w:r w:rsidRPr="004F53B5">
        <w:rPr>
          <w:rFonts w:hint="eastAsia"/>
        </w:rPr>
        <w:t>m*k</w:t>
      </w:r>
      <w:r w:rsidRPr="004F53B5">
        <w:rPr>
          <w:rFonts w:hint="eastAsia"/>
        </w:rPr>
        <w:t>和</w:t>
      </w:r>
      <w:r w:rsidRPr="004F53B5">
        <w:rPr>
          <w:rFonts w:hint="eastAsia"/>
        </w:rPr>
        <w:t>n*k</w:t>
      </w:r>
      <w:r w:rsidRPr="004F53B5">
        <w:rPr>
          <w:rFonts w:hint="eastAsia"/>
        </w:rPr>
        <w:t>的矩阵</w:t>
      </w:r>
      <w:r w:rsidRPr="004F53B5">
        <w:rPr>
          <w:rFonts w:hint="eastAsia"/>
        </w:rPr>
        <w:t>U</w:t>
      </w:r>
      <w:r w:rsidRPr="004F53B5">
        <w:rPr>
          <w:rFonts w:hint="eastAsia"/>
        </w:rPr>
        <w:t>和</w:t>
      </w:r>
      <w:r w:rsidRPr="004F53B5">
        <w:rPr>
          <w:rFonts w:hint="eastAsia"/>
        </w:rPr>
        <w:t>V</w:t>
      </w:r>
      <w:r w:rsidR="00066BB5">
        <w:rPr>
          <w:rFonts w:hint="eastAsia"/>
        </w:rPr>
        <w:t>，使得</w:t>
      </w:r>
      <w:bookmarkStart w:id="0" w:name="_GoBack"/>
      <w:bookmarkEnd w:id="0"/>
      <w:r w:rsidRPr="004F53B5">
        <w:rPr>
          <w:rFonts w:hint="eastAsia"/>
        </w:rPr>
        <w:t>的值尽可能逼近矩阵</w:t>
      </w:r>
      <w:r w:rsidRPr="004F53B5">
        <w:rPr>
          <w:rFonts w:hint="eastAsia"/>
        </w:rPr>
        <w:t>D</w:t>
      </w:r>
      <w:r w:rsidRPr="004F53B5">
        <w:rPr>
          <w:rFonts w:hint="eastAsia"/>
        </w:rPr>
        <w:t>。</w:t>
      </w:r>
    </w:p>
    <w:p w:rsidR="00B01800" w:rsidRDefault="00B01800">
      <w:r w:rsidRPr="00BB1337">
        <w:rPr>
          <w:b/>
        </w:rPr>
        <w:t>S</w:t>
      </w:r>
      <w:r w:rsidRPr="00BB1337">
        <w:rPr>
          <w:rFonts w:hint="eastAsia"/>
          <w:b/>
        </w:rPr>
        <w:t>oftmax</w:t>
      </w:r>
      <w:r w:rsidRPr="00BB1337">
        <w:rPr>
          <w:b/>
        </w:rPr>
        <w:t>：</w:t>
      </w:r>
      <w:r w:rsidRPr="00B01800">
        <w:rPr>
          <w:rFonts w:hint="eastAsia"/>
        </w:rPr>
        <w:t>把一些输入映射为</w:t>
      </w:r>
      <w:r w:rsidRPr="00B01800">
        <w:rPr>
          <w:rFonts w:hint="eastAsia"/>
        </w:rPr>
        <w:t>0-1</w:t>
      </w:r>
      <w:r w:rsidRPr="00B01800">
        <w:rPr>
          <w:rFonts w:hint="eastAsia"/>
        </w:rPr>
        <w:t>之间的实数，并且归一化保证和为</w:t>
      </w:r>
      <w:r w:rsidRPr="00B01800">
        <w:rPr>
          <w:rFonts w:hint="eastAsia"/>
        </w:rPr>
        <w:t>1</w:t>
      </w:r>
      <w:r w:rsidRPr="00B01800">
        <w:rPr>
          <w:rFonts w:hint="eastAsia"/>
        </w:rPr>
        <w:t>，因此多分类的概率之和也刚好为</w:t>
      </w:r>
      <w:r w:rsidRPr="00B01800">
        <w:rPr>
          <w:rFonts w:hint="eastAsia"/>
        </w:rPr>
        <w:t>1</w:t>
      </w:r>
      <w:r w:rsidRPr="00B01800">
        <w:rPr>
          <w:rFonts w:hint="eastAsia"/>
        </w:rPr>
        <w:t>。</w:t>
      </w:r>
      <w:r w:rsidR="00AC2BB3">
        <w:rPr>
          <w:noProof/>
        </w:rPr>
        <w:drawing>
          <wp:inline distT="0" distB="0" distL="0" distR="0" wp14:anchorId="436CE7A2" wp14:editId="735B828E">
            <wp:extent cx="796594" cy="45794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5349" cy="4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3" w:rsidRDefault="00790896">
      <w:pPr>
        <w:rPr>
          <w:rFonts w:ascii="Arial" w:hAnsi="Arial" w:cs="Arial"/>
          <w:color w:val="333333"/>
          <w:szCs w:val="21"/>
        </w:rPr>
      </w:pPr>
      <w:r w:rsidRPr="00BB1337">
        <w:rPr>
          <w:b/>
        </w:rPr>
        <w:t>交叉熵</w:t>
      </w:r>
      <w:r w:rsidRPr="00BB1337">
        <w:rPr>
          <w:rFonts w:ascii="Arial" w:hAnsi="Arial" w:cs="Arial"/>
          <w:b/>
          <w:color w:val="333333"/>
          <w:szCs w:val="21"/>
        </w:rPr>
        <w:t>（</w:t>
      </w:r>
      <w:r w:rsidRPr="00BB1337">
        <w:rPr>
          <w:rFonts w:ascii="Arial" w:hAnsi="Arial" w:cs="Arial"/>
          <w:b/>
          <w:color w:val="333333"/>
          <w:szCs w:val="21"/>
        </w:rPr>
        <w:t>Cross Entropy</w:t>
      </w:r>
      <w:r w:rsidRPr="00BB1337">
        <w:rPr>
          <w:rFonts w:ascii="Arial" w:hAnsi="Arial" w:cs="Arial"/>
          <w:b/>
          <w:color w:val="333333"/>
          <w:szCs w:val="21"/>
        </w:rPr>
        <w:t>）</w:t>
      </w:r>
      <w:r>
        <w:t>：</w:t>
      </w:r>
      <w:r>
        <w:rPr>
          <w:rFonts w:ascii="Arial" w:hAnsi="Arial" w:cs="Arial"/>
          <w:color w:val="333333"/>
          <w:szCs w:val="21"/>
        </w:rPr>
        <w:t>主要用于度量两个概率分布间的差异性信息。用该模型对文本识别的难度，或者从压缩的角度来看，每个词平均要用几个位来编码。</w:t>
      </w:r>
    </w:p>
    <w:p w:rsidR="00C03FB7" w:rsidRDefault="00C03FB7">
      <w:pPr>
        <w:rPr>
          <w:rFonts w:ascii="Arial" w:hAnsi="Arial" w:cs="Arial"/>
          <w:color w:val="333333"/>
          <w:szCs w:val="21"/>
        </w:rPr>
      </w:pPr>
      <w:r w:rsidRPr="00BB1337">
        <w:rPr>
          <w:rFonts w:ascii="Arial" w:hAnsi="Arial" w:cs="Arial"/>
          <w:b/>
          <w:color w:val="333333"/>
          <w:szCs w:val="21"/>
        </w:rPr>
        <w:t>TensorFlow</w:t>
      </w:r>
      <w:r w:rsidRPr="00BB1337">
        <w:rPr>
          <w:rFonts w:ascii="Arial" w:hAnsi="Arial" w:cs="Arial"/>
          <w:b/>
          <w:color w:val="333333"/>
          <w:szCs w:val="21"/>
        </w:rPr>
        <w:t>：</w:t>
      </w:r>
      <w:r w:rsidR="005A327D">
        <w:rPr>
          <w:rFonts w:ascii="Arial" w:hAnsi="Arial" w:cs="Arial" w:hint="eastAsia"/>
          <w:color w:val="333333"/>
          <w:szCs w:val="21"/>
        </w:rPr>
        <w:t xml:space="preserve"> </w:t>
      </w:r>
      <w:r w:rsidR="005A327D">
        <w:rPr>
          <w:rFonts w:ascii="Arial" w:hAnsi="Arial" w:cs="Arial"/>
          <w:color w:val="333333"/>
          <w:szCs w:val="21"/>
        </w:rPr>
        <w:t>是一个基于</w:t>
      </w:r>
      <w:hyperlink r:id="rId7" w:tgtFrame="_blank" w:history="1">
        <w:r w:rsidR="005A327D">
          <w:rPr>
            <w:rStyle w:val="a5"/>
            <w:rFonts w:ascii="Arial" w:hAnsi="Arial" w:cs="Arial"/>
            <w:color w:val="136EC2"/>
            <w:szCs w:val="21"/>
          </w:rPr>
          <w:t>数据流编程</w:t>
        </w:r>
      </w:hyperlink>
      <w:r w:rsidR="005A327D">
        <w:rPr>
          <w:rFonts w:ascii="Arial" w:hAnsi="Arial" w:cs="Arial"/>
          <w:color w:val="333333"/>
          <w:szCs w:val="21"/>
        </w:rPr>
        <w:t>（</w:t>
      </w:r>
      <w:r w:rsidR="005A327D">
        <w:rPr>
          <w:rFonts w:ascii="Arial" w:hAnsi="Arial" w:cs="Arial"/>
          <w:color w:val="333333"/>
          <w:szCs w:val="21"/>
        </w:rPr>
        <w:t>dataflow programming</w:t>
      </w:r>
      <w:r w:rsidR="005A327D">
        <w:rPr>
          <w:rFonts w:ascii="Arial" w:hAnsi="Arial" w:cs="Arial"/>
          <w:color w:val="333333"/>
          <w:szCs w:val="21"/>
        </w:rPr>
        <w:t>）的符号数学系统，被广泛应用于各类</w:t>
      </w:r>
      <w:hyperlink r:id="rId8" w:tgtFrame="_blank" w:history="1">
        <w:r w:rsidR="005A327D">
          <w:rPr>
            <w:rStyle w:val="a5"/>
            <w:rFonts w:ascii="Arial" w:hAnsi="Arial" w:cs="Arial"/>
            <w:color w:val="136EC2"/>
            <w:szCs w:val="21"/>
          </w:rPr>
          <w:t>机器学习</w:t>
        </w:r>
      </w:hyperlink>
      <w:r w:rsidR="005A327D">
        <w:rPr>
          <w:rFonts w:ascii="Arial" w:hAnsi="Arial" w:cs="Arial"/>
          <w:color w:val="333333"/>
          <w:szCs w:val="21"/>
        </w:rPr>
        <w:t>（</w:t>
      </w:r>
      <w:r w:rsidR="005A327D">
        <w:rPr>
          <w:rFonts w:ascii="Arial" w:hAnsi="Arial" w:cs="Arial"/>
          <w:color w:val="333333"/>
          <w:szCs w:val="21"/>
        </w:rPr>
        <w:t>machine learning</w:t>
      </w:r>
      <w:r w:rsidR="005A327D">
        <w:rPr>
          <w:rFonts w:ascii="Arial" w:hAnsi="Arial" w:cs="Arial"/>
          <w:color w:val="333333"/>
          <w:szCs w:val="21"/>
        </w:rPr>
        <w:t>）算法的编程实现，其前身是</w:t>
      </w:r>
      <w:hyperlink r:id="rId9" w:tgtFrame="_blank" w:history="1">
        <w:r w:rsidR="005A327D">
          <w:rPr>
            <w:rStyle w:val="a5"/>
            <w:rFonts w:ascii="Arial" w:hAnsi="Arial" w:cs="Arial"/>
            <w:color w:val="136EC2"/>
            <w:szCs w:val="21"/>
          </w:rPr>
          <w:t>谷歌</w:t>
        </w:r>
      </w:hyperlink>
      <w:r w:rsidR="005A327D">
        <w:rPr>
          <w:rFonts w:ascii="Arial" w:hAnsi="Arial" w:cs="Arial"/>
          <w:color w:val="333333"/>
          <w:szCs w:val="21"/>
        </w:rPr>
        <w:t>的神经网络算法库</w:t>
      </w:r>
      <w:r w:rsidR="005A327D">
        <w:rPr>
          <w:rFonts w:ascii="Arial" w:hAnsi="Arial" w:cs="Arial"/>
          <w:color w:val="333333"/>
          <w:szCs w:val="21"/>
        </w:rPr>
        <w:t>DistBelief</w:t>
      </w:r>
      <w:r w:rsidR="005A327D">
        <w:rPr>
          <w:rFonts w:ascii="Arial" w:hAnsi="Arial" w:cs="Arial"/>
          <w:color w:val="3366CC"/>
          <w:sz w:val="13"/>
          <w:szCs w:val="13"/>
          <w:vertAlign w:val="superscript"/>
        </w:rPr>
        <w:t xml:space="preserve"> [1]</w:t>
      </w:r>
      <w:bookmarkStart w:id="1" w:name="ref_[1]_19166278"/>
      <w:r w:rsidR="005A327D">
        <w:rPr>
          <w:rFonts w:ascii="Arial" w:hAnsi="Arial" w:cs="Arial"/>
          <w:color w:val="136EC2"/>
          <w:sz w:val="2"/>
          <w:szCs w:val="2"/>
        </w:rPr>
        <w:t> </w:t>
      </w:r>
      <w:bookmarkEnd w:id="1"/>
      <w:r w:rsidR="005A327D">
        <w:rPr>
          <w:rFonts w:ascii="Arial" w:hAnsi="Arial" w:cs="Arial"/>
          <w:color w:val="333333"/>
          <w:szCs w:val="21"/>
        </w:rPr>
        <w:t xml:space="preserve"> </w:t>
      </w:r>
      <w:r w:rsidR="005A327D">
        <w:rPr>
          <w:rFonts w:ascii="Arial" w:hAnsi="Arial" w:cs="Arial"/>
          <w:color w:val="333333"/>
          <w:szCs w:val="21"/>
        </w:rPr>
        <w:t>。</w:t>
      </w:r>
    </w:p>
    <w:p w:rsidR="00A17FD6" w:rsidRDefault="00A17FD6">
      <w:pPr>
        <w:rPr>
          <w:rFonts w:ascii="Arial" w:hAnsi="Arial" w:cs="Arial"/>
          <w:color w:val="333333"/>
          <w:szCs w:val="21"/>
        </w:rPr>
      </w:pPr>
      <w:r w:rsidRPr="00BB1337">
        <w:rPr>
          <w:rFonts w:ascii="Arial" w:hAnsi="Arial" w:cs="Arial"/>
          <w:b/>
          <w:color w:val="333333"/>
          <w:szCs w:val="21"/>
        </w:rPr>
        <w:t xml:space="preserve">ReLU </w:t>
      </w:r>
      <w:r w:rsidRPr="00BB1337">
        <w:rPr>
          <w:rFonts w:ascii="Arial" w:hAnsi="Arial" w:cs="Arial"/>
          <w:b/>
          <w:color w:val="333333"/>
          <w:szCs w:val="21"/>
        </w:rPr>
        <w:t>函数：</w:t>
      </w:r>
      <w:r>
        <w:rPr>
          <w:rFonts w:ascii="Arial" w:hAnsi="Arial" w:cs="Arial"/>
          <w:b/>
          <w:bCs/>
          <w:color w:val="333333"/>
          <w:szCs w:val="21"/>
        </w:rPr>
        <w:t>线性整流函数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 xml:space="preserve">Rectified Linear Unit, </w:t>
      </w:r>
      <w:r>
        <w:rPr>
          <w:rFonts w:ascii="Arial" w:hAnsi="Arial" w:cs="Arial"/>
          <w:b/>
          <w:bCs/>
          <w:color w:val="333333"/>
          <w:szCs w:val="21"/>
        </w:rPr>
        <w:t>ReLU</w:t>
      </w:r>
      <w:r>
        <w:rPr>
          <w:rFonts w:ascii="Arial" w:hAnsi="Arial" w:cs="Arial"/>
          <w:color w:val="333333"/>
          <w:szCs w:val="21"/>
        </w:rPr>
        <w:t>），又称</w:t>
      </w:r>
      <w:r>
        <w:rPr>
          <w:rFonts w:ascii="Arial" w:hAnsi="Arial" w:cs="Arial"/>
          <w:b/>
          <w:bCs/>
          <w:color w:val="333333"/>
          <w:szCs w:val="21"/>
        </w:rPr>
        <w:t>修正线性单元，</w:t>
      </w:r>
      <w:r>
        <w:rPr>
          <w:rFonts w:ascii="Arial" w:hAnsi="Arial" w:cs="Arial"/>
          <w:color w:val="333333"/>
          <w:szCs w:val="21"/>
        </w:rPr>
        <w:t>是一种</w:t>
      </w:r>
      <w:hyperlink r:id="rId10" w:tgtFrame="_blank" w:history="1">
        <w:r>
          <w:rPr>
            <w:rStyle w:val="a5"/>
            <w:rFonts w:ascii="Arial" w:hAnsi="Arial" w:cs="Arial"/>
            <w:color w:val="136EC2"/>
            <w:szCs w:val="21"/>
          </w:rPr>
          <w:t>人工神经网络</w:t>
        </w:r>
      </w:hyperlink>
      <w:r>
        <w:rPr>
          <w:rFonts w:ascii="Arial" w:hAnsi="Arial" w:cs="Arial"/>
          <w:color w:val="333333"/>
          <w:szCs w:val="21"/>
        </w:rPr>
        <w:t>中常用的激活函数（</w:t>
      </w:r>
      <w:r>
        <w:rPr>
          <w:rFonts w:ascii="Arial" w:hAnsi="Arial" w:cs="Arial"/>
          <w:color w:val="333333"/>
          <w:szCs w:val="21"/>
        </w:rPr>
        <w:t>activation function</w:t>
      </w:r>
      <w:r>
        <w:rPr>
          <w:rFonts w:ascii="Arial" w:hAnsi="Arial" w:cs="Arial"/>
          <w:color w:val="333333"/>
          <w:szCs w:val="21"/>
        </w:rPr>
        <w:t>），通常指代以</w:t>
      </w:r>
      <w:hyperlink r:id="rId11" w:tgtFrame="_blank" w:history="1">
        <w:r>
          <w:rPr>
            <w:rStyle w:val="a5"/>
            <w:rFonts w:ascii="Arial" w:hAnsi="Arial" w:cs="Arial"/>
            <w:color w:val="136EC2"/>
            <w:szCs w:val="21"/>
          </w:rPr>
          <w:t>斜坡函数</w:t>
        </w:r>
      </w:hyperlink>
      <w:r>
        <w:rPr>
          <w:rFonts w:ascii="Arial" w:hAnsi="Arial" w:cs="Arial"/>
          <w:color w:val="333333"/>
          <w:szCs w:val="21"/>
        </w:rPr>
        <w:t>及其变种为代表的非线性函数。</w:t>
      </w:r>
    </w:p>
    <w:p w:rsidR="00991C39" w:rsidRPr="00991C39" w:rsidRDefault="00AB2F05" w:rsidP="00991C39">
      <w:pPr>
        <w:pStyle w:val="a6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91C39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逻辑回归（</w:t>
      </w:r>
      <w:r w:rsidRPr="00991C39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logistic regression</w:t>
      </w:r>
      <w:r w:rsidRPr="00991C39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）</w:t>
      </w:r>
      <w:r w:rsidRPr="00991C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进行分类的主要思想是：根据现有数据对分类边界线建立回归公式，以此进行分类。“回归”一词源于最佳拟合，表示要找到最佳拟合参数集。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优点：计算代价不高，易于理解和实现；预测结果是界于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之间的值。缺点：容易欠拟合，分类精度可能不高；预测结果呈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“S”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型，概率变化很小，边际值太小，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slope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太小，而中间概率的变化很大，很敏感。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991C39" w:rsidRPr="00991C39">
        <w:rPr>
          <w:rFonts w:asciiTheme="minorHAnsi" w:eastAsiaTheme="minorEastAsia" w:hAnsiTheme="minorHAnsi" w:cstheme="minorBidi"/>
          <w:kern w:val="2"/>
          <w:sz w:val="21"/>
          <w:szCs w:val="22"/>
        </w:rPr>
        <w:t>导致很多区间的变量变化对目标概率的影响没有区分度，不容易确定阀值。</w:t>
      </w:r>
    </w:p>
    <w:p w:rsidR="00AB2F05" w:rsidRPr="00991C39" w:rsidRDefault="00AB2F05">
      <w:pPr>
        <w:rPr>
          <w:rFonts w:ascii="Arial" w:hAnsi="Arial" w:cs="Arial"/>
          <w:color w:val="333333"/>
          <w:szCs w:val="21"/>
        </w:rPr>
      </w:pPr>
    </w:p>
    <w:sectPr w:rsidR="00AB2F05" w:rsidRPr="00991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DB9" w:rsidRDefault="00376DB9" w:rsidP="00C03FB7">
      <w:r>
        <w:separator/>
      </w:r>
    </w:p>
  </w:endnote>
  <w:endnote w:type="continuationSeparator" w:id="0">
    <w:p w:rsidR="00376DB9" w:rsidRDefault="00376DB9" w:rsidP="00C0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DB9" w:rsidRDefault="00376DB9" w:rsidP="00C03FB7">
      <w:r>
        <w:separator/>
      </w:r>
    </w:p>
  </w:footnote>
  <w:footnote w:type="continuationSeparator" w:id="0">
    <w:p w:rsidR="00376DB9" w:rsidRDefault="00376DB9" w:rsidP="00C03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57"/>
    <w:rsid w:val="00023355"/>
    <w:rsid w:val="00066BB5"/>
    <w:rsid w:val="00376DB9"/>
    <w:rsid w:val="003A25A5"/>
    <w:rsid w:val="004F53B5"/>
    <w:rsid w:val="005A327D"/>
    <w:rsid w:val="006C5957"/>
    <w:rsid w:val="00790896"/>
    <w:rsid w:val="00991C39"/>
    <w:rsid w:val="00A17FD6"/>
    <w:rsid w:val="00A205C6"/>
    <w:rsid w:val="00A26B57"/>
    <w:rsid w:val="00AB2F05"/>
    <w:rsid w:val="00AC2BB3"/>
    <w:rsid w:val="00B01800"/>
    <w:rsid w:val="00B3310B"/>
    <w:rsid w:val="00BB1337"/>
    <w:rsid w:val="00C03FB7"/>
    <w:rsid w:val="00C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BCF00-950F-4180-A43B-FB569673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4F53B5"/>
  </w:style>
  <w:style w:type="character" w:customStyle="1" w:styleId="mjxassistivemathml">
    <w:name w:val="mjx_assistive_mathml"/>
    <w:basedOn w:val="a0"/>
    <w:rsid w:val="004F53B5"/>
  </w:style>
  <w:style w:type="paragraph" w:styleId="a3">
    <w:name w:val="header"/>
    <w:basedOn w:val="a"/>
    <w:link w:val="Char"/>
    <w:uiPriority w:val="99"/>
    <w:unhideWhenUsed/>
    <w:rsid w:val="00C0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3F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3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3FB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327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91C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C%BA%E5%99%A8%E5%AD%A6%E4%B9%A0/21759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6%95%B0%E6%8D%AE%E6%B5%81%E7%BC%96%E7%A8%8B/2273564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ike.baidu.com/item/%E6%96%9C%E5%9D%A1%E5%87%BD%E6%95%B0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4%BA%BA%E5%B7%A5%E7%A5%9E%E7%BB%8F%E7%BD%91%E7%BB%9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B0%B7%E6%AD%8C/1179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187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7</cp:revision>
  <dcterms:created xsi:type="dcterms:W3CDTF">2019-04-15T08:05:00Z</dcterms:created>
  <dcterms:modified xsi:type="dcterms:W3CDTF">2019-04-23T11:48:00Z</dcterms:modified>
</cp:coreProperties>
</file>