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Senior Recruitment Consultant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Manchester (hybrid)</w:t>
            </w:r>
          </w:p>
        </w:tc>
      </w:tr>
      <w:tr>
        <w:tc>
          <w:tcPr>
            <w:tcW w:type="dxa" w:w="4320"/>
          </w:tcPr>
          <w:p>
            <w:r>
              <w:t>Salary</w:t>
            </w:r>
          </w:p>
        </w:tc>
        <w:tc>
          <w:tcPr>
            <w:tcW w:type="dxa" w:w="4320"/>
          </w:tcPr>
          <w:p>
            <w:r>
              <w:t>£35,000 - £45,000 plus commission</w:t>
            </w:r>
          </w:p>
        </w:tc>
      </w:tr>
      <w:tr>
        <w:tc>
          <w:tcPr>
            <w:tcW w:type="dxa" w:w="4320"/>
          </w:tcPr>
          <w:p>
            <w:r>
              <w:t>Employment Type</w:t>
            </w:r>
          </w:p>
        </w:tc>
        <w:tc>
          <w:tcPr>
            <w:tcW w:type="dxa" w:w="4320"/>
          </w:tcPr>
          <w:p>
            <w:r>
              <w:t>Permanent</w:t>
            </w:r>
          </w:p>
        </w:tc>
      </w:tr>
      <w:tr>
        <w:tc>
          <w:tcPr>
            <w:tcW w:type="dxa" w:w="4320"/>
          </w:tcPr>
          <w:p>
            <w:r>
              <w:t>Sector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>
              <w:t>Reference</w:t>
            </w:r>
          </w:p>
        </w:tc>
        <w:tc>
          <w:tcPr>
            <w:tcW w:type="dxa" w:w="4320"/>
          </w:tcPr>
          <w:p>
            <w:r>
              <w:t>TR-4471</w:t>
            </w:r>
          </w:p>
        </w:tc>
      </w:tr>
      <w:tr>
        <w:tc>
          <w:tcPr>
            <w:tcW w:type="dxa" w:w="4320"/>
          </w:tcPr>
          <w:p>
            <w:r>
              <w:t>Start Date</w:t>
            </w:r>
          </w:p>
        </w:tc>
        <w:tc>
          <w:tcPr>
            <w:tcW w:type="dxa" w:w="4320"/>
          </w:tcPr>
          <w:p>
            <w:r>
              <w:t>Immediate</w:t>
            </w:r>
          </w:p>
        </w:tc>
      </w:tr>
    </w:tbl>
    <w:p>
      <w:pPr>
        <w:pStyle w:val="Heading2"/>
      </w:pPr>
      <w:r>
        <w:t>The Role</w:t>
      </w:r>
    </w:p>
    <w:p>
      <w:r>
        <w:t>We are looking for a Senior Recruitment Consultant to join a growing technology desk. You will own the full 360 cycle, from business development through to offer management.</w:t>
      </w:r>
    </w:p>
    <w:p>
      <w:r>
        <w:rPr>
          <w:b w:val="0"/>
        </w:rPr>
        <w:t xml:space="preserve">You will be responsible for </w:t>
      </w:r>
      <w:r>
        <w:rPr>
          <w:b/>
        </w:rPr>
        <w:t>building and owning your own desk</w:t>
      </w:r>
      <w:r>
        <w:t>, supported by a dedicated resourcing team.</w:t>
      </w:r>
    </w:p>
    <w:p>
      <w:pPr>
        <w:pStyle w:val="ListBullet"/>
      </w:pPr>
      <w:r>
        <w:t>Manage a portfolio of existing clients and win new ones</w:t>
      </w:r>
    </w:p>
    <w:p>
      <w:pPr>
        <w:pStyle w:val="ListBullet"/>
      </w:pPr>
      <w:r>
        <w:t>Source, screen and place technology candidates</w:t>
      </w:r>
    </w:p>
    <w:p>
      <w:pPr>
        <w:pStyle w:val="ListBullet"/>
      </w:pPr>
      <w:r>
        <w:t>Hit and exceed quarterly billing targets</w:t>
      </w:r>
    </w:p>
    <w:p>
      <w:pPr>
        <w:pStyle w:val="Heading1"/>
      </w:pPr>
      <w:r>
        <w:t>Email Sequence</w:t>
      </w:r>
    </w:p>
    <w:p>
      <w:pPr>
        <w:pStyle w:val="Heading2"/>
      </w:pPr>
      <w:r>
        <w:t>Email 1 - Introduction</w:t>
      </w:r>
    </w:p>
    <w:p>
      <w:r>
        <w:t>Subject: Senior Recruitment Consultant - Manchester</w:t>
      </w:r>
    </w:p>
    <w:p>
      <w:r>
        <w:t>Hi {{first_name}},</w:t>
      </w:r>
    </w:p>
    <w:p>
      <w:r>
        <w:t>I am working with a technology recruitment business in Manchester that is hiring a Senior Consultant. Given your background, I thought it was worth a conversation.</w:t>
      </w:r>
    </w:p>
    <w:p>
      <w:r>
        <w:rPr>
          <w:b w:val="0"/>
        </w:rPr>
        <w:t xml:space="preserve">The package is £35,000 to £45,000 plus </w:t>
      </w:r>
      <w:r>
        <w:rPr>
          <w:b/>
        </w:rPr>
        <w:t>uncapped commission</w:t>
      </w:r>
      <w:r>
        <w:t>.</w:t>
      </w:r>
    </w:p>
    <w:p>
      <w:r>
        <w:t>Would you be open to a short call this week?</w:t>
      </w:r>
    </w:p>
    <w:p>
      <w:pPr>
        <w:pStyle w:val="Heading2"/>
      </w:pPr>
      <w:r>
        <w:t>Email 2 - Follow up (send after 3 days)</w:t>
      </w:r>
    </w:p>
    <w:p>
      <w:r>
        <w:t>Hi {{first_name}},</w:t>
      </w:r>
    </w:p>
    <w:p>
      <w:r>
        <w:t>Following up on my note about the Senior Consultant role in Manchester. The team is interviewing this month.</w:t>
      </w:r>
    </w:p>
    <w:p>
      <w:pPr>
        <w:pStyle w:val="ListBullet"/>
      </w:pPr>
      <w:r>
        <w:t>Hybrid working, two days in the office</w:t>
      </w:r>
    </w:p>
    <w:p>
      <w:pPr>
        <w:pStyle w:val="ListBullet"/>
      </w:pPr>
      <w:r>
        <w:t>Dedicated resourcing support</w:t>
      </w:r>
    </w:p>
    <w:p>
      <w:pPr>
        <w:pStyle w:val="ListBullet"/>
      </w:pPr>
      <w:r>
        <w:t>Clear route to team lead within 18 months</w:t>
      </w:r>
    </w:p>
    <w:p>
      <w:r>
        <w:t>Happy to send the full spec across if useful.</w:t>
      </w:r>
    </w:p>
    <w:p>
      <w:pPr>
        <w:pStyle w:val="Heading2"/>
      </w:pPr>
      <w:r>
        <w:t>Email 3 - Final (day 7)</w:t>
      </w:r>
    </w:p>
    <w:p>
      <w:r>
        <w:t>Subject: Closing the loop</w:t>
      </w:r>
    </w:p>
    <w:p>
      <w:r>
        <w:t>Hi {{first_name}},</w:t>
      </w:r>
    </w:p>
    <w:p>
      <w:r>
        <w:t>I have not heard back, so I will assume the timing is not right. If that changes, my details are below.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