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2DC69" w14:textId="77777777" w:rsidR="0031068B" w:rsidRDefault="0031068B" w:rsidP="00BC1C52">
      <w:pPr>
        <w:ind w:hanging="1134"/>
      </w:pPr>
    </w:p>
    <w:p w14:paraId="277E8728" w14:textId="77777777" w:rsidR="0053192A" w:rsidRDefault="0053192A"/>
    <w:p w14:paraId="3C13C94C" w14:textId="77777777" w:rsidR="0053192A" w:rsidRDefault="0053192A"/>
    <w:p w14:paraId="5E1E3230" w14:textId="77777777" w:rsidR="0053192A" w:rsidRDefault="00E455C4">
      <w:r>
        <w:rPr>
          <w:noProof/>
        </w:rPr>
        <mc:AlternateContent>
          <mc:Choice Requires="wps">
            <w:drawing>
              <wp:anchor distT="0" distB="0" distL="114300" distR="114300" simplePos="0" relativeHeight="251659264" behindDoc="0" locked="0" layoutInCell="1" allowOverlap="1" wp14:anchorId="3D62E9DD" wp14:editId="16B2963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E9FFF18" w14:textId="406CAEB7" w:rsidR="00BA4481" w:rsidRPr="00E455C4" w:rsidRDefault="00B06A72" w:rsidP="00E455C4">
                            <w:pPr>
                              <w:pStyle w:val="IntenseQuote"/>
                              <w:rPr>
                                <w:rStyle w:val="SubtleReference"/>
                              </w:rPr>
                            </w:pPr>
                            <w:proofErr w:type="spellStart"/>
                            <w:r w:rsidRPr="00B06A72">
                              <w:rPr>
                                <w:bCs/>
                                <w:smallCaps/>
                                <w:color w:val="5A5A5A" w:themeColor="text1" w:themeTint="A5"/>
                              </w:rPr>
                              <w:t>TrustIoT</w:t>
                            </w:r>
                            <w:proofErr w:type="spellEnd"/>
                            <w:r w:rsidRPr="00B06A72">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D62E9D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E9FFF18" w14:textId="406CAEB7" w:rsidR="00BA4481" w:rsidRPr="00E455C4" w:rsidRDefault="00B06A72" w:rsidP="00E455C4">
                      <w:pPr>
                        <w:pStyle w:val="IntenseQuote"/>
                        <w:rPr>
                          <w:rStyle w:val="SubtleReference"/>
                        </w:rPr>
                      </w:pPr>
                      <w:proofErr w:type="spellStart"/>
                      <w:r w:rsidRPr="00B06A72">
                        <w:rPr>
                          <w:bCs/>
                          <w:smallCaps/>
                          <w:color w:val="5A5A5A" w:themeColor="text1" w:themeTint="A5"/>
                        </w:rPr>
                        <w:t>TrustIoT</w:t>
                      </w:r>
                      <w:proofErr w:type="spellEnd"/>
                      <w:r w:rsidRPr="00B06A72">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47784383" w14:textId="77777777" w:rsidR="0053192A" w:rsidRDefault="0053192A"/>
    <w:p w14:paraId="6BC2DDE4" w14:textId="77777777" w:rsidR="0053192A" w:rsidRDefault="0053192A"/>
    <w:p w14:paraId="2DC763D9" w14:textId="77777777" w:rsidR="0053192A" w:rsidRDefault="0053192A"/>
    <w:p w14:paraId="554E4496" w14:textId="77777777" w:rsidR="0053192A" w:rsidRDefault="0053192A"/>
    <w:p w14:paraId="36AA16A5" w14:textId="77777777" w:rsidR="0053192A" w:rsidRDefault="0053192A"/>
    <w:p w14:paraId="36337DDA" w14:textId="77777777" w:rsidR="0053192A" w:rsidRDefault="0053192A"/>
    <w:p w14:paraId="706FD9BA" w14:textId="77777777" w:rsidR="0067231D" w:rsidRDefault="0067231D"/>
    <w:p w14:paraId="0E00A3FE" w14:textId="77777777" w:rsidR="0067231D" w:rsidRDefault="0067231D"/>
    <w:p w14:paraId="499FFEA5" w14:textId="77777777" w:rsidR="00BA4481" w:rsidRDefault="00BA4481"/>
    <w:p w14:paraId="19F8E2B3" w14:textId="77777777" w:rsidR="00BA4481" w:rsidRDefault="00BA4481"/>
    <w:p w14:paraId="7C1DAFEF" w14:textId="77777777" w:rsidR="00BA4481" w:rsidRDefault="00BA4481"/>
    <w:p w14:paraId="19F36BE6" w14:textId="77777777" w:rsidR="00BA4481" w:rsidRDefault="00BA4481"/>
    <w:p w14:paraId="2A7F04A3" w14:textId="77777777" w:rsidR="00BA4481" w:rsidRDefault="00BA4481"/>
    <w:p w14:paraId="65E1AFE3" w14:textId="77777777" w:rsidR="00BA4481" w:rsidRDefault="00BA4481"/>
    <w:p w14:paraId="1E258D08" w14:textId="77777777" w:rsidR="0067231D" w:rsidRDefault="0067231D"/>
    <w:p w14:paraId="21A01F29" w14:textId="202A333B" w:rsidR="0067231D" w:rsidRPr="0067231D" w:rsidRDefault="0067231D" w:rsidP="0067231D">
      <w:pPr>
        <w:jc w:val="center"/>
        <w:rPr>
          <w:sz w:val="56"/>
          <w:szCs w:val="56"/>
        </w:rPr>
      </w:pPr>
      <w:r w:rsidRPr="0067231D">
        <w:rPr>
          <w:sz w:val="56"/>
          <w:szCs w:val="56"/>
        </w:rPr>
        <w:t>"</w:t>
      </w:r>
      <w:r w:rsidR="00383574" w:rsidRPr="00383574">
        <w:rPr>
          <w:sz w:val="56"/>
          <w:szCs w:val="56"/>
        </w:rPr>
        <w:t>Security guidelines for emerging network protocols</w:t>
      </w:r>
      <w:r w:rsidRPr="0067231D">
        <w:rPr>
          <w:sz w:val="56"/>
          <w:szCs w:val="56"/>
        </w:rPr>
        <w:t>"</w:t>
      </w:r>
    </w:p>
    <w:p w14:paraId="16D824AA" w14:textId="77777777" w:rsidR="0053192A" w:rsidRDefault="0053192A"/>
    <w:p w14:paraId="7D034D25" w14:textId="77777777" w:rsidR="0053192A" w:rsidRDefault="0053192A"/>
    <w:p w14:paraId="02B377E9" w14:textId="77777777" w:rsidR="0053192A" w:rsidRDefault="0053192A"/>
    <w:p w14:paraId="3A0BD5AD" w14:textId="77777777" w:rsidR="0053192A" w:rsidRDefault="0053192A"/>
    <w:p w14:paraId="731111E2" w14:textId="77777777" w:rsidR="0053192A" w:rsidRDefault="0053192A"/>
    <w:p w14:paraId="70E7F93E" w14:textId="77777777" w:rsidR="0053192A" w:rsidRDefault="0053192A"/>
    <w:p w14:paraId="0E51C054" w14:textId="77777777" w:rsidR="0053192A" w:rsidRDefault="0053192A"/>
    <w:p w14:paraId="714C1348" w14:textId="77777777" w:rsidR="0053192A" w:rsidRDefault="0053192A"/>
    <w:p w14:paraId="0E8C96EA" w14:textId="77777777" w:rsidR="0053192A" w:rsidRDefault="0053192A"/>
    <w:p w14:paraId="428635E5" w14:textId="77777777" w:rsidR="0053192A" w:rsidRDefault="0053192A"/>
    <w:p w14:paraId="31CE7672" w14:textId="77777777" w:rsidR="0053192A" w:rsidRDefault="0053192A"/>
    <w:p w14:paraId="58A2CE9A" w14:textId="77777777" w:rsidR="0053192A" w:rsidRDefault="0053192A"/>
    <w:p w14:paraId="78DCC5F4" w14:textId="77777777" w:rsidR="0053192A" w:rsidRDefault="0053192A"/>
    <w:p w14:paraId="48A323F1" w14:textId="77777777" w:rsidR="00BA4481" w:rsidRDefault="00BA4481"/>
    <w:p w14:paraId="35A6A998" w14:textId="77777777" w:rsidR="00BA4481" w:rsidRDefault="00BA4481"/>
    <w:p w14:paraId="55C50C47" w14:textId="77777777" w:rsidR="00BA4481" w:rsidRDefault="00BA4481"/>
    <w:p w14:paraId="0374D464" w14:textId="77777777" w:rsidR="00BA4481" w:rsidRDefault="00BA4481"/>
    <w:p w14:paraId="3404B694" w14:textId="77777777" w:rsidR="00BA4481" w:rsidRDefault="00BA4481"/>
    <w:p w14:paraId="33DD12B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2821C88"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3241D9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B8F462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0137D9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48D5E4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6E65BD13" w14:textId="7839C50B" w:rsidR="00F85381" w:rsidRPr="000D1E55" w:rsidRDefault="00B06A72"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B06A72">
              <w:rPr>
                <w:rFonts w:cs="Arial"/>
                <w:bCs/>
                <w:i/>
                <w:iCs/>
                <w:sz w:val="24"/>
                <w:szCs w:val="28"/>
              </w:rPr>
              <w:t>TrustIoT</w:t>
            </w:r>
            <w:proofErr w:type="spellEnd"/>
            <w:r w:rsidRPr="00B06A72">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CD87BD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6C69F5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CDAB18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300E68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81439C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AFA64FC"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C26DD2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498676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5C3307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9FE3905" w14:textId="77777777" w:rsidR="00BA4481" w:rsidRDefault="00BA4481"/>
    <w:p w14:paraId="68DE3C39" w14:textId="77777777" w:rsidR="00BA4481" w:rsidRDefault="00BA4481"/>
    <w:p w14:paraId="30B93485" w14:textId="77777777" w:rsidR="0053192A" w:rsidRDefault="0053192A"/>
    <w:p w14:paraId="4C2095AD" w14:textId="77777777" w:rsidR="0053192A" w:rsidRPr="00302F91" w:rsidRDefault="0053192A" w:rsidP="0053192A">
      <w:pPr>
        <w:rPr>
          <w:rFonts w:cs="Arial"/>
          <w:b/>
          <w:color w:val="000000" w:themeColor="text1"/>
          <w:sz w:val="28"/>
          <w:szCs w:val="28"/>
        </w:rPr>
      </w:pPr>
    </w:p>
    <w:p w14:paraId="191AF301" w14:textId="77777777" w:rsidR="0053192A" w:rsidRPr="00302F91" w:rsidRDefault="0053192A" w:rsidP="0053192A">
      <w:pPr>
        <w:ind w:left="2880"/>
        <w:jc w:val="right"/>
        <w:rPr>
          <w:rFonts w:cs="Arial"/>
          <w:b/>
          <w:color w:val="000000" w:themeColor="text1"/>
          <w:sz w:val="24"/>
          <w:szCs w:val="24"/>
        </w:rPr>
      </w:pPr>
    </w:p>
    <w:p w14:paraId="39E92915" w14:textId="77777777" w:rsidR="0053192A" w:rsidRPr="00030919" w:rsidRDefault="0053192A" w:rsidP="0053192A">
      <w:pPr>
        <w:jc w:val="right"/>
        <w:rPr>
          <w:rFonts w:cs="Arial"/>
          <w:b/>
          <w:sz w:val="28"/>
          <w:szCs w:val="28"/>
          <w:lang w:val="en-US" w:eastAsia="en-GB"/>
        </w:rPr>
      </w:pPr>
    </w:p>
    <w:p w14:paraId="40D9DB8D" w14:textId="77777777" w:rsidR="0053192A" w:rsidRDefault="0053192A" w:rsidP="0053192A"/>
    <w:p w14:paraId="00C890A9" w14:textId="77777777" w:rsidR="0053192A" w:rsidRDefault="0053192A" w:rsidP="0053192A">
      <w:r>
        <w:br w:type="page"/>
      </w:r>
    </w:p>
    <w:p w14:paraId="29624E1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B5B29D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A2CDCFD" w14:textId="77777777" w:rsidTr="00E455C4">
        <w:tc>
          <w:tcPr>
            <w:tcW w:w="1097" w:type="dxa"/>
          </w:tcPr>
          <w:p w14:paraId="33600B42"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69CBA5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5A593D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C267394"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C3E13E8" w14:textId="77777777" w:rsidTr="00E455C4">
        <w:tc>
          <w:tcPr>
            <w:tcW w:w="1097" w:type="dxa"/>
          </w:tcPr>
          <w:p w14:paraId="5626C939" w14:textId="77777777" w:rsidR="0053192A" w:rsidRPr="00302F91" w:rsidRDefault="0053192A" w:rsidP="00053CD8">
            <w:pPr>
              <w:autoSpaceDE w:val="0"/>
              <w:autoSpaceDN w:val="0"/>
              <w:rPr>
                <w:rFonts w:cs="Arial"/>
                <w:sz w:val="24"/>
                <w:szCs w:val="24"/>
              </w:rPr>
            </w:pPr>
          </w:p>
        </w:tc>
        <w:tc>
          <w:tcPr>
            <w:tcW w:w="1547" w:type="dxa"/>
          </w:tcPr>
          <w:p w14:paraId="29027E74" w14:textId="77777777" w:rsidR="0053192A" w:rsidRPr="00302F91" w:rsidRDefault="0053192A" w:rsidP="00053CD8">
            <w:pPr>
              <w:autoSpaceDE w:val="0"/>
              <w:autoSpaceDN w:val="0"/>
              <w:rPr>
                <w:rFonts w:cs="Arial"/>
                <w:sz w:val="24"/>
                <w:szCs w:val="24"/>
              </w:rPr>
            </w:pPr>
          </w:p>
        </w:tc>
        <w:tc>
          <w:tcPr>
            <w:tcW w:w="1802" w:type="dxa"/>
          </w:tcPr>
          <w:p w14:paraId="5FB9ED73" w14:textId="77777777" w:rsidR="0053192A" w:rsidRPr="00302F91" w:rsidRDefault="0053192A" w:rsidP="00053CD8">
            <w:pPr>
              <w:autoSpaceDE w:val="0"/>
              <w:autoSpaceDN w:val="0"/>
              <w:rPr>
                <w:rFonts w:cs="Arial"/>
                <w:sz w:val="24"/>
                <w:szCs w:val="24"/>
              </w:rPr>
            </w:pPr>
          </w:p>
        </w:tc>
        <w:tc>
          <w:tcPr>
            <w:tcW w:w="4626" w:type="dxa"/>
          </w:tcPr>
          <w:p w14:paraId="7AD72F4A" w14:textId="77777777" w:rsidR="0053192A" w:rsidRPr="00302F91" w:rsidRDefault="0053192A" w:rsidP="00053CD8">
            <w:pPr>
              <w:autoSpaceDE w:val="0"/>
              <w:autoSpaceDN w:val="0"/>
              <w:rPr>
                <w:rFonts w:cs="Arial"/>
                <w:sz w:val="24"/>
                <w:szCs w:val="24"/>
              </w:rPr>
            </w:pPr>
          </w:p>
        </w:tc>
      </w:tr>
      <w:tr w:rsidR="0053192A" w:rsidRPr="00302F91" w14:paraId="7B288E6E" w14:textId="77777777" w:rsidTr="00E455C4">
        <w:tc>
          <w:tcPr>
            <w:tcW w:w="1097" w:type="dxa"/>
          </w:tcPr>
          <w:p w14:paraId="648E8604" w14:textId="77777777" w:rsidR="0053192A" w:rsidRPr="00302F91" w:rsidRDefault="0053192A" w:rsidP="00053CD8">
            <w:pPr>
              <w:autoSpaceDE w:val="0"/>
              <w:autoSpaceDN w:val="0"/>
              <w:rPr>
                <w:rFonts w:cs="Arial"/>
                <w:sz w:val="24"/>
                <w:szCs w:val="24"/>
              </w:rPr>
            </w:pPr>
          </w:p>
        </w:tc>
        <w:tc>
          <w:tcPr>
            <w:tcW w:w="1547" w:type="dxa"/>
          </w:tcPr>
          <w:p w14:paraId="4AB84662" w14:textId="77777777" w:rsidR="0053192A" w:rsidRPr="00302F91" w:rsidRDefault="0053192A" w:rsidP="00053CD8">
            <w:pPr>
              <w:autoSpaceDE w:val="0"/>
              <w:autoSpaceDN w:val="0"/>
              <w:rPr>
                <w:rFonts w:cs="Arial"/>
                <w:sz w:val="24"/>
                <w:szCs w:val="24"/>
              </w:rPr>
            </w:pPr>
          </w:p>
        </w:tc>
        <w:tc>
          <w:tcPr>
            <w:tcW w:w="1802" w:type="dxa"/>
          </w:tcPr>
          <w:p w14:paraId="1A70EBE7" w14:textId="77777777" w:rsidR="0053192A" w:rsidRPr="00302F91" w:rsidRDefault="0053192A" w:rsidP="00053CD8">
            <w:pPr>
              <w:autoSpaceDE w:val="0"/>
              <w:autoSpaceDN w:val="0"/>
              <w:rPr>
                <w:rFonts w:cs="Arial"/>
                <w:sz w:val="24"/>
                <w:szCs w:val="24"/>
              </w:rPr>
            </w:pPr>
          </w:p>
        </w:tc>
        <w:tc>
          <w:tcPr>
            <w:tcW w:w="4626" w:type="dxa"/>
          </w:tcPr>
          <w:p w14:paraId="7916CFA3" w14:textId="77777777" w:rsidR="0053192A" w:rsidRPr="00302F91" w:rsidRDefault="0053192A" w:rsidP="00053CD8">
            <w:pPr>
              <w:autoSpaceDE w:val="0"/>
              <w:autoSpaceDN w:val="0"/>
              <w:rPr>
                <w:rFonts w:cs="Arial"/>
                <w:sz w:val="24"/>
                <w:szCs w:val="24"/>
              </w:rPr>
            </w:pPr>
          </w:p>
        </w:tc>
      </w:tr>
    </w:tbl>
    <w:p w14:paraId="5DED19A8" w14:textId="77777777" w:rsidR="0053192A" w:rsidRPr="00302F91" w:rsidRDefault="0053192A" w:rsidP="0053192A">
      <w:pPr>
        <w:rPr>
          <w:rFonts w:cs="Arial"/>
          <w:sz w:val="24"/>
          <w:szCs w:val="24"/>
        </w:rPr>
      </w:pPr>
    </w:p>
    <w:p w14:paraId="6BFE1A12" w14:textId="77777777" w:rsidR="0067231D" w:rsidRDefault="0067231D" w:rsidP="0053192A">
      <w:pPr>
        <w:rPr>
          <w:rFonts w:cs="Arial"/>
          <w:b/>
          <w:sz w:val="24"/>
          <w:szCs w:val="24"/>
        </w:rPr>
      </w:pPr>
    </w:p>
    <w:p w14:paraId="0E3B0ECA" w14:textId="77777777" w:rsidR="0067231D" w:rsidRDefault="0067231D" w:rsidP="0053192A">
      <w:pPr>
        <w:rPr>
          <w:rFonts w:cs="Arial"/>
          <w:b/>
          <w:sz w:val="24"/>
          <w:szCs w:val="24"/>
        </w:rPr>
      </w:pPr>
    </w:p>
    <w:p w14:paraId="0AB324BE" w14:textId="77777777" w:rsidR="0053192A" w:rsidRPr="00302F91" w:rsidRDefault="0053192A" w:rsidP="0053192A">
      <w:pPr>
        <w:rPr>
          <w:rFonts w:cs="Arial"/>
          <w:b/>
          <w:sz w:val="24"/>
          <w:szCs w:val="24"/>
        </w:rPr>
      </w:pPr>
      <w:r w:rsidRPr="00302F91">
        <w:rPr>
          <w:rFonts w:cs="Arial"/>
          <w:b/>
          <w:sz w:val="24"/>
          <w:szCs w:val="24"/>
        </w:rPr>
        <w:t>Distribution</w:t>
      </w:r>
    </w:p>
    <w:p w14:paraId="159539D5"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0739C0D" w14:textId="77777777" w:rsidTr="00E455C4">
        <w:tc>
          <w:tcPr>
            <w:tcW w:w="2534" w:type="dxa"/>
          </w:tcPr>
          <w:p w14:paraId="18D86BA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1A7E11B"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4178700" w14:textId="77777777" w:rsidTr="00E455C4">
        <w:tc>
          <w:tcPr>
            <w:tcW w:w="2534" w:type="dxa"/>
          </w:tcPr>
          <w:p w14:paraId="4E36975B" w14:textId="77777777" w:rsidR="0053192A" w:rsidRPr="00302F91" w:rsidRDefault="0053192A" w:rsidP="00053CD8">
            <w:pPr>
              <w:autoSpaceDE w:val="0"/>
              <w:autoSpaceDN w:val="0"/>
              <w:rPr>
                <w:rFonts w:cs="Arial"/>
                <w:sz w:val="24"/>
                <w:szCs w:val="24"/>
              </w:rPr>
            </w:pPr>
          </w:p>
        </w:tc>
        <w:tc>
          <w:tcPr>
            <w:tcW w:w="6538" w:type="dxa"/>
          </w:tcPr>
          <w:p w14:paraId="1F5968D5" w14:textId="77777777" w:rsidR="0053192A" w:rsidRPr="00302F91" w:rsidRDefault="0053192A" w:rsidP="00053CD8">
            <w:pPr>
              <w:autoSpaceDE w:val="0"/>
              <w:autoSpaceDN w:val="0"/>
              <w:rPr>
                <w:rFonts w:cs="Arial"/>
                <w:sz w:val="24"/>
                <w:szCs w:val="24"/>
              </w:rPr>
            </w:pPr>
          </w:p>
        </w:tc>
      </w:tr>
      <w:tr w:rsidR="0053192A" w:rsidRPr="00302F91" w14:paraId="0460BCDE" w14:textId="77777777" w:rsidTr="00E455C4">
        <w:tc>
          <w:tcPr>
            <w:tcW w:w="2534" w:type="dxa"/>
          </w:tcPr>
          <w:p w14:paraId="55A2D9C0" w14:textId="77777777" w:rsidR="0053192A" w:rsidRPr="00302F91" w:rsidRDefault="0053192A" w:rsidP="00053CD8">
            <w:pPr>
              <w:autoSpaceDE w:val="0"/>
              <w:autoSpaceDN w:val="0"/>
              <w:rPr>
                <w:rFonts w:cs="Arial"/>
                <w:sz w:val="24"/>
                <w:szCs w:val="24"/>
              </w:rPr>
            </w:pPr>
          </w:p>
        </w:tc>
        <w:tc>
          <w:tcPr>
            <w:tcW w:w="6538" w:type="dxa"/>
          </w:tcPr>
          <w:p w14:paraId="638870EA" w14:textId="77777777" w:rsidR="0053192A" w:rsidRPr="00302F91" w:rsidRDefault="0053192A" w:rsidP="00053CD8">
            <w:pPr>
              <w:autoSpaceDE w:val="0"/>
              <w:autoSpaceDN w:val="0"/>
              <w:rPr>
                <w:rFonts w:cs="Arial"/>
                <w:sz w:val="24"/>
                <w:szCs w:val="24"/>
              </w:rPr>
            </w:pPr>
          </w:p>
        </w:tc>
      </w:tr>
      <w:tr w:rsidR="0053192A" w:rsidRPr="00302F91" w14:paraId="0B3B05E6" w14:textId="77777777" w:rsidTr="00E455C4">
        <w:tc>
          <w:tcPr>
            <w:tcW w:w="2534" w:type="dxa"/>
          </w:tcPr>
          <w:p w14:paraId="0E3A4DCB" w14:textId="77777777" w:rsidR="0053192A" w:rsidRPr="00302F91" w:rsidRDefault="0053192A" w:rsidP="00053CD8">
            <w:pPr>
              <w:autoSpaceDE w:val="0"/>
              <w:autoSpaceDN w:val="0"/>
              <w:rPr>
                <w:rFonts w:cs="Arial"/>
                <w:sz w:val="24"/>
                <w:szCs w:val="24"/>
              </w:rPr>
            </w:pPr>
          </w:p>
        </w:tc>
        <w:tc>
          <w:tcPr>
            <w:tcW w:w="6538" w:type="dxa"/>
          </w:tcPr>
          <w:p w14:paraId="6DC7209D" w14:textId="77777777" w:rsidR="0053192A" w:rsidRPr="00302F91" w:rsidRDefault="0053192A" w:rsidP="00053CD8">
            <w:pPr>
              <w:autoSpaceDE w:val="0"/>
              <w:autoSpaceDN w:val="0"/>
              <w:rPr>
                <w:rFonts w:cs="Arial"/>
                <w:sz w:val="24"/>
                <w:szCs w:val="24"/>
              </w:rPr>
            </w:pPr>
          </w:p>
        </w:tc>
      </w:tr>
    </w:tbl>
    <w:p w14:paraId="725DFA87" w14:textId="77777777" w:rsidR="0053192A" w:rsidRPr="00302F91" w:rsidRDefault="0053192A" w:rsidP="0053192A">
      <w:pPr>
        <w:rPr>
          <w:sz w:val="24"/>
          <w:szCs w:val="24"/>
        </w:rPr>
      </w:pPr>
    </w:p>
    <w:p w14:paraId="1A61132B" w14:textId="77777777" w:rsidR="0067231D" w:rsidRDefault="0067231D" w:rsidP="0053192A">
      <w:pPr>
        <w:rPr>
          <w:rFonts w:cs="Arial"/>
          <w:b/>
          <w:sz w:val="24"/>
          <w:szCs w:val="24"/>
        </w:rPr>
      </w:pPr>
    </w:p>
    <w:p w14:paraId="1929117F" w14:textId="77777777" w:rsidR="0067231D" w:rsidRDefault="0067231D" w:rsidP="0053192A">
      <w:pPr>
        <w:rPr>
          <w:rFonts w:cs="Arial"/>
          <w:b/>
          <w:sz w:val="24"/>
          <w:szCs w:val="24"/>
        </w:rPr>
      </w:pPr>
    </w:p>
    <w:p w14:paraId="5790E371" w14:textId="77777777" w:rsidR="0053192A" w:rsidRPr="00302F91" w:rsidRDefault="0053192A" w:rsidP="0053192A">
      <w:pPr>
        <w:rPr>
          <w:rFonts w:cs="Arial"/>
          <w:b/>
          <w:sz w:val="24"/>
          <w:szCs w:val="24"/>
        </w:rPr>
      </w:pPr>
      <w:r w:rsidRPr="00302F91">
        <w:rPr>
          <w:rFonts w:cs="Arial"/>
          <w:b/>
          <w:sz w:val="24"/>
          <w:szCs w:val="24"/>
        </w:rPr>
        <w:t>Approval</w:t>
      </w:r>
    </w:p>
    <w:p w14:paraId="6C7249A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D3BCEAF" w14:textId="77777777" w:rsidTr="00E455C4">
        <w:tc>
          <w:tcPr>
            <w:tcW w:w="1674" w:type="dxa"/>
          </w:tcPr>
          <w:p w14:paraId="777F8EA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391D0A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BFF557D"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D7F71C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D7446CE" w14:textId="77777777" w:rsidTr="00E455C4">
        <w:tc>
          <w:tcPr>
            <w:tcW w:w="1674" w:type="dxa"/>
          </w:tcPr>
          <w:p w14:paraId="6A74D3AF" w14:textId="77777777" w:rsidR="0053192A" w:rsidRPr="00302F91" w:rsidRDefault="0053192A" w:rsidP="00053CD8">
            <w:pPr>
              <w:autoSpaceDE w:val="0"/>
              <w:autoSpaceDN w:val="0"/>
              <w:rPr>
                <w:rFonts w:cs="Arial"/>
                <w:sz w:val="24"/>
                <w:szCs w:val="24"/>
              </w:rPr>
            </w:pPr>
          </w:p>
          <w:p w14:paraId="1EE9BEB0" w14:textId="77777777" w:rsidR="0053192A" w:rsidRPr="00302F91" w:rsidRDefault="0053192A" w:rsidP="00053CD8">
            <w:pPr>
              <w:autoSpaceDE w:val="0"/>
              <w:autoSpaceDN w:val="0"/>
              <w:rPr>
                <w:rFonts w:cs="Arial"/>
                <w:sz w:val="24"/>
                <w:szCs w:val="24"/>
              </w:rPr>
            </w:pPr>
          </w:p>
          <w:p w14:paraId="08451ED0" w14:textId="77777777" w:rsidR="0053192A" w:rsidRPr="00302F91" w:rsidRDefault="0053192A" w:rsidP="00053CD8">
            <w:pPr>
              <w:autoSpaceDE w:val="0"/>
              <w:autoSpaceDN w:val="0"/>
              <w:rPr>
                <w:rFonts w:cs="Arial"/>
                <w:sz w:val="24"/>
                <w:szCs w:val="24"/>
              </w:rPr>
            </w:pPr>
          </w:p>
        </w:tc>
        <w:tc>
          <w:tcPr>
            <w:tcW w:w="2579" w:type="dxa"/>
          </w:tcPr>
          <w:p w14:paraId="5EBBBFDE" w14:textId="77777777" w:rsidR="0053192A" w:rsidRPr="00302F91" w:rsidRDefault="0053192A" w:rsidP="00053CD8">
            <w:pPr>
              <w:autoSpaceDE w:val="0"/>
              <w:autoSpaceDN w:val="0"/>
              <w:rPr>
                <w:rFonts w:cs="Arial"/>
                <w:sz w:val="24"/>
                <w:szCs w:val="24"/>
              </w:rPr>
            </w:pPr>
          </w:p>
        </w:tc>
        <w:tc>
          <w:tcPr>
            <w:tcW w:w="2597" w:type="dxa"/>
          </w:tcPr>
          <w:p w14:paraId="63BC8B3A" w14:textId="77777777" w:rsidR="0053192A" w:rsidRPr="00302F91" w:rsidRDefault="0053192A" w:rsidP="00053CD8">
            <w:pPr>
              <w:autoSpaceDE w:val="0"/>
              <w:autoSpaceDN w:val="0"/>
              <w:rPr>
                <w:rFonts w:cs="Arial"/>
                <w:sz w:val="24"/>
                <w:szCs w:val="24"/>
              </w:rPr>
            </w:pPr>
          </w:p>
        </w:tc>
        <w:tc>
          <w:tcPr>
            <w:tcW w:w="2222" w:type="dxa"/>
          </w:tcPr>
          <w:p w14:paraId="53361945" w14:textId="77777777" w:rsidR="0053192A" w:rsidRPr="00302F91" w:rsidRDefault="0053192A" w:rsidP="00053CD8">
            <w:pPr>
              <w:autoSpaceDE w:val="0"/>
              <w:autoSpaceDN w:val="0"/>
              <w:rPr>
                <w:rFonts w:cs="Arial"/>
                <w:sz w:val="24"/>
                <w:szCs w:val="24"/>
              </w:rPr>
            </w:pPr>
          </w:p>
        </w:tc>
      </w:tr>
    </w:tbl>
    <w:p w14:paraId="50CD2567" w14:textId="77777777" w:rsidR="0053192A" w:rsidRDefault="0053192A"/>
    <w:p w14:paraId="6920AEB7" w14:textId="77777777" w:rsidR="0067231D" w:rsidRDefault="0067231D"/>
    <w:p w14:paraId="25DB9B91" w14:textId="77777777" w:rsidR="0067231D" w:rsidRDefault="0067231D"/>
    <w:p w14:paraId="74EBD187" w14:textId="77777777" w:rsidR="0067231D" w:rsidRDefault="0067231D"/>
    <w:p w14:paraId="15D22FAB" w14:textId="77777777" w:rsidR="0067231D" w:rsidRDefault="0067231D"/>
    <w:p w14:paraId="3B7B5DE8" w14:textId="77777777" w:rsidR="0067231D" w:rsidRDefault="0067231D"/>
    <w:p w14:paraId="06CE5C42" w14:textId="77777777" w:rsidR="0067231D" w:rsidRDefault="0067231D"/>
    <w:p w14:paraId="35B614B0" w14:textId="77777777" w:rsidR="0067231D" w:rsidRDefault="0067231D"/>
    <w:p w14:paraId="25446D12" w14:textId="77777777" w:rsidR="0067231D" w:rsidRDefault="0067231D"/>
    <w:p w14:paraId="4D1909CE" w14:textId="77777777" w:rsidR="0067231D" w:rsidRDefault="0067231D"/>
    <w:p w14:paraId="5499FB80" w14:textId="77777777" w:rsidR="0067231D" w:rsidRDefault="0067231D"/>
    <w:p w14:paraId="32524B45" w14:textId="77777777" w:rsidR="0067231D" w:rsidRDefault="0067231D"/>
    <w:p w14:paraId="1A1E73E1" w14:textId="77777777" w:rsidR="0067231D" w:rsidRDefault="0067231D"/>
    <w:p w14:paraId="1D50421A" w14:textId="77777777" w:rsidR="0067231D" w:rsidRDefault="0067231D"/>
    <w:p w14:paraId="2B049E3D" w14:textId="77777777" w:rsidR="0067231D" w:rsidRDefault="0067231D"/>
    <w:p w14:paraId="6B3745E0" w14:textId="77777777" w:rsidR="0067231D" w:rsidRDefault="0067231D"/>
    <w:p w14:paraId="428099A9" w14:textId="77777777" w:rsidR="0067231D" w:rsidRDefault="0067231D"/>
    <w:p w14:paraId="5A93C8D3" w14:textId="77777777" w:rsidR="0067231D" w:rsidRDefault="0067231D"/>
    <w:p w14:paraId="728C3E16" w14:textId="77777777" w:rsidR="0067231D" w:rsidRDefault="0067231D"/>
    <w:p w14:paraId="0936C05E" w14:textId="77777777" w:rsidR="0067231D" w:rsidRDefault="0067231D"/>
    <w:p w14:paraId="147E78B2" w14:textId="77777777" w:rsidR="0067231D" w:rsidRDefault="0067231D"/>
    <w:p w14:paraId="52E8EE06" w14:textId="77777777" w:rsidR="0067231D" w:rsidRDefault="0067231D"/>
    <w:p w14:paraId="38EC0547" w14:textId="77777777" w:rsidR="00383574" w:rsidRDefault="00383574"/>
    <w:p w14:paraId="79ED58F6" w14:textId="77777777" w:rsidR="00383574" w:rsidRDefault="00383574"/>
    <w:p w14:paraId="7FA53C43" w14:textId="77777777" w:rsidR="00383574" w:rsidRDefault="00383574"/>
    <w:p w14:paraId="59EFEE34" w14:textId="77777777" w:rsidR="00383574" w:rsidRDefault="00383574"/>
    <w:p w14:paraId="53FE763C" w14:textId="77777777" w:rsidR="00383574" w:rsidRDefault="00383574"/>
    <w:p w14:paraId="4D004035" w14:textId="77777777" w:rsidR="0067231D" w:rsidRDefault="0067231D"/>
    <w:sdt>
      <w:sdtPr>
        <w:rPr>
          <w:rFonts w:ascii="Arial" w:eastAsia="Times New Roman" w:hAnsi="Arial" w:cs="Times New Roman"/>
          <w:color w:val="auto"/>
          <w:sz w:val="22"/>
          <w:szCs w:val="22"/>
          <w:lang w:val="en-GB"/>
        </w:rPr>
        <w:id w:val="-1183969539"/>
        <w:docPartObj>
          <w:docPartGallery w:val="Table of Contents"/>
          <w:docPartUnique/>
        </w:docPartObj>
      </w:sdtPr>
      <w:sdtEndPr>
        <w:rPr>
          <w:b/>
          <w:bCs/>
          <w:noProof/>
        </w:rPr>
      </w:sdtEndPr>
      <w:sdtContent>
        <w:p w14:paraId="681BEDAB" w14:textId="289E38AF" w:rsidR="00383574" w:rsidRDefault="00383574">
          <w:pPr>
            <w:pStyle w:val="TOCHeading"/>
          </w:pPr>
          <w:r>
            <w:t>Table of Contents</w:t>
          </w:r>
        </w:p>
        <w:p w14:paraId="6064EEA4" w14:textId="5408BEE2" w:rsidR="00823384" w:rsidRDefault="0038357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257" w:history="1">
            <w:r w:rsidR="00823384" w:rsidRPr="00D806AF">
              <w:rPr>
                <w:rStyle w:val="Hyperlink"/>
                <w:noProof/>
              </w:rPr>
              <w:t>1.</w:t>
            </w:r>
            <w:r w:rsidR="00823384">
              <w:rPr>
                <w:rFonts w:asciiTheme="minorHAnsi" w:eastAsiaTheme="minorEastAsia" w:hAnsiTheme="minorHAnsi" w:cstheme="minorBidi"/>
                <w:noProof/>
                <w:kern w:val="2"/>
                <w:lang w:eastAsia="en-GB"/>
                <w14:ligatures w14:val="standardContextual"/>
              </w:rPr>
              <w:tab/>
            </w:r>
            <w:r w:rsidR="00823384" w:rsidRPr="00D806AF">
              <w:rPr>
                <w:rStyle w:val="Hyperlink"/>
                <w:noProof/>
              </w:rPr>
              <w:t>Introduction</w:t>
            </w:r>
            <w:r w:rsidR="00823384">
              <w:rPr>
                <w:noProof/>
                <w:webHidden/>
              </w:rPr>
              <w:tab/>
            </w:r>
            <w:r w:rsidR="00823384">
              <w:rPr>
                <w:noProof/>
                <w:webHidden/>
              </w:rPr>
              <w:fldChar w:fldCharType="begin"/>
            </w:r>
            <w:r w:rsidR="00823384">
              <w:rPr>
                <w:noProof/>
                <w:webHidden/>
              </w:rPr>
              <w:instrText xml:space="preserve"> PAGEREF _Toc176333257 \h </w:instrText>
            </w:r>
            <w:r w:rsidR="00823384">
              <w:rPr>
                <w:noProof/>
                <w:webHidden/>
              </w:rPr>
            </w:r>
            <w:r w:rsidR="00823384">
              <w:rPr>
                <w:noProof/>
                <w:webHidden/>
              </w:rPr>
              <w:fldChar w:fldCharType="separate"/>
            </w:r>
            <w:r w:rsidR="00823384">
              <w:rPr>
                <w:noProof/>
                <w:webHidden/>
              </w:rPr>
              <w:t>4</w:t>
            </w:r>
            <w:r w:rsidR="00823384">
              <w:rPr>
                <w:noProof/>
                <w:webHidden/>
              </w:rPr>
              <w:fldChar w:fldCharType="end"/>
            </w:r>
          </w:hyperlink>
        </w:p>
        <w:p w14:paraId="1B23FE8B" w14:textId="37370F52"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8" w:history="1">
            <w:r w:rsidRPr="00D806AF">
              <w:rPr>
                <w:rStyle w:val="Hyperlink"/>
                <w:noProof/>
              </w:rPr>
              <w:t>2.</w:t>
            </w:r>
            <w:r>
              <w:rPr>
                <w:rFonts w:asciiTheme="minorHAnsi" w:eastAsiaTheme="minorEastAsia" w:hAnsiTheme="minorHAnsi" w:cstheme="minorBidi"/>
                <w:noProof/>
                <w:kern w:val="2"/>
                <w:lang w:eastAsia="en-GB"/>
                <w14:ligatures w14:val="standardContextual"/>
              </w:rPr>
              <w:tab/>
            </w:r>
            <w:r w:rsidRPr="00D806AF">
              <w:rPr>
                <w:rStyle w:val="Hyperlink"/>
                <w:noProof/>
              </w:rPr>
              <w:t>Purpose</w:t>
            </w:r>
            <w:r>
              <w:rPr>
                <w:noProof/>
                <w:webHidden/>
              </w:rPr>
              <w:tab/>
            </w:r>
            <w:r>
              <w:rPr>
                <w:noProof/>
                <w:webHidden/>
              </w:rPr>
              <w:fldChar w:fldCharType="begin"/>
            </w:r>
            <w:r>
              <w:rPr>
                <w:noProof/>
                <w:webHidden/>
              </w:rPr>
              <w:instrText xml:space="preserve"> PAGEREF _Toc176333258 \h </w:instrText>
            </w:r>
            <w:r>
              <w:rPr>
                <w:noProof/>
                <w:webHidden/>
              </w:rPr>
            </w:r>
            <w:r>
              <w:rPr>
                <w:noProof/>
                <w:webHidden/>
              </w:rPr>
              <w:fldChar w:fldCharType="separate"/>
            </w:r>
            <w:r>
              <w:rPr>
                <w:noProof/>
                <w:webHidden/>
              </w:rPr>
              <w:t>4</w:t>
            </w:r>
            <w:r>
              <w:rPr>
                <w:noProof/>
                <w:webHidden/>
              </w:rPr>
              <w:fldChar w:fldCharType="end"/>
            </w:r>
          </w:hyperlink>
        </w:p>
        <w:p w14:paraId="4EE8E2BA" w14:textId="3182B8C5"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59" w:history="1">
            <w:r w:rsidRPr="00D806AF">
              <w:rPr>
                <w:rStyle w:val="Hyperlink"/>
                <w:noProof/>
              </w:rPr>
              <w:t>3.</w:t>
            </w:r>
            <w:r>
              <w:rPr>
                <w:rFonts w:asciiTheme="minorHAnsi" w:eastAsiaTheme="minorEastAsia" w:hAnsiTheme="minorHAnsi" w:cstheme="minorBidi"/>
                <w:noProof/>
                <w:kern w:val="2"/>
                <w:lang w:eastAsia="en-GB"/>
                <w14:ligatures w14:val="standardContextual"/>
              </w:rPr>
              <w:tab/>
            </w:r>
            <w:r w:rsidRPr="00D806AF">
              <w:rPr>
                <w:rStyle w:val="Hyperlink"/>
                <w:noProof/>
              </w:rPr>
              <w:t>Scope</w:t>
            </w:r>
            <w:r>
              <w:rPr>
                <w:noProof/>
                <w:webHidden/>
              </w:rPr>
              <w:tab/>
            </w:r>
            <w:r>
              <w:rPr>
                <w:noProof/>
                <w:webHidden/>
              </w:rPr>
              <w:fldChar w:fldCharType="begin"/>
            </w:r>
            <w:r>
              <w:rPr>
                <w:noProof/>
                <w:webHidden/>
              </w:rPr>
              <w:instrText xml:space="preserve"> PAGEREF _Toc176333259 \h </w:instrText>
            </w:r>
            <w:r>
              <w:rPr>
                <w:noProof/>
                <w:webHidden/>
              </w:rPr>
            </w:r>
            <w:r>
              <w:rPr>
                <w:noProof/>
                <w:webHidden/>
              </w:rPr>
              <w:fldChar w:fldCharType="separate"/>
            </w:r>
            <w:r>
              <w:rPr>
                <w:noProof/>
                <w:webHidden/>
              </w:rPr>
              <w:t>4</w:t>
            </w:r>
            <w:r>
              <w:rPr>
                <w:noProof/>
                <w:webHidden/>
              </w:rPr>
              <w:fldChar w:fldCharType="end"/>
            </w:r>
          </w:hyperlink>
        </w:p>
        <w:p w14:paraId="574ED74E" w14:textId="5569ED0A"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60" w:history="1">
            <w:r w:rsidRPr="00D806AF">
              <w:rPr>
                <w:rStyle w:val="Hyperlink"/>
                <w:noProof/>
              </w:rPr>
              <w:t>4.</w:t>
            </w:r>
            <w:r>
              <w:rPr>
                <w:rFonts w:asciiTheme="minorHAnsi" w:eastAsiaTheme="minorEastAsia" w:hAnsiTheme="minorHAnsi" w:cstheme="minorBidi"/>
                <w:noProof/>
                <w:kern w:val="2"/>
                <w:lang w:eastAsia="en-GB"/>
                <w14:ligatures w14:val="standardContextual"/>
              </w:rPr>
              <w:tab/>
            </w:r>
            <w:r w:rsidRPr="00D806AF">
              <w:rPr>
                <w:rStyle w:val="Hyperlink"/>
                <w:noProof/>
              </w:rPr>
              <w:t>Policy Statement</w:t>
            </w:r>
            <w:r>
              <w:rPr>
                <w:noProof/>
                <w:webHidden/>
              </w:rPr>
              <w:tab/>
            </w:r>
            <w:r>
              <w:rPr>
                <w:noProof/>
                <w:webHidden/>
              </w:rPr>
              <w:fldChar w:fldCharType="begin"/>
            </w:r>
            <w:r>
              <w:rPr>
                <w:noProof/>
                <w:webHidden/>
              </w:rPr>
              <w:instrText xml:space="preserve"> PAGEREF _Toc176333260 \h </w:instrText>
            </w:r>
            <w:r>
              <w:rPr>
                <w:noProof/>
                <w:webHidden/>
              </w:rPr>
            </w:r>
            <w:r>
              <w:rPr>
                <w:noProof/>
                <w:webHidden/>
              </w:rPr>
              <w:fldChar w:fldCharType="separate"/>
            </w:r>
            <w:r>
              <w:rPr>
                <w:noProof/>
                <w:webHidden/>
              </w:rPr>
              <w:t>4</w:t>
            </w:r>
            <w:r>
              <w:rPr>
                <w:noProof/>
                <w:webHidden/>
              </w:rPr>
              <w:fldChar w:fldCharType="end"/>
            </w:r>
          </w:hyperlink>
        </w:p>
        <w:p w14:paraId="06A6AE18" w14:textId="3C652A60"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1" w:history="1">
            <w:r w:rsidRPr="00D806AF">
              <w:rPr>
                <w:rStyle w:val="Hyperlink"/>
                <w:noProof/>
              </w:rPr>
              <w:t>4.1.</w:t>
            </w:r>
            <w:r>
              <w:rPr>
                <w:rFonts w:asciiTheme="minorHAnsi" w:eastAsiaTheme="minorEastAsia" w:hAnsiTheme="minorHAnsi" w:cstheme="minorBidi"/>
                <w:noProof/>
                <w:kern w:val="2"/>
                <w:lang w:eastAsia="en-GB"/>
                <w14:ligatures w14:val="standardContextual"/>
              </w:rPr>
              <w:tab/>
            </w:r>
            <w:r w:rsidRPr="00D806AF">
              <w:rPr>
                <w:rStyle w:val="Hyperlink"/>
                <w:noProof/>
              </w:rPr>
              <w:t>Risk Assessment and Evaluation</w:t>
            </w:r>
            <w:r>
              <w:rPr>
                <w:noProof/>
                <w:webHidden/>
              </w:rPr>
              <w:tab/>
            </w:r>
            <w:r>
              <w:rPr>
                <w:noProof/>
                <w:webHidden/>
              </w:rPr>
              <w:fldChar w:fldCharType="begin"/>
            </w:r>
            <w:r>
              <w:rPr>
                <w:noProof/>
                <w:webHidden/>
              </w:rPr>
              <w:instrText xml:space="preserve"> PAGEREF _Toc176333261 \h </w:instrText>
            </w:r>
            <w:r>
              <w:rPr>
                <w:noProof/>
                <w:webHidden/>
              </w:rPr>
            </w:r>
            <w:r>
              <w:rPr>
                <w:noProof/>
                <w:webHidden/>
              </w:rPr>
              <w:fldChar w:fldCharType="separate"/>
            </w:r>
            <w:r>
              <w:rPr>
                <w:noProof/>
                <w:webHidden/>
              </w:rPr>
              <w:t>4</w:t>
            </w:r>
            <w:r>
              <w:rPr>
                <w:noProof/>
                <w:webHidden/>
              </w:rPr>
              <w:fldChar w:fldCharType="end"/>
            </w:r>
          </w:hyperlink>
        </w:p>
        <w:p w14:paraId="437191A1" w14:textId="6CF2B5EB"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2" w:history="1">
            <w:r w:rsidRPr="00D806AF">
              <w:rPr>
                <w:rStyle w:val="Hyperlink"/>
                <w:noProof/>
              </w:rPr>
              <w:t>4.2.</w:t>
            </w:r>
            <w:r>
              <w:rPr>
                <w:rFonts w:asciiTheme="minorHAnsi" w:eastAsiaTheme="minorEastAsia" w:hAnsiTheme="minorHAnsi" w:cstheme="minorBidi"/>
                <w:noProof/>
                <w:kern w:val="2"/>
                <w:lang w:eastAsia="en-GB"/>
                <w14:ligatures w14:val="standardContextual"/>
              </w:rPr>
              <w:tab/>
            </w:r>
            <w:r w:rsidRPr="00D806AF">
              <w:rPr>
                <w:rStyle w:val="Hyperlink"/>
                <w:noProof/>
              </w:rPr>
              <w:t>Security Requirements and Controls</w:t>
            </w:r>
            <w:r>
              <w:rPr>
                <w:noProof/>
                <w:webHidden/>
              </w:rPr>
              <w:tab/>
            </w:r>
            <w:r>
              <w:rPr>
                <w:noProof/>
                <w:webHidden/>
              </w:rPr>
              <w:fldChar w:fldCharType="begin"/>
            </w:r>
            <w:r>
              <w:rPr>
                <w:noProof/>
                <w:webHidden/>
              </w:rPr>
              <w:instrText xml:space="preserve"> PAGEREF _Toc176333262 \h </w:instrText>
            </w:r>
            <w:r>
              <w:rPr>
                <w:noProof/>
                <w:webHidden/>
              </w:rPr>
            </w:r>
            <w:r>
              <w:rPr>
                <w:noProof/>
                <w:webHidden/>
              </w:rPr>
              <w:fldChar w:fldCharType="separate"/>
            </w:r>
            <w:r>
              <w:rPr>
                <w:noProof/>
                <w:webHidden/>
              </w:rPr>
              <w:t>4</w:t>
            </w:r>
            <w:r>
              <w:rPr>
                <w:noProof/>
                <w:webHidden/>
              </w:rPr>
              <w:fldChar w:fldCharType="end"/>
            </w:r>
          </w:hyperlink>
        </w:p>
        <w:p w14:paraId="76ECAF31" w14:textId="539895E0"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3" w:history="1">
            <w:r w:rsidRPr="00D806AF">
              <w:rPr>
                <w:rStyle w:val="Hyperlink"/>
                <w:noProof/>
              </w:rPr>
              <w:t>4.3.</w:t>
            </w:r>
            <w:r>
              <w:rPr>
                <w:rFonts w:asciiTheme="minorHAnsi" w:eastAsiaTheme="minorEastAsia" w:hAnsiTheme="minorHAnsi" w:cstheme="minorBidi"/>
                <w:noProof/>
                <w:kern w:val="2"/>
                <w:lang w:eastAsia="en-GB"/>
                <w14:ligatures w14:val="standardContextual"/>
              </w:rPr>
              <w:tab/>
            </w:r>
            <w:r w:rsidRPr="00D806AF">
              <w:rPr>
                <w:rStyle w:val="Hyperlink"/>
                <w:noProof/>
              </w:rPr>
              <w:t>Protocol Testing and Validation</w:t>
            </w:r>
            <w:r>
              <w:rPr>
                <w:noProof/>
                <w:webHidden/>
              </w:rPr>
              <w:tab/>
            </w:r>
            <w:r>
              <w:rPr>
                <w:noProof/>
                <w:webHidden/>
              </w:rPr>
              <w:fldChar w:fldCharType="begin"/>
            </w:r>
            <w:r>
              <w:rPr>
                <w:noProof/>
                <w:webHidden/>
              </w:rPr>
              <w:instrText xml:space="preserve"> PAGEREF _Toc176333263 \h </w:instrText>
            </w:r>
            <w:r>
              <w:rPr>
                <w:noProof/>
                <w:webHidden/>
              </w:rPr>
            </w:r>
            <w:r>
              <w:rPr>
                <w:noProof/>
                <w:webHidden/>
              </w:rPr>
              <w:fldChar w:fldCharType="separate"/>
            </w:r>
            <w:r>
              <w:rPr>
                <w:noProof/>
                <w:webHidden/>
              </w:rPr>
              <w:t>4</w:t>
            </w:r>
            <w:r>
              <w:rPr>
                <w:noProof/>
                <w:webHidden/>
              </w:rPr>
              <w:fldChar w:fldCharType="end"/>
            </w:r>
          </w:hyperlink>
        </w:p>
        <w:p w14:paraId="7109E59B" w14:textId="39F843A2"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4" w:history="1">
            <w:r w:rsidRPr="00D806AF">
              <w:rPr>
                <w:rStyle w:val="Hyperlink"/>
                <w:noProof/>
              </w:rPr>
              <w:t>4.4.</w:t>
            </w:r>
            <w:r>
              <w:rPr>
                <w:rFonts w:asciiTheme="minorHAnsi" w:eastAsiaTheme="minorEastAsia" w:hAnsiTheme="minorHAnsi" w:cstheme="minorBidi"/>
                <w:noProof/>
                <w:kern w:val="2"/>
                <w:lang w:eastAsia="en-GB"/>
                <w14:ligatures w14:val="standardContextual"/>
              </w:rPr>
              <w:tab/>
            </w:r>
            <w:r w:rsidRPr="00D806AF">
              <w:rPr>
                <w:rStyle w:val="Hyperlink"/>
                <w:noProof/>
              </w:rPr>
              <w:t>Vendor Due Diligence</w:t>
            </w:r>
            <w:r>
              <w:rPr>
                <w:noProof/>
                <w:webHidden/>
              </w:rPr>
              <w:tab/>
            </w:r>
            <w:r>
              <w:rPr>
                <w:noProof/>
                <w:webHidden/>
              </w:rPr>
              <w:fldChar w:fldCharType="begin"/>
            </w:r>
            <w:r>
              <w:rPr>
                <w:noProof/>
                <w:webHidden/>
              </w:rPr>
              <w:instrText xml:space="preserve"> PAGEREF _Toc176333264 \h </w:instrText>
            </w:r>
            <w:r>
              <w:rPr>
                <w:noProof/>
                <w:webHidden/>
              </w:rPr>
            </w:r>
            <w:r>
              <w:rPr>
                <w:noProof/>
                <w:webHidden/>
              </w:rPr>
              <w:fldChar w:fldCharType="separate"/>
            </w:r>
            <w:r>
              <w:rPr>
                <w:noProof/>
                <w:webHidden/>
              </w:rPr>
              <w:t>5</w:t>
            </w:r>
            <w:r>
              <w:rPr>
                <w:noProof/>
                <w:webHidden/>
              </w:rPr>
              <w:fldChar w:fldCharType="end"/>
            </w:r>
          </w:hyperlink>
        </w:p>
        <w:p w14:paraId="23BA606C" w14:textId="21D6D59D" w:rsidR="00823384" w:rsidRDefault="00823384">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265" w:history="1">
            <w:r w:rsidRPr="00D806AF">
              <w:rPr>
                <w:rStyle w:val="Hyperlink"/>
                <w:noProof/>
              </w:rPr>
              <w:t>4.5.</w:t>
            </w:r>
            <w:r>
              <w:rPr>
                <w:rFonts w:asciiTheme="minorHAnsi" w:eastAsiaTheme="minorEastAsia" w:hAnsiTheme="minorHAnsi" w:cstheme="minorBidi"/>
                <w:noProof/>
                <w:kern w:val="2"/>
                <w:lang w:eastAsia="en-GB"/>
                <w14:ligatures w14:val="standardContextual"/>
              </w:rPr>
              <w:tab/>
            </w:r>
            <w:r w:rsidRPr="00D806AF">
              <w:rPr>
                <w:rStyle w:val="Hyperlink"/>
                <w:noProof/>
              </w:rPr>
              <w:t>Monitoring and Incident Response</w:t>
            </w:r>
            <w:r>
              <w:rPr>
                <w:noProof/>
                <w:webHidden/>
              </w:rPr>
              <w:tab/>
            </w:r>
            <w:r>
              <w:rPr>
                <w:noProof/>
                <w:webHidden/>
              </w:rPr>
              <w:fldChar w:fldCharType="begin"/>
            </w:r>
            <w:r>
              <w:rPr>
                <w:noProof/>
                <w:webHidden/>
              </w:rPr>
              <w:instrText xml:space="preserve"> PAGEREF _Toc176333265 \h </w:instrText>
            </w:r>
            <w:r>
              <w:rPr>
                <w:noProof/>
                <w:webHidden/>
              </w:rPr>
            </w:r>
            <w:r>
              <w:rPr>
                <w:noProof/>
                <w:webHidden/>
              </w:rPr>
              <w:fldChar w:fldCharType="separate"/>
            </w:r>
            <w:r>
              <w:rPr>
                <w:noProof/>
                <w:webHidden/>
              </w:rPr>
              <w:t>5</w:t>
            </w:r>
            <w:r>
              <w:rPr>
                <w:noProof/>
                <w:webHidden/>
              </w:rPr>
              <w:fldChar w:fldCharType="end"/>
            </w:r>
          </w:hyperlink>
        </w:p>
        <w:p w14:paraId="4011E57A" w14:textId="065D3184"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66" w:history="1">
            <w:r w:rsidRPr="00D806AF">
              <w:rPr>
                <w:rStyle w:val="Hyperlink"/>
                <w:noProof/>
              </w:rPr>
              <w:t>5.</w:t>
            </w:r>
            <w:r>
              <w:rPr>
                <w:rFonts w:asciiTheme="minorHAnsi" w:eastAsiaTheme="minorEastAsia" w:hAnsiTheme="minorHAnsi" w:cstheme="minorBidi"/>
                <w:noProof/>
                <w:kern w:val="2"/>
                <w:lang w:eastAsia="en-GB"/>
                <w14:ligatures w14:val="standardContextual"/>
              </w:rPr>
              <w:tab/>
            </w:r>
            <w:r w:rsidRPr="00D806AF">
              <w:rPr>
                <w:rStyle w:val="Hyperlink"/>
                <w:noProof/>
              </w:rPr>
              <w:t>Responsibilities</w:t>
            </w:r>
            <w:r>
              <w:rPr>
                <w:noProof/>
                <w:webHidden/>
              </w:rPr>
              <w:tab/>
            </w:r>
            <w:r>
              <w:rPr>
                <w:noProof/>
                <w:webHidden/>
              </w:rPr>
              <w:fldChar w:fldCharType="begin"/>
            </w:r>
            <w:r>
              <w:rPr>
                <w:noProof/>
                <w:webHidden/>
              </w:rPr>
              <w:instrText xml:space="preserve"> PAGEREF _Toc176333266 \h </w:instrText>
            </w:r>
            <w:r>
              <w:rPr>
                <w:noProof/>
                <w:webHidden/>
              </w:rPr>
            </w:r>
            <w:r>
              <w:rPr>
                <w:noProof/>
                <w:webHidden/>
              </w:rPr>
              <w:fldChar w:fldCharType="separate"/>
            </w:r>
            <w:r>
              <w:rPr>
                <w:noProof/>
                <w:webHidden/>
              </w:rPr>
              <w:t>5</w:t>
            </w:r>
            <w:r>
              <w:rPr>
                <w:noProof/>
                <w:webHidden/>
              </w:rPr>
              <w:fldChar w:fldCharType="end"/>
            </w:r>
          </w:hyperlink>
        </w:p>
        <w:p w14:paraId="099D55C9" w14:textId="240610FD"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67" w:history="1">
            <w:r w:rsidRPr="00D806AF">
              <w:rPr>
                <w:rStyle w:val="Hyperlink"/>
                <w:noProof/>
              </w:rPr>
              <w:t>6.</w:t>
            </w:r>
            <w:r>
              <w:rPr>
                <w:rFonts w:asciiTheme="minorHAnsi" w:eastAsiaTheme="minorEastAsia" w:hAnsiTheme="minorHAnsi" w:cstheme="minorBidi"/>
                <w:noProof/>
                <w:kern w:val="2"/>
                <w:lang w:eastAsia="en-GB"/>
                <w14:ligatures w14:val="standardContextual"/>
              </w:rPr>
              <w:tab/>
            </w:r>
            <w:r w:rsidRPr="00D806AF">
              <w:rPr>
                <w:rStyle w:val="Hyperlink"/>
                <w:noProof/>
              </w:rPr>
              <w:t>Breaches of Policy</w:t>
            </w:r>
            <w:r>
              <w:rPr>
                <w:noProof/>
                <w:webHidden/>
              </w:rPr>
              <w:tab/>
            </w:r>
            <w:r>
              <w:rPr>
                <w:noProof/>
                <w:webHidden/>
              </w:rPr>
              <w:fldChar w:fldCharType="begin"/>
            </w:r>
            <w:r>
              <w:rPr>
                <w:noProof/>
                <w:webHidden/>
              </w:rPr>
              <w:instrText xml:space="preserve"> PAGEREF _Toc176333267 \h </w:instrText>
            </w:r>
            <w:r>
              <w:rPr>
                <w:noProof/>
                <w:webHidden/>
              </w:rPr>
            </w:r>
            <w:r>
              <w:rPr>
                <w:noProof/>
                <w:webHidden/>
              </w:rPr>
              <w:fldChar w:fldCharType="separate"/>
            </w:r>
            <w:r>
              <w:rPr>
                <w:noProof/>
                <w:webHidden/>
              </w:rPr>
              <w:t>5</w:t>
            </w:r>
            <w:r>
              <w:rPr>
                <w:noProof/>
                <w:webHidden/>
              </w:rPr>
              <w:fldChar w:fldCharType="end"/>
            </w:r>
          </w:hyperlink>
        </w:p>
        <w:p w14:paraId="73F0B90A" w14:textId="3A3B2850" w:rsidR="00823384" w:rsidRDefault="008233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268" w:history="1">
            <w:r w:rsidRPr="00D806AF">
              <w:rPr>
                <w:rStyle w:val="Hyperlink"/>
                <w:noProof/>
                <w:lang w:val="en-US"/>
              </w:rPr>
              <w:t>7.</w:t>
            </w:r>
            <w:r>
              <w:rPr>
                <w:rFonts w:asciiTheme="minorHAnsi" w:eastAsiaTheme="minorEastAsia" w:hAnsiTheme="minorHAnsi" w:cstheme="minorBidi"/>
                <w:noProof/>
                <w:kern w:val="2"/>
                <w:lang w:eastAsia="en-GB"/>
                <w14:ligatures w14:val="standardContextual"/>
              </w:rPr>
              <w:tab/>
            </w:r>
            <w:r w:rsidRPr="00D806AF">
              <w:rPr>
                <w:rStyle w:val="Hyperlink"/>
                <w:noProof/>
                <w:lang w:val="en-US"/>
              </w:rPr>
              <w:t>Document Management</w:t>
            </w:r>
            <w:r>
              <w:rPr>
                <w:noProof/>
                <w:webHidden/>
              </w:rPr>
              <w:tab/>
            </w:r>
            <w:r>
              <w:rPr>
                <w:noProof/>
                <w:webHidden/>
              </w:rPr>
              <w:fldChar w:fldCharType="begin"/>
            </w:r>
            <w:r>
              <w:rPr>
                <w:noProof/>
                <w:webHidden/>
              </w:rPr>
              <w:instrText xml:space="preserve"> PAGEREF _Toc176333268 \h </w:instrText>
            </w:r>
            <w:r>
              <w:rPr>
                <w:noProof/>
                <w:webHidden/>
              </w:rPr>
            </w:r>
            <w:r>
              <w:rPr>
                <w:noProof/>
                <w:webHidden/>
              </w:rPr>
              <w:fldChar w:fldCharType="separate"/>
            </w:r>
            <w:r>
              <w:rPr>
                <w:noProof/>
                <w:webHidden/>
              </w:rPr>
              <w:t>5</w:t>
            </w:r>
            <w:r>
              <w:rPr>
                <w:noProof/>
                <w:webHidden/>
              </w:rPr>
              <w:fldChar w:fldCharType="end"/>
            </w:r>
          </w:hyperlink>
        </w:p>
        <w:p w14:paraId="1279AD43" w14:textId="74F7973C" w:rsidR="00383574" w:rsidRDefault="00383574">
          <w:r>
            <w:rPr>
              <w:b/>
              <w:bCs/>
              <w:noProof/>
            </w:rPr>
            <w:fldChar w:fldCharType="end"/>
          </w:r>
        </w:p>
      </w:sdtContent>
    </w:sdt>
    <w:p w14:paraId="1DAC1DE7" w14:textId="77777777" w:rsidR="0067231D" w:rsidRDefault="0067231D"/>
    <w:p w14:paraId="6F03E8ED" w14:textId="77777777" w:rsidR="0067231D" w:rsidRDefault="0067231D"/>
    <w:p w14:paraId="040BCD47" w14:textId="77777777" w:rsidR="0067231D" w:rsidRDefault="0067231D"/>
    <w:p w14:paraId="53CED5F6" w14:textId="77777777" w:rsidR="0067231D" w:rsidRDefault="0067231D"/>
    <w:p w14:paraId="40F32EE9" w14:textId="77777777" w:rsidR="0067231D" w:rsidRDefault="0067231D"/>
    <w:p w14:paraId="4C5B73BD" w14:textId="77777777" w:rsidR="0067231D" w:rsidRDefault="0067231D"/>
    <w:p w14:paraId="087150B4" w14:textId="77777777" w:rsidR="00383574" w:rsidRDefault="00383574" w:rsidP="00193766">
      <w:pPr>
        <w:tabs>
          <w:tab w:val="left" w:pos="4055"/>
        </w:tabs>
      </w:pPr>
    </w:p>
    <w:p w14:paraId="54E2656C" w14:textId="77777777" w:rsidR="00383574" w:rsidRDefault="00383574" w:rsidP="00193766">
      <w:pPr>
        <w:tabs>
          <w:tab w:val="left" w:pos="4055"/>
        </w:tabs>
      </w:pPr>
    </w:p>
    <w:p w14:paraId="6C8B96CF" w14:textId="77777777" w:rsidR="00383574" w:rsidRDefault="00383574" w:rsidP="00193766">
      <w:pPr>
        <w:tabs>
          <w:tab w:val="left" w:pos="4055"/>
        </w:tabs>
      </w:pPr>
    </w:p>
    <w:p w14:paraId="32013141" w14:textId="77777777" w:rsidR="00383574" w:rsidRDefault="00383574" w:rsidP="00193766">
      <w:pPr>
        <w:tabs>
          <w:tab w:val="left" w:pos="4055"/>
        </w:tabs>
      </w:pPr>
    </w:p>
    <w:p w14:paraId="7FE7E72A" w14:textId="77777777" w:rsidR="00383574" w:rsidRDefault="00383574" w:rsidP="00193766">
      <w:pPr>
        <w:tabs>
          <w:tab w:val="left" w:pos="4055"/>
        </w:tabs>
      </w:pPr>
    </w:p>
    <w:p w14:paraId="46BD42D3" w14:textId="77777777" w:rsidR="00383574" w:rsidRDefault="00383574" w:rsidP="00193766">
      <w:pPr>
        <w:tabs>
          <w:tab w:val="left" w:pos="4055"/>
        </w:tabs>
      </w:pPr>
    </w:p>
    <w:p w14:paraId="17DA0CE5" w14:textId="77777777" w:rsidR="00383574" w:rsidRDefault="00383574" w:rsidP="00193766">
      <w:pPr>
        <w:tabs>
          <w:tab w:val="left" w:pos="4055"/>
        </w:tabs>
      </w:pPr>
    </w:p>
    <w:p w14:paraId="20410204" w14:textId="77777777" w:rsidR="00383574" w:rsidRDefault="00383574" w:rsidP="00193766">
      <w:pPr>
        <w:tabs>
          <w:tab w:val="left" w:pos="4055"/>
        </w:tabs>
      </w:pPr>
    </w:p>
    <w:p w14:paraId="3CE4EFAE" w14:textId="77777777" w:rsidR="00383574" w:rsidRDefault="00383574" w:rsidP="00193766">
      <w:pPr>
        <w:tabs>
          <w:tab w:val="left" w:pos="4055"/>
        </w:tabs>
      </w:pPr>
    </w:p>
    <w:p w14:paraId="6157A9A3" w14:textId="77777777" w:rsidR="00383574" w:rsidRDefault="00383574" w:rsidP="00193766">
      <w:pPr>
        <w:tabs>
          <w:tab w:val="left" w:pos="4055"/>
        </w:tabs>
      </w:pPr>
    </w:p>
    <w:p w14:paraId="420EE975" w14:textId="77777777" w:rsidR="00383574" w:rsidRDefault="00383574" w:rsidP="00193766">
      <w:pPr>
        <w:tabs>
          <w:tab w:val="left" w:pos="4055"/>
        </w:tabs>
      </w:pPr>
    </w:p>
    <w:p w14:paraId="2ED107FC" w14:textId="77777777" w:rsidR="00383574" w:rsidRDefault="00383574" w:rsidP="00193766">
      <w:pPr>
        <w:tabs>
          <w:tab w:val="left" w:pos="4055"/>
        </w:tabs>
      </w:pPr>
    </w:p>
    <w:p w14:paraId="4DC8679E" w14:textId="77777777" w:rsidR="00383574" w:rsidRDefault="00383574" w:rsidP="00193766">
      <w:pPr>
        <w:tabs>
          <w:tab w:val="left" w:pos="4055"/>
        </w:tabs>
      </w:pPr>
    </w:p>
    <w:p w14:paraId="44ABCA1B" w14:textId="77777777" w:rsidR="00383574" w:rsidRDefault="00383574" w:rsidP="00193766">
      <w:pPr>
        <w:tabs>
          <w:tab w:val="left" w:pos="4055"/>
        </w:tabs>
      </w:pPr>
    </w:p>
    <w:p w14:paraId="66F440DB" w14:textId="77777777" w:rsidR="00383574" w:rsidRDefault="00383574" w:rsidP="00193766">
      <w:pPr>
        <w:tabs>
          <w:tab w:val="left" w:pos="4055"/>
        </w:tabs>
      </w:pPr>
    </w:p>
    <w:p w14:paraId="2C51EBC3" w14:textId="77777777" w:rsidR="00383574" w:rsidRDefault="00383574" w:rsidP="00193766">
      <w:pPr>
        <w:tabs>
          <w:tab w:val="left" w:pos="4055"/>
        </w:tabs>
      </w:pPr>
    </w:p>
    <w:p w14:paraId="50655A7E" w14:textId="77777777" w:rsidR="00383574" w:rsidRDefault="00383574" w:rsidP="00193766">
      <w:pPr>
        <w:tabs>
          <w:tab w:val="left" w:pos="4055"/>
        </w:tabs>
      </w:pPr>
    </w:p>
    <w:p w14:paraId="42D50454" w14:textId="77777777" w:rsidR="00383574" w:rsidRDefault="00383574" w:rsidP="00193766">
      <w:pPr>
        <w:tabs>
          <w:tab w:val="left" w:pos="4055"/>
        </w:tabs>
      </w:pPr>
    </w:p>
    <w:p w14:paraId="75CCEA77" w14:textId="77777777" w:rsidR="00383574" w:rsidRDefault="00383574" w:rsidP="00193766">
      <w:pPr>
        <w:tabs>
          <w:tab w:val="left" w:pos="4055"/>
        </w:tabs>
      </w:pPr>
    </w:p>
    <w:p w14:paraId="64BA2470" w14:textId="77777777" w:rsidR="00383574" w:rsidRDefault="00383574" w:rsidP="00193766">
      <w:pPr>
        <w:tabs>
          <w:tab w:val="left" w:pos="4055"/>
        </w:tabs>
      </w:pPr>
    </w:p>
    <w:p w14:paraId="3B6E7669" w14:textId="77777777" w:rsidR="00383574" w:rsidRDefault="00383574" w:rsidP="00193766">
      <w:pPr>
        <w:tabs>
          <w:tab w:val="left" w:pos="4055"/>
        </w:tabs>
      </w:pPr>
    </w:p>
    <w:p w14:paraId="74407411" w14:textId="77777777" w:rsidR="00383574" w:rsidRDefault="00383574" w:rsidP="00193766">
      <w:pPr>
        <w:tabs>
          <w:tab w:val="left" w:pos="4055"/>
        </w:tabs>
      </w:pPr>
    </w:p>
    <w:p w14:paraId="280D1C4C" w14:textId="77777777" w:rsidR="00383574" w:rsidRDefault="00383574" w:rsidP="00193766">
      <w:pPr>
        <w:tabs>
          <w:tab w:val="left" w:pos="4055"/>
        </w:tabs>
      </w:pPr>
    </w:p>
    <w:p w14:paraId="0F13DC69" w14:textId="77777777" w:rsidR="00383574" w:rsidRDefault="00383574" w:rsidP="00193766">
      <w:pPr>
        <w:tabs>
          <w:tab w:val="left" w:pos="4055"/>
        </w:tabs>
      </w:pPr>
    </w:p>
    <w:p w14:paraId="5275033B" w14:textId="77777777" w:rsidR="00383574" w:rsidRDefault="00383574" w:rsidP="00193766">
      <w:pPr>
        <w:tabs>
          <w:tab w:val="left" w:pos="4055"/>
        </w:tabs>
      </w:pPr>
    </w:p>
    <w:p w14:paraId="0C5CE8AD" w14:textId="77777777" w:rsidR="00383574" w:rsidRDefault="00383574" w:rsidP="00193766">
      <w:pPr>
        <w:tabs>
          <w:tab w:val="left" w:pos="4055"/>
        </w:tabs>
      </w:pPr>
    </w:p>
    <w:p w14:paraId="1A8E2DA2" w14:textId="77777777" w:rsidR="00383574" w:rsidRDefault="00383574" w:rsidP="00193766">
      <w:pPr>
        <w:tabs>
          <w:tab w:val="left" w:pos="4055"/>
        </w:tabs>
      </w:pPr>
    </w:p>
    <w:p w14:paraId="5BC5E96C" w14:textId="77777777" w:rsidR="00383574" w:rsidRDefault="00383574" w:rsidP="00193766">
      <w:pPr>
        <w:tabs>
          <w:tab w:val="left" w:pos="4055"/>
        </w:tabs>
      </w:pPr>
    </w:p>
    <w:p w14:paraId="49ECF773" w14:textId="77777777" w:rsidR="00383574" w:rsidRDefault="00383574" w:rsidP="00193766">
      <w:pPr>
        <w:tabs>
          <w:tab w:val="left" w:pos="4055"/>
        </w:tabs>
      </w:pPr>
    </w:p>
    <w:p w14:paraId="319C1A74" w14:textId="77777777" w:rsidR="00383574" w:rsidRDefault="00383574" w:rsidP="00193766">
      <w:pPr>
        <w:tabs>
          <w:tab w:val="left" w:pos="4055"/>
        </w:tabs>
      </w:pPr>
    </w:p>
    <w:p w14:paraId="6B74045B" w14:textId="0CD01CFA" w:rsidR="0067231D" w:rsidRDefault="00193766" w:rsidP="00193766">
      <w:pPr>
        <w:tabs>
          <w:tab w:val="left" w:pos="4055"/>
        </w:tabs>
      </w:pPr>
      <w:r>
        <w:tab/>
      </w:r>
    </w:p>
    <w:p w14:paraId="017B1075" w14:textId="49EC6A59" w:rsidR="00383574" w:rsidRPr="00383574" w:rsidRDefault="00383574" w:rsidP="00383574">
      <w:pPr>
        <w:pStyle w:val="Heading1"/>
      </w:pPr>
      <w:bookmarkStart w:id="0" w:name="_Toc176333257"/>
      <w:r w:rsidRPr="00383574">
        <w:lastRenderedPageBreak/>
        <w:t>Introduction</w:t>
      </w:r>
      <w:bookmarkEnd w:id="0"/>
    </w:p>
    <w:p w14:paraId="69331498" w14:textId="49BBBA57" w:rsidR="00383574" w:rsidRPr="00383574" w:rsidRDefault="00383574" w:rsidP="00383574">
      <w:r w:rsidRPr="00383574">
        <w:t>The rapid evolution of the Internet of Things (IoT) ecosystem often necessitates the adoption of emerging network protocols to support new functionalities, improve performance, or address specific use cases. However, these emerging protocols may introduce novel security challenges and vulnerabilities. This policy outlines the guidelines and procedures for evaluating and securely integrating emerging network protocols into the organi</w:t>
      </w:r>
      <w:r w:rsidR="00B62ABF">
        <w:t>s</w:t>
      </w:r>
      <w:r w:rsidRPr="00383574">
        <w:t>ation's IoT infrastructure.</w:t>
      </w:r>
      <w:r>
        <w:br/>
      </w:r>
    </w:p>
    <w:p w14:paraId="67A9FEFB" w14:textId="1AA9276A" w:rsidR="00383574" w:rsidRPr="00383574" w:rsidRDefault="00383574" w:rsidP="00383574">
      <w:pPr>
        <w:pStyle w:val="Heading1"/>
      </w:pPr>
      <w:bookmarkStart w:id="1" w:name="_Toc176333258"/>
      <w:r w:rsidRPr="00383574">
        <w:t>Purpose</w:t>
      </w:r>
      <w:bookmarkEnd w:id="1"/>
    </w:p>
    <w:p w14:paraId="7FA7E0D6" w14:textId="77777777" w:rsidR="00383574" w:rsidRPr="00383574" w:rsidRDefault="00383574" w:rsidP="00383574">
      <w:r w:rsidRPr="00383574">
        <w:t>The purpose of this policy is to establish a framework for assessing and managing the security risks associated with the adoption of emerging network protocols for IoT devices and systems. This policy aims to:</w:t>
      </w:r>
    </w:p>
    <w:p w14:paraId="66696308" w14:textId="77777777" w:rsidR="00383574" w:rsidRPr="00383574" w:rsidRDefault="00383574" w:rsidP="00383574">
      <w:pPr>
        <w:numPr>
          <w:ilvl w:val="0"/>
          <w:numId w:val="4"/>
        </w:numPr>
      </w:pPr>
      <w:r w:rsidRPr="00383574">
        <w:t>Ensure that emerging network protocols are thoroughly evaluated for security risks before deployment.</w:t>
      </w:r>
    </w:p>
    <w:p w14:paraId="74091C52" w14:textId="77777777" w:rsidR="00383574" w:rsidRPr="00383574" w:rsidRDefault="00383574" w:rsidP="00383574">
      <w:pPr>
        <w:numPr>
          <w:ilvl w:val="0"/>
          <w:numId w:val="4"/>
        </w:numPr>
      </w:pPr>
      <w:r w:rsidRPr="00383574">
        <w:t>Implement appropriate security controls to mitigate identified risks.</w:t>
      </w:r>
    </w:p>
    <w:p w14:paraId="1C905DA4" w14:textId="77777777" w:rsidR="00383574" w:rsidRPr="00383574" w:rsidRDefault="00383574" w:rsidP="00383574">
      <w:pPr>
        <w:numPr>
          <w:ilvl w:val="0"/>
          <w:numId w:val="4"/>
        </w:numPr>
      </w:pPr>
      <w:r w:rsidRPr="00383574">
        <w:t>Maintain the confidentiality, integrity, and availability of data transmitted over emerging protocols.</w:t>
      </w:r>
    </w:p>
    <w:p w14:paraId="69652D20" w14:textId="2F2B3060" w:rsidR="00383574" w:rsidRPr="00383574" w:rsidRDefault="00383574" w:rsidP="00383574">
      <w:pPr>
        <w:numPr>
          <w:ilvl w:val="0"/>
          <w:numId w:val="4"/>
        </w:numPr>
      </w:pPr>
      <w:r w:rsidRPr="00383574">
        <w:t>Enable the secure and controlled adoption of new technologies while minimi</w:t>
      </w:r>
      <w:r w:rsidR="00853107">
        <w:t>s</w:t>
      </w:r>
      <w:r w:rsidRPr="00383574">
        <w:t>ing potential security vulnerabilities.</w:t>
      </w:r>
      <w:r>
        <w:br/>
      </w:r>
    </w:p>
    <w:p w14:paraId="69810894" w14:textId="06DEDB2F" w:rsidR="00383574" w:rsidRPr="00383574" w:rsidRDefault="00383574" w:rsidP="00383574">
      <w:pPr>
        <w:pStyle w:val="Heading1"/>
      </w:pPr>
      <w:bookmarkStart w:id="2" w:name="_Toc176333259"/>
      <w:r w:rsidRPr="00383574">
        <w:t>Scope</w:t>
      </w:r>
      <w:bookmarkEnd w:id="2"/>
    </w:p>
    <w:p w14:paraId="1632FB72" w14:textId="0FFF504B" w:rsidR="00383574" w:rsidRPr="00383574" w:rsidRDefault="00383574" w:rsidP="00383574">
      <w:r w:rsidRPr="00383574">
        <w:t>This policy applies to all emerging network protocols considered for adoption or deployment within the organi</w:t>
      </w:r>
      <w:r w:rsidR="00B62ABF">
        <w:t>s</w:t>
      </w:r>
      <w:r w:rsidRPr="00383574">
        <w:t>ation's IoT infrastructure. This includes, but is not limited to:</w:t>
      </w:r>
    </w:p>
    <w:p w14:paraId="3CE50A8C" w14:textId="424904AC" w:rsidR="00383574" w:rsidRPr="00383574" w:rsidRDefault="00383574" w:rsidP="00383574">
      <w:pPr>
        <w:numPr>
          <w:ilvl w:val="0"/>
          <w:numId w:val="5"/>
        </w:numPr>
      </w:pPr>
      <w:r w:rsidRPr="00383574">
        <w:t>New or experimental protocols not yet widely adopted or standardi</w:t>
      </w:r>
      <w:r w:rsidR="00AC1142">
        <w:t>s</w:t>
      </w:r>
      <w:r w:rsidRPr="00383574">
        <w:t>ed.</w:t>
      </w:r>
    </w:p>
    <w:p w14:paraId="39D2774C" w14:textId="77777777" w:rsidR="00383574" w:rsidRPr="00383574" w:rsidRDefault="00383574" w:rsidP="00383574">
      <w:pPr>
        <w:numPr>
          <w:ilvl w:val="0"/>
          <w:numId w:val="5"/>
        </w:numPr>
      </w:pPr>
      <w:r w:rsidRPr="00383574">
        <w:t>Protocols undergoing significant revisions or updates.</w:t>
      </w:r>
    </w:p>
    <w:p w14:paraId="5A3781AA" w14:textId="78A8E4E4" w:rsidR="00383574" w:rsidRPr="00383574" w:rsidRDefault="00383574" w:rsidP="00383574">
      <w:pPr>
        <w:numPr>
          <w:ilvl w:val="0"/>
          <w:numId w:val="5"/>
        </w:numPr>
      </w:pPr>
      <w:r w:rsidRPr="00383574">
        <w:t>Protocols designed for specific IoT use cases or industries.</w:t>
      </w:r>
      <w:r>
        <w:br/>
      </w:r>
    </w:p>
    <w:p w14:paraId="1E76358B" w14:textId="732C592F" w:rsidR="00383574" w:rsidRPr="00383574" w:rsidRDefault="00383574" w:rsidP="00383574">
      <w:pPr>
        <w:pStyle w:val="Heading1"/>
      </w:pPr>
      <w:bookmarkStart w:id="3" w:name="_Toc176333260"/>
      <w:r w:rsidRPr="00383574">
        <w:t>Policy Statement</w:t>
      </w:r>
      <w:bookmarkEnd w:id="3"/>
    </w:p>
    <w:p w14:paraId="37F0E6B8" w14:textId="7437A87F" w:rsidR="00383574" w:rsidRPr="00383574" w:rsidRDefault="00383574" w:rsidP="00383574">
      <w:pPr>
        <w:pStyle w:val="Heading2"/>
      </w:pPr>
      <w:bookmarkStart w:id="4" w:name="_Toc176333261"/>
      <w:r w:rsidRPr="00383574">
        <w:t>Risk Assessment and Evaluation</w:t>
      </w:r>
      <w:bookmarkEnd w:id="4"/>
    </w:p>
    <w:p w14:paraId="2FCFF6CA" w14:textId="77777777" w:rsidR="00383574" w:rsidRPr="00383574" w:rsidRDefault="00383574" w:rsidP="00383574">
      <w:pPr>
        <w:numPr>
          <w:ilvl w:val="0"/>
          <w:numId w:val="6"/>
        </w:numPr>
      </w:pPr>
      <w:r w:rsidRPr="00383574">
        <w:rPr>
          <w:b/>
          <w:bCs/>
        </w:rPr>
        <w:t>Thorough Evaluation:</w:t>
      </w:r>
      <w:r w:rsidRPr="00383574">
        <w:t xml:space="preserve"> Prior to adoption, emerging network protocols shall undergo a comprehensive security assessment, considering factors such as: </w:t>
      </w:r>
    </w:p>
    <w:p w14:paraId="583B63F8" w14:textId="77777777" w:rsidR="00383574" w:rsidRPr="00383574" w:rsidRDefault="00383574" w:rsidP="00383574">
      <w:pPr>
        <w:numPr>
          <w:ilvl w:val="1"/>
          <w:numId w:val="6"/>
        </w:numPr>
      </w:pPr>
      <w:r w:rsidRPr="00383574">
        <w:t>Encryption and authentication mechanisms</w:t>
      </w:r>
    </w:p>
    <w:p w14:paraId="797710F5" w14:textId="77777777" w:rsidR="00383574" w:rsidRPr="00383574" w:rsidRDefault="00383574" w:rsidP="00383574">
      <w:pPr>
        <w:numPr>
          <w:ilvl w:val="1"/>
          <w:numId w:val="6"/>
        </w:numPr>
      </w:pPr>
      <w:r w:rsidRPr="00383574">
        <w:t>Key management practices</w:t>
      </w:r>
    </w:p>
    <w:p w14:paraId="67D28E79" w14:textId="77777777" w:rsidR="00383574" w:rsidRPr="00383574" w:rsidRDefault="00383574" w:rsidP="00383574">
      <w:pPr>
        <w:numPr>
          <w:ilvl w:val="1"/>
          <w:numId w:val="6"/>
        </w:numPr>
      </w:pPr>
      <w:r w:rsidRPr="00383574">
        <w:t>Vulnerability to known attack vectors</w:t>
      </w:r>
    </w:p>
    <w:p w14:paraId="13B0A162" w14:textId="77777777" w:rsidR="00383574" w:rsidRPr="00383574" w:rsidRDefault="00383574" w:rsidP="00383574">
      <w:pPr>
        <w:numPr>
          <w:ilvl w:val="1"/>
          <w:numId w:val="6"/>
        </w:numPr>
      </w:pPr>
      <w:r w:rsidRPr="00383574">
        <w:t>Compatibility with existing security infrastructure</w:t>
      </w:r>
    </w:p>
    <w:p w14:paraId="7A2BF5E1" w14:textId="3CB0F91E" w:rsidR="00383574" w:rsidRPr="00383574" w:rsidRDefault="00383574" w:rsidP="00383574">
      <w:pPr>
        <w:numPr>
          <w:ilvl w:val="0"/>
          <w:numId w:val="6"/>
        </w:numPr>
      </w:pPr>
      <w:r w:rsidRPr="00383574">
        <w:rPr>
          <w:b/>
          <w:bCs/>
        </w:rPr>
        <w:t>Proof of Concept:</w:t>
      </w:r>
      <w:r w:rsidRPr="00383574">
        <w:t xml:space="preserve"> A proof of concept (POC) may be conducted in a controlled environment to evaluate the protocol's security and performance in real-world scenarios.</w:t>
      </w:r>
      <w:r>
        <w:br/>
      </w:r>
    </w:p>
    <w:p w14:paraId="0384AB4F" w14:textId="0F30AADF" w:rsidR="00383574" w:rsidRPr="00383574" w:rsidRDefault="00383574" w:rsidP="00383574">
      <w:pPr>
        <w:pStyle w:val="Heading2"/>
      </w:pPr>
      <w:bookmarkStart w:id="5" w:name="_Toc176333262"/>
      <w:r w:rsidRPr="00383574">
        <w:t>Security Requirements and Controls</w:t>
      </w:r>
      <w:bookmarkEnd w:id="5"/>
    </w:p>
    <w:p w14:paraId="13AC9ED6" w14:textId="66CC7E54" w:rsidR="00383574" w:rsidRPr="00383574" w:rsidRDefault="00383574" w:rsidP="00383574">
      <w:pPr>
        <w:numPr>
          <w:ilvl w:val="0"/>
          <w:numId w:val="7"/>
        </w:numPr>
      </w:pPr>
      <w:r w:rsidRPr="00383574">
        <w:rPr>
          <w:b/>
          <w:bCs/>
        </w:rPr>
        <w:t>Minimum Security Standards:</w:t>
      </w:r>
      <w:r w:rsidRPr="00383574">
        <w:t xml:space="preserve"> Emerging protocols must meet or exceed the organi</w:t>
      </w:r>
      <w:r w:rsidR="00B62ABF">
        <w:t>s</w:t>
      </w:r>
      <w:r w:rsidRPr="00383574">
        <w:t xml:space="preserve">ation's </w:t>
      </w:r>
      <w:r w:rsidR="00B62ABF" w:rsidRPr="00383574">
        <w:t>minimum-security</w:t>
      </w:r>
      <w:r w:rsidRPr="00383574">
        <w:t xml:space="preserve"> standards for data confidentiality, integrity, and availability.</w:t>
      </w:r>
    </w:p>
    <w:p w14:paraId="605646DD" w14:textId="77777777" w:rsidR="00383574" w:rsidRPr="00383574" w:rsidRDefault="00383574" w:rsidP="00383574">
      <w:pPr>
        <w:numPr>
          <w:ilvl w:val="0"/>
          <w:numId w:val="7"/>
        </w:numPr>
      </w:pPr>
      <w:r w:rsidRPr="00383574">
        <w:rPr>
          <w:b/>
          <w:bCs/>
        </w:rPr>
        <w:t>Compensating Controls:</w:t>
      </w:r>
      <w:r w:rsidRPr="00383574">
        <w:t xml:space="preserve"> If a protocol does not fully meet the security standards, compensating controls shall be implemented to mitigate the identified risks.</w:t>
      </w:r>
    </w:p>
    <w:p w14:paraId="68E9854B" w14:textId="703858BB" w:rsidR="00383574" w:rsidRPr="00383574" w:rsidRDefault="00383574" w:rsidP="00383574">
      <w:pPr>
        <w:numPr>
          <w:ilvl w:val="0"/>
          <w:numId w:val="7"/>
        </w:numPr>
      </w:pPr>
      <w:r w:rsidRPr="00383574">
        <w:rPr>
          <w:b/>
          <w:bCs/>
        </w:rPr>
        <w:t>Secure Configuration:</w:t>
      </w:r>
      <w:r w:rsidRPr="00383574">
        <w:t xml:space="preserve"> Protocols shall be configured securely, following vendor recommendations and industry best practices.</w:t>
      </w:r>
      <w:r>
        <w:br/>
      </w:r>
    </w:p>
    <w:p w14:paraId="61AB757F" w14:textId="4B6E384F" w:rsidR="00383574" w:rsidRPr="00383574" w:rsidRDefault="00383574" w:rsidP="00383574">
      <w:pPr>
        <w:pStyle w:val="Heading2"/>
      </w:pPr>
      <w:bookmarkStart w:id="6" w:name="_Toc176333263"/>
      <w:r w:rsidRPr="00383574">
        <w:t>Protocol Testing and Validation</w:t>
      </w:r>
      <w:bookmarkEnd w:id="6"/>
    </w:p>
    <w:p w14:paraId="09C76E85" w14:textId="77777777" w:rsidR="00383574" w:rsidRPr="00383574" w:rsidRDefault="00383574" w:rsidP="00383574">
      <w:pPr>
        <w:numPr>
          <w:ilvl w:val="0"/>
          <w:numId w:val="8"/>
        </w:numPr>
      </w:pPr>
      <w:r w:rsidRPr="00383574">
        <w:rPr>
          <w:b/>
          <w:bCs/>
        </w:rPr>
        <w:lastRenderedPageBreak/>
        <w:t>Security Testing:</w:t>
      </w:r>
      <w:r w:rsidRPr="00383574">
        <w:t xml:space="preserve"> Emerging protocols shall undergo rigorous security testing, including vulnerability scanning, penetration testing, and fuzzing, to identify and address potential weaknesses.</w:t>
      </w:r>
    </w:p>
    <w:p w14:paraId="42E78E93" w14:textId="1A52A95F" w:rsidR="00383574" w:rsidRPr="00383574" w:rsidRDefault="00383574" w:rsidP="00383574">
      <w:pPr>
        <w:numPr>
          <w:ilvl w:val="0"/>
          <w:numId w:val="8"/>
        </w:numPr>
      </w:pPr>
      <w:r w:rsidRPr="00383574">
        <w:rPr>
          <w:b/>
          <w:bCs/>
        </w:rPr>
        <w:t>Performance Testing:</w:t>
      </w:r>
      <w:r w:rsidRPr="00383574">
        <w:t xml:space="preserve"> Performance testing shall be conducted to ensure that the protocol can handle the expected data volumes and traffic patterns without impacting the overall system performance.</w:t>
      </w:r>
      <w:r>
        <w:br/>
      </w:r>
    </w:p>
    <w:p w14:paraId="48558853" w14:textId="580552D0" w:rsidR="00383574" w:rsidRPr="00383574" w:rsidRDefault="00383574" w:rsidP="00383574">
      <w:pPr>
        <w:pStyle w:val="Heading2"/>
      </w:pPr>
      <w:bookmarkStart w:id="7" w:name="_Toc176333264"/>
      <w:r w:rsidRPr="00383574">
        <w:t>Vendor Due Diligence</w:t>
      </w:r>
      <w:bookmarkEnd w:id="7"/>
    </w:p>
    <w:p w14:paraId="145BB9B6" w14:textId="77777777" w:rsidR="00383574" w:rsidRPr="00383574" w:rsidRDefault="00383574" w:rsidP="00383574">
      <w:pPr>
        <w:numPr>
          <w:ilvl w:val="0"/>
          <w:numId w:val="9"/>
        </w:numPr>
      </w:pPr>
      <w:r w:rsidRPr="00383574">
        <w:rPr>
          <w:b/>
          <w:bCs/>
        </w:rPr>
        <w:t>Vendor Assessment:</w:t>
      </w:r>
      <w:r w:rsidRPr="00383574">
        <w:t xml:space="preserve"> The security posture and track record of vendors providing emerging protocols shall be evaluated before adoption.</w:t>
      </w:r>
    </w:p>
    <w:p w14:paraId="1DF041A1" w14:textId="7080DAB1" w:rsidR="00383574" w:rsidRPr="00383574" w:rsidRDefault="00383574" w:rsidP="00383574">
      <w:pPr>
        <w:numPr>
          <w:ilvl w:val="0"/>
          <w:numId w:val="9"/>
        </w:numPr>
      </w:pPr>
      <w:r w:rsidRPr="00383574">
        <w:rPr>
          <w:b/>
          <w:bCs/>
        </w:rPr>
        <w:t>Support and Updates:</w:t>
      </w:r>
      <w:r w:rsidRPr="00383574">
        <w:t xml:space="preserve"> Vendors shall demonstrate a commitment to providing ongoing support and security updates for their protocols.</w:t>
      </w:r>
      <w:r>
        <w:br/>
      </w:r>
    </w:p>
    <w:p w14:paraId="25126E0B" w14:textId="680059C5" w:rsidR="00383574" w:rsidRPr="00383574" w:rsidRDefault="00383574" w:rsidP="00383574">
      <w:pPr>
        <w:pStyle w:val="Heading2"/>
      </w:pPr>
      <w:bookmarkStart w:id="8" w:name="_Toc176333265"/>
      <w:r w:rsidRPr="00383574">
        <w:t>Monitoring and Incident Response</w:t>
      </w:r>
      <w:bookmarkEnd w:id="8"/>
    </w:p>
    <w:p w14:paraId="4F146A72" w14:textId="60F3B712" w:rsidR="00383574" w:rsidRPr="00383574" w:rsidRDefault="00383574" w:rsidP="00383574">
      <w:pPr>
        <w:numPr>
          <w:ilvl w:val="0"/>
          <w:numId w:val="10"/>
        </w:numPr>
      </w:pPr>
      <w:r w:rsidRPr="00383574">
        <w:rPr>
          <w:b/>
          <w:bCs/>
        </w:rPr>
        <w:t>Network Monitoring:</w:t>
      </w:r>
      <w:r w:rsidRPr="00383574">
        <w:t xml:space="preserve"> Traffic utili</w:t>
      </w:r>
      <w:r w:rsidR="00853107">
        <w:t>s</w:t>
      </w:r>
      <w:r w:rsidRPr="00383574">
        <w:t>ing emerging protocols shall be monitored for suspicious activity or anomalies.</w:t>
      </w:r>
    </w:p>
    <w:p w14:paraId="5D447812" w14:textId="647D3ED6" w:rsidR="00383574" w:rsidRPr="00383574" w:rsidRDefault="00383574" w:rsidP="00383574">
      <w:pPr>
        <w:numPr>
          <w:ilvl w:val="0"/>
          <w:numId w:val="10"/>
        </w:numPr>
      </w:pPr>
      <w:r w:rsidRPr="00383574">
        <w:rPr>
          <w:b/>
          <w:bCs/>
        </w:rPr>
        <w:t>Incident Response:</w:t>
      </w:r>
      <w:r w:rsidRPr="00383574">
        <w:t xml:space="preserve"> Procedures shall be in place to respond to and investigate security incidents involving emerging protocols.</w:t>
      </w:r>
      <w:r>
        <w:br/>
      </w:r>
    </w:p>
    <w:p w14:paraId="26BF3085" w14:textId="4364907E" w:rsidR="00383574" w:rsidRPr="00383574" w:rsidRDefault="00383574" w:rsidP="00383574">
      <w:pPr>
        <w:pStyle w:val="Heading1"/>
      </w:pPr>
      <w:bookmarkStart w:id="9" w:name="_Toc176333266"/>
      <w:r w:rsidRPr="00383574">
        <w:t>Responsibilities</w:t>
      </w:r>
      <w:bookmarkEnd w:id="9"/>
    </w:p>
    <w:p w14:paraId="0FB519F6" w14:textId="77777777" w:rsidR="00383574" w:rsidRPr="00383574" w:rsidRDefault="00383574" w:rsidP="00383574">
      <w:pPr>
        <w:numPr>
          <w:ilvl w:val="0"/>
          <w:numId w:val="11"/>
        </w:numPr>
      </w:pPr>
      <w:r w:rsidRPr="00383574">
        <w:rPr>
          <w:b/>
          <w:bCs/>
        </w:rPr>
        <w:t>Information Security Officer:</w:t>
      </w:r>
      <w:r w:rsidRPr="00383574">
        <w:t xml:space="preserve"> Responsible for overseeing the implementation and enforcement of this policy.</w:t>
      </w:r>
    </w:p>
    <w:p w14:paraId="31B1BC53" w14:textId="77777777" w:rsidR="00383574" w:rsidRPr="00383574" w:rsidRDefault="00383574" w:rsidP="00383574">
      <w:pPr>
        <w:numPr>
          <w:ilvl w:val="0"/>
          <w:numId w:val="11"/>
        </w:numPr>
      </w:pPr>
      <w:r w:rsidRPr="00383574">
        <w:rPr>
          <w:b/>
          <w:bCs/>
        </w:rPr>
        <w:t>IT Department:</w:t>
      </w:r>
      <w:r w:rsidRPr="00383574">
        <w:t xml:space="preserve"> Responsible for evaluating, testing, and deploying emerging network protocols.</w:t>
      </w:r>
    </w:p>
    <w:p w14:paraId="0A927A59" w14:textId="77777777" w:rsidR="00383574" w:rsidRPr="00383574" w:rsidRDefault="00383574" w:rsidP="00383574">
      <w:pPr>
        <w:numPr>
          <w:ilvl w:val="0"/>
          <w:numId w:val="11"/>
        </w:numPr>
      </w:pPr>
      <w:r w:rsidRPr="00383574">
        <w:rPr>
          <w:b/>
          <w:bCs/>
        </w:rPr>
        <w:t>Network Administrators:</w:t>
      </w:r>
      <w:r w:rsidRPr="00383574">
        <w:t xml:space="preserve"> Responsible for configuring and managing network infrastructure to support secure protocol implementation.</w:t>
      </w:r>
    </w:p>
    <w:p w14:paraId="306C52AB" w14:textId="57FA3738" w:rsidR="00383574" w:rsidRPr="00383574" w:rsidRDefault="00383574" w:rsidP="00383574">
      <w:pPr>
        <w:numPr>
          <w:ilvl w:val="0"/>
          <w:numId w:val="11"/>
        </w:numPr>
      </w:pPr>
      <w:r w:rsidRPr="00383574">
        <w:rPr>
          <w:b/>
          <w:bCs/>
        </w:rPr>
        <w:t xml:space="preserve">Security Operations </w:t>
      </w:r>
      <w:r w:rsidR="00823384" w:rsidRPr="00383574">
        <w:rPr>
          <w:b/>
          <w:bCs/>
        </w:rPr>
        <w:t>Centre</w:t>
      </w:r>
      <w:r w:rsidRPr="00383574">
        <w:rPr>
          <w:b/>
          <w:bCs/>
        </w:rPr>
        <w:t xml:space="preserve"> (SOC):</w:t>
      </w:r>
      <w:r w:rsidRPr="00383574">
        <w:t xml:space="preserve"> Responsible for monitoring network traffic and responding to security incidents.</w:t>
      </w:r>
      <w:r>
        <w:br/>
      </w:r>
    </w:p>
    <w:p w14:paraId="46AC35A6" w14:textId="250E4652" w:rsidR="00383574" w:rsidRPr="00383574" w:rsidRDefault="00383574" w:rsidP="00383574">
      <w:pPr>
        <w:pStyle w:val="Heading1"/>
      </w:pPr>
      <w:bookmarkStart w:id="10" w:name="_Toc176333267"/>
      <w:r w:rsidRPr="00383574">
        <w:t>Breaches of Policy</w:t>
      </w:r>
      <w:bookmarkEnd w:id="10"/>
    </w:p>
    <w:p w14:paraId="5792FEBD" w14:textId="77777777" w:rsidR="00383574" w:rsidRPr="00383574" w:rsidRDefault="00383574" w:rsidP="00383574">
      <w:r w:rsidRPr="00383574">
        <w:t xml:space="preserve">Non-compliance with this policy may result in disciplinary action, up to and including termination of employment or contractual relationships.   </w:t>
      </w:r>
    </w:p>
    <w:p w14:paraId="2495B16A" w14:textId="77777777" w:rsidR="00193766" w:rsidRDefault="00193766"/>
    <w:p w14:paraId="1DC3F558" w14:textId="77777777" w:rsidR="00193766" w:rsidRPr="00E3781C" w:rsidRDefault="00193766" w:rsidP="00383574">
      <w:pPr>
        <w:pStyle w:val="Heading1"/>
        <w:rPr>
          <w:lang w:val="en-US"/>
        </w:rPr>
      </w:pPr>
      <w:bookmarkStart w:id="11" w:name="_Toc491088520"/>
      <w:bookmarkStart w:id="12" w:name="_Toc491255835"/>
      <w:bookmarkStart w:id="13" w:name="_Toc176333268"/>
      <w:r w:rsidRPr="00E3781C">
        <w:rPr>
          <w:lang w:val="en-US"/>
        </w:rPr>
        <w:t>Document Management</w:t>
      </w:r>
      <w:bookmarkEnd w:id="11"/>
      <w:bookmarkEnd w:id="12"/>
      <w:bookmarkEnd w:id="13"/>
    </w:p>
    <w:p w14:paraId="01A7EF8A"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29D27F3" w14:textId="77777777" w:rsidR="00193766" w:rsidRPr="00E3781C" w:rsidRDefault="00193766" w:rsidP="00193766">
      <w:pPr>
        <w:contextualSpacing/>
        <w:rPr>
          <w:rFonts w:cs="Arial"/>
          <w:lang w:val="en-US"/>
        </w:rPr>
      </w:pPr>
    </w:p>
    <w:p w14:paraId="02124C34"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3022B57" w14:textId="77777777" w:rsidR="00193766" w:rsidRPr="00E3781C" w:rsidRDefault="00193766" w:rsidP="00193766">
      <w:pPr>
        <w:contextualSpacing/>
        <w:rPr>
          <w:rFonts w:cs="Arial"/>
          <w:lang w:val="en-US"/>
        </w:rPr>
      </w:pPr>
    </w:p>
    <w:p w14:paraId="55456C88" w14:textId="1C672438"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C1142">
        <w:rPr>
          <w:rFonts w:cs="Arial"/>
          <w:lang w:val="en-US"/>
        </w:rPr>
        <w:t>Security</w:t>
      </w:r>
      <w:r w:rsidR="00E455C4" w:rsidRPr="00E455C4">
        <w:rPr>
          <w:rFonts w:cs="Arial"/>
          <w:lang w:val="en-US"/>
        </w:rPr>
        <w:t xml:space="preserve"> Framework for Industry 4.0</w:t>
      </w:r>
      <w:r>
        <w:rPr>
          <w:rFonts w:cs="Arial"/>
          <w:lang w:val="en-US"/>
        </w:rPr>
        <w:t>.</w:t>
      </w:r>
    </w:p>
    <w:p w14:paraId="63616DE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BC29DB3" w14:textId="77777777" w:rsidR="00193766" w:rsidRPr="00E3781C" w:rsidRDefault="00193766" w:rsidP="00193766">
      <w:pPr>
        <w:contextualSpacing/>
        <w:rPr>
          <w:rFonts w:cs="Arial"/>
          <w:lang w:val="en-US"/>
        </w:rPr>
      </w:pPr>
    </w:p>
    <w:p w14:paraId="6428A0E2" w14:textId="77777777" w:rsidR="00193766" w:rsidRPr="00E3781C" w:rsidRDefault="00193766" w:rsidP="00193766">
      <w:pPr>
        <w:contextualSpacing/>
        <w:rPr>
          <w:rFonts w:cs="Arial"/>
          <w:lang w:val="en-US"/>
        </w:rPr>
      </w:pPr>
    </w:p>
    <w:p w14:paraId="05B0FB89" w14:textId="77777777" w:rsidR="00193766" w:rsidRPr="00E3781C" w:rsidRDefault="00193766" w:rsidP="00193766">
      <w:pPr>
        <w:contextualSpacing/>
        <w:rPr>
          <w:rFonts w:cs="Arial"/>
          <w:lang w:val="en-US"/>
        </w:rPr>
      </w:pPr>
    </w:p>
    <w:p w14:paraId="71AE6CCA" w14:textId="77777777" w:rsidR="00193766" w:rsidRPr="00E3781C" w:rsidRDefault="00193766" w:rsidP="00193766">
      <w:pPr>
        <w:contextualSpacing/>
        <w:rPr>
          <w:rFonts w:cs="Arial"/>
          <w:lang w:val="en-US"/>
        </w:rPr>
      </w:pPr>
      <w:r w:rsidRPr="00E3781C">
        <w:rPr>
          <w:rFonts w:cs="Arial"/>
          <w:lang w:val="en-US"/>
        </w:rPr>
        <w:t>_______________</w:t>
      </w:r>
    </w:p>
    <w:p w14:paraId="4B908029" w14:textId="77777777" w:rsidR="00193766" w:rsidRPr="00E3781C" w:rsidRDefault="00193766" w:rsidP="00193766">
      <w:pPr>
        <w:contextualSpacing/>
        <w:rPr>
          <w:rFonts w:cs="Arial"/>
          <w:lang w:val="en-US"/>
        </w:rPr>
      </w:pPr>
      <w:r w:rsidRPr="00E3781C">
        <w:rPr>
          <w:rFonts w:cs="Arial"/>
          <w:lang w:val="en-US"/>
        </w:rPr>
        <w:t>[Name 1]</w:t>
      </w:r>
    </w:p>
    <w:p w14:paraId="01918BA0" w14:textId="77777777" w:rsidR="00193766" w:rsidRPr="00E3781C" w:rsidRDefault="00193766" w:rsidP="00193766">
      <w:pPr>
        <w:contextualSpacing/>
        <w:rPr>
          <w:rFonts w:cs="Arial"/>
          <w:lang w:val="en-US"/>
        </w:rPr>
      </w:pPr>
      <w:r w:rsidRPr="00E3781C">
        <w:rPr>
          <w:rFonts w:cs="Arial"/>
          <w:lang w:val="en-US"/>
        </w:rPr>
        <w:t>Manager</w:t>
      </w:r>
    </w:p>
    <w:p w14:paraId="47A62DB9" w14:textId="77777777" w:rsidR="00193766" w:rsidRPr="00E3781C" w:rsidRDefault="00193766" w:rsidP="00193766">
      <w:pPr>
        <w:contextualSpacing/>
        <w:rPr>
          <w:rFonts w:cs="Arial"/>
          <w:lang w:val="en-US"/>
        </w:rPr>
      </w:pPr>
    </w:p>
    <w:p w14:paraId="4D34FFAE" w14:textId="77777777" w:rsidR="00193766" w:rsidRDefault="00193766" w:rsidP="00193766"/>
    <w:p w14:paraId="0541839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6130F" w14:textId="77777777" w:rsidR="00A028D1" w:rsidRDefault="00A028D1" w:rsidP="00F27AE8">
      <w:r>
        <w:separator/>
      </w:r>
    </w:p>
  </w:endnote>
  <w:endnote w:type="continuationSeparator" w:id="0">
    <w:p w14:paraId="0BDAAF8B" w14:textId="77777777" w:rsidR="00A028D1" w:rsidRDefault="00A028D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D67C78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E4E4E7F" wp14:editId="7D263A8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A325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E4E4E7F"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AAA325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E0AE2" w14:textId="77777777" w:rsidR="00A028D1" w:rsidRDefault="00A028D1" w:rsidP="00F27AE8">
      <w:r>
        <w:separator/>
      </w:r>
    </w:p>
  </w:footnote>
  <w:footnote w:type="continuationSeparator" w:id="0">
    <w:p w14:paraId="35888FDD" w14:textId="77777777" w:rsidR="00A028D1" w:rsidRDefault="00A028D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37099" w14:textId="77777777" w:rsidR="00BC1C52" w:rsidRDefault="00BC1C52">
    <w:pPr>
      <w:pStyle w:val="Header"/>
    </w:pPr>
    <w:r>
      <w:rPr>
        <w:noProof/>
        <w:lang w:val="en-US"/>
      </w:rPr>
      <w:drawing>
        <wp:inline distT="0" distB="0" distL="0" distR="0" wp14:anchorId="7BB8DFCF" wp14:editId="7E6F08C6">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4B08872" wp14:editId="036F424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E0C0" w14:textId="77777777" w:rsidR="00BC1C52" w:rsidRDefault="00BC1C52" w:rsidP="00BC1C52">
    <w:pPr>
      <w:pStyle w:val="Header"/>
      <w:ind w:hanging="1276"/>
    </w:pPr>
  </w:p>
  <w:p w14:paraId="746EE9B5" w14:textId="77777777" w:rsidR="00BC1C52" w:rsidRDefault="00BC1C52">
    <w:pPr>
      <w:pStyle w:val="Header"/>
    </w:pPr>
  </w:p>
  <w:p w14:paraId="5E08BB4A" w14:textId="77777777" w:rsidR="00BC1C52" w:rsidRDefault="00BC1C52">
    <w:pPr>
      <w:pStyle w:val="Header"/>
    </w:pPr>
  </w:p>
  <w:p w14:paraId="1005ED83" w14:textId="77777777" w:rsidR="00BC1C52" w:rsidRDefault="00BC1C52">
    <w:pPr>
      <w:pStyle w:val="Header"/>
    </w:pPr>
  </w:p>
  <w:p w14:paraId="4E757615"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60610" w14:textId="77777777" w:rsidR="00140B26" w:rsidRDefault="00140B26" w:rsidP="00F85381">
    <w:pPr>
      <w:pStyle w:val="Header"/>
    </w:pPr>
  </w:p>
  <w:p w14:paraId="20334DB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F24C49"/>
    <w:multiLevelType w:val="multilevel"/>
    <w:tmpl w:val="C388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75493"/>
    <w:multiLevelType w:val="multilevel"/>
    <w:tmpl w:val="BB6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BB31439"/>
    <w:multiLevelType w:val="multilevel"/>
    <w:tmpl w:val="1918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E0515"/>
    <w:multiLevelType w:val="multilevel"/>
    <w:tmpl w:val="36A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D7EDD"/>
    <w:multiLevelType w:val="multilevel"/>
    <w:tmpl w:val="910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3695E"/>
    <w:multiLevelType w:val="multilevel"/>
    <w:tmpl w:val="260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C1076"/>
    <w:multiLevelType w:val="multilevel"/>
    <w:tmpl w:val="4986E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21FF3"/>
    <w:multiLevelType w:val="multilevel"/>
    <w:tmpl w:val="CD6C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769FA"/>
    <w:multiLevelType w:val="multilevel"/>
    <w:tmpl w:val="C61E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67948"/>
    <w:multiLevelType w:val="multilevel"/>
    <w:tmpl w:val="FF74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41FFC"/>
    <w:multiLevelType w:val="multilevel"/>
    <w:tmpl w:val="64F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213856040">
    <w:abstractNumId w:val="9"/>
  </w:num>
  <w:num w:numId="4" w16cid:durableId="1714621860">
    <w:abstractNumId w:val="6"/>
  </w:num>
  <w:num w:numId="5" w16cid:durableId="687146500">
    <w:abstractNumId w:val="12"/>
  </w:num>
  <w:num w:numId="6" w16cid:durableId="840237811">
    <w:abstractNumId w:val="8"/>
  </w:num>
  <w:num w:numId="7" w16cid:durableId="90250277">
    <w:abstractNumId w:val="5"/>
  </w:num>
  <w:num w:numId="8" w16cid:durableId="663358333">
    <w:abstractNumId w:val="7"/>
  </w:num>
  <w:num w:numId="9" w16cid:durableId="504321666">
    <w:abstractNumId w:val="10"/>
  </w:num>
  <w:num w:numId="10" w16cid:durableId="1206025650">
    <w:abstractNumId w:val="1"/>
  </w:num>
  <w:num w:numId="11" w16cid:durableId="1693995851">
    <w:abstractNumId w:val="11"/>
  </w:num>
  <w:num w:numId="12" w16cid:durableId="861018668">
    <w:abstractNumId w:val="2"/>
  </w:num>
  <w:num w:numId="13" w16cid:durableId="394277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4"/>
    <w:rsid w:val="00083885"/>
    <w:rsid w:val="000D1E55"/>
    <w:rsid w:val="000D6207"/>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83574"/>
    <w:rsid w:val="004650F5"/>
    <w:rsid w:val="00490C99"/>
    <w:rsid w:val="004C102D"/>
    <w:rsid w:val="0053192A"/>
    <w:rsid w:val="00591B19"/>
    <w:rsid w:val="005B4D76"/>
    <w:rsid w:val="005D5120"/>
    <w:rsid w:val="0067231D"/>
    <w:rsid w:val="006B43C6"/>
    <w:rsid w:val="006D358F"/>
    <w:rsid w:val="00703151"/>
    <w:rsid w:val="007718D8"/>
    <w:rsid w:val="007805A7"/>
    <w:rsid w:val="007B2793"/>
    <w:rsid w:val="007F5985"/>
    <w:rsid w:val="00810261"/>
    <w:rsid w:val="00823384"/>
    <w:rsid w:val="00853107"/>
    <w:rsid w:val="008D1BD6"/>
    <w:rsid w:val="00926696"/>
    <w:rsid w:val="009A16F7"/>
    <w:rsid w:val="009A3DEF"/>
    <w:rsid w:val="009B57D2"/>
    <w:rsid w:val="009D22A0"/>
    <w:rsid w:val="00A028D1"/>
    <w:rsid w:val="00A55CF3"/>
    <w:rsid w:val="00AC1142"/>
    <w:rsid w:val="00B06A72"/>
    <w:rsid w:val="00B31625"/>
    <w:rsid w:val="00B33CF5"/>
    <w:rsid w:val="00B62ABF"/>
    <w:rsid w:val="00BA4481"/>
    <w:rsid w:val="00BC1C52"/>
    <w:rsid w:val="00D52311"/>
    <w:rsid w:val="00D712CC"/>
    <w:rsid w:val="00D87519"/>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07BE"/>
  <w15:docId w15:val="{5869D94A-DD4E-4D1D-9FDC-78115B92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8357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83574"/>
    <w:pPr>
      <w:spacing w:after="100"/>
    </w:pPr>
  </w:style>
  <w:style w:type="paragraph" w:styleId="TOC2">
    <w:name w:val="toc 2"/>
    <w:basedOn w:val="Normal"/>
    <w:next w:val="Normal"/>
    <w:autoRedefine/>
    <w:uiPriority w:val="39"/>
    <w:unhideWhenUsed/>
    <w:rsid w:val="00383574"/>
    <w:pPr>
      <w:spacing w:after="100"/>
      <w:ind w:left="220"/>
    </w:pPr>
  </w:style>
  <w:style w:type="character" w:styleId="Hyperlink">
    <w:name w:val="Hyperlink"/>
    <w:basedOn w:val="DefaultParagraphFont"/>
    <w:uiPriority w:val="99"/>
    <w:unhideWhenUsed/>
    <w:rsid w:val="003835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123056">
      <w:bodyDiv w:val="1"/>
      <w:marLeft w:val="0"/>
      <w:marRight w:val="0"/>
      <w:marTop w:val="0"/>
      <w:marBottom w:val="0"/>
      <w:divBdr>
        <w:top w:val="none" w:sz="0" w:space="0" w:color="auto"/>
        <w:left w:val="none" w:sz="0" w:space="0" w:color="auto"/>
        <w:bottom w:val="none" w:sz="0" w:space="0" w:color="auto"/>
        <w:right w:val="none" w:sz="0" w:space="0" w:color="auto"/>
      </w:divBdr>
    </w:div>
    <w:div w:id="112580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2024-09-02T10:11:00Z</dcterms:created>
  <dcterms:modified xsi:type="dcterms:W3CDTF">2025-05-29T12:20:00Z</dcterms:modified>
</cp:coreProperties>
</file>