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A238" w14:textId="4A209527" w:rsidR="00CD192D" w:rsidRDefault="00C306B5" w:rsidP="00A67DF9">
      <w:pPr>
        <w:jc w:val="center"/>
      </w:pPr>
      <w:r>
        <w:t>Trusted Web White</w:t>
      </w:r>
      <w:r w:rsidR="000B0A25">
        <w:t xml:space="preserve"> P</w:t>
      </w:r>
      <w:r>
        <w:t xml:space="preserve">aper </w:t>
      </w:r>
      <w:proofErr w:type="spellStart"/>
      <w:r>
        <w:t>Ver1.0</w:t>
      </w:r>
      <w:proofErr w:type="spellEnd"/>
    </w:p>
    <w:p w14:paraId="5A9B1564" w14:textId="5F06C8D1" w:rsidR="00C306B5" w:rsidRDefault="00C306B5" w:rsidP="00A67DF9">
      <w:pPr>
        <w:jc w:val="center"/>
      </w:pPr>
      <w:r>
        <w:t>Executive Summary</w:t>
      </w:r>
    </w:p>
    <w:p w14:paraId="0A907DFD" w14:textId="77777777" w:rsidR="00C306B5" w:rsidRDefault="00C306B5" w:rsidP="00C306B5"/>
    <w:p w14:paraId="643E1286" w14:textId="2252D6FD" w:rsidR="00C306B5" w:rsidRDefault="00C306B5" w:rsidP="00C306B5">
      <w:r>
        <w:t xml:space="preserve">1. </w:t>
      </w:r>
      <w:r w:rsidR="00C81ADC">
        <w:t>Background of</w:t>
      </w:r>
      <w:r w:rsidR="009D5FC5">
        <w:t xml:space="preserve"> the White</w:t>
      </w:r>
      <w:r w:rsidR="000B0A25">
        <w:t xml:space="preserve"> P</w:t>
      </w:r>
      <w:r w:rsidR="009D5FC5">
        <w:t>aper</w:t>
      </w:r>
      <w:proofErr w:type="gramStart"/>
      <w:r w:rsidR="009D5FC5">
        <w:t xml:space="preserve"> </w:t>
      </w:r>
      <w:r w:rsidR="00F97C8F">
        <w:t xml:space="preserve">  </w:t>
      </w:r>
      <w:r>
        <w:t>(</w:t>
      </w:r>
      <w:proofErr w:type="gramEnd"/>
      <w:r>
        <w:t>Main text 1. to 2.)</w:t>
      </w:r>
    </w:p>
    <w:p w14:paraId="3C5980B0" w14:textId="48444F10" w:rsidR="00C306B5" w:rsidRDefault="00C306B5" w:rsidP="00212CE9">
      <w:pPr>
        <w:pStyle w:val="a3"/>
        <w:numPr>
          <w:ilvl w:val="0"/>
          <w:numId w:val="1"/>
        </w:numPr>
        <w:ind w:leftChars="0"/>
      </w:pPr>
      <w:r>
        <w:t>Various pain points have arisen, such as concerns about the reliability of data flowing through the Internet</w:t>
      </w:r>
      <w:r w:rsidR="008E1062">
        <w:t xml:space="preserve"> </w:t>
      </w:r>
      <w:r w:rsidR="00212CE9">
        <w:t>and the Web</w:t>
      </w:r>
      <w:r>
        <w:t xml:space="preserve">, including fake news, the risk of privacy infringement, the risk of a single point of failure associated with a winner-takes-all </w:t>
      </w:r>
      <w:r w:rsidR="000B0A25">
        <w:t>situation</w:t>
      </w:r>
      <w:r>
        <w:t>, and the underutilization of industrial data.</w:t>
      </w:r>
    </w:p>
    <w:p w14:paraId="50AAA9E4" w14:textId="334EFCC5" w:rsidR="00C306B5" w:rsidRDefault="00C306B5" w:rsidP="00212CE9">
      <w:pPr>
        <w:pStyle w:val="a3"/>
        <w:numPr>
          <w:ilvl w:val="0"/>
          <w:numId w:val="1"/>
        </w:numPr>
        <w:ind w:leftChars="0"/>
      </w:pPr>
      <w:r>
        <w:t xml:space="preserve">In the transition to </w:t>
      </w:r>
      <w:r w:rsidR="00D46D05">
        <w:t>the</w:t>
      </w:r>
      <w:r>
        <w:t xml:space="preserve"> "</w:t>
      </w:r>
      <w:r w:rsidR="00662C79">
        <w:t>D</w:t>
      </w:r>
      <w:r>
        <w:t xml:space="preserve">igital </w:t>
      </w:r>
      <w:r w:rsidR="00662C79">
        <w:t>S</w:t>
      </w:r>
      <w:r>
        <w:t>ociety," the current Internet</w:t>
      </w:r>
      <w:r w:rsidR="00D6161F">
        <w:t xml:space="preserve"> and the </w:t>
      </w:r>
      <w:r>
        <w:t xml:space="preserve">Web, which mainly defines communication protocols, does not sufficiently embody responsibility and </w:t>
      </w:r>
      <w:r w:rsidR="00C12450">
        <w:t xml:space="preserve">a sense of </w:t>
      </w:r>
      <w:r>
        <w:t>security required in social activities</w:t>
      </w:r>
      <w:r w:rsidR="007B071C">
        <w:t>. In this sense,</w:t>
      </w:r>
      <w:r>
        <w:t xml:space="preserve"> the reconstruction of Trust is essential.</w:t>
      </w:r>
    </w:p>
    <w:p w14:paraId="3E447462" w14:textId="77777777" w:rsidR="00C306B5" w:rsidRDefault="00C306B5" w:rsidP="00C306B5"/>
    <w:p w14:paraId="6331A44C" w14:textId="41E5228F" w:rsidR="00C306B5" w:rsidRDefault="00C306B5" w:rsidP="00C306B5">
      <w:r>
        <w:t>2. Direction</w:t>
      </w:r>
      <w:r w:rsidR="009D5FC5">
        <w:t xml:space="preserve"> that</w:t>
      </w:r>
      <w:r>
        <w:t xml:space="preserve"> the Trusted Web </w:t>
      </w:r>
      <w:r w:rsidR="00C12450">
        <w:t>should pursue</w:t>
      </w:r>
      <w:proofErr w:type="gramStart"/>
      <w:r w:rsidR="00FC394F">
        <w:t xml:space="preserve">   </w:t>
      </w:r>
      <w:r>
        <w:t>(</w:t>
      </w:r>
      <w:proofErr w:type="gramEnd"/>
      <w:r>
        <w:t>Main text 3. to 5.)</w:t>
      </w:r>
    </w:p>
    <w:p w14:paraId="0278E981" w14:textId="3EC4E27D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 xml:space="preserve">In the existing trust system, </w:t>
      </w:r>
      <w:r w:rsidR="00D038C5">
        <w:t xml:space="preserve">only small portion of facts associated with </w:t>
      </w:r>
      <w:r>
        <w:t xml:space="preserve">data exchange can be verified, and we are forced to trust platform </w:t>
      </w:r>
      <w:r w:rsidR="00F6037A">
        <w:t>operators</w:t>
      </w:r>
      <w:r>
        <w:t xml:space="preserve"> without </w:t>
      </w:r>
      <w:r w:rsidR="00310B04">
        <w:t>checking</w:t>
      </w:r>
      <w:r>
        <w:t xml:space="preserve"> the facts. The identifier mechanism </w:t>
      </w:r>
      <w:r w:rsidR="005D38DE">
        <w:t>which can be used to</w:t>
      </w:r>
      <w:r>
        <w:t xml:space="preserve"> link data also depends on platform </w:t>
      </w:r>
      <w:r w:rsidR="00F6037A">
        <w:t>operators</w:t>
      </w:r>
      <w:r>
        <w:t>.</w:t>
      </w:r>
    </w:p>
    <w:p w14:paraId="73A2B0EF" w14:textId="35FE2F22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 xml:space="preserve">It is necessary to </w:t>
      </w:r>
      <w:r w:rsidR="00393335">
        <w:t>heighten</w:t>
      </w:r>
      <w:r>
        <w:t xml:space="preserve"> the degree of trust (the degree to which the other party behaves as expected) by introducing </w:t>
      </w:r>
      <w:r w:rsidR="00AC36FB">
        <w:t xml:space="preserve">the mechanism of </w:t>
      </w:r>
      <w:r w:rsidR="00934287">
        <w:t xml:space="preserve">data control and </w:t>
      </w:r>
      <w:r>
        <w:t>consensus building</w:t>
      </w:r>
      <w:r w:rsidR="00934287">
        <w:t xml:space="preserve"> </w:t>
      </w:r>
      <w:r w:rsidR="0075395C">
        <w:t>as well as</w:t>
      </w:r>
      <w:r w:rsidR="00934287">
        <w:t xml:space="preserve"> by </w:t>
      </w:r>
      <w:r w:rsidR="00661A82">
        <w:t>increas</w:t>
      </w:r>
      <w:r>
        <w:t xml:space="preserve">ing the </w:t>
      </w:r>
      <w:r w:rsidR="00661A82">
        <w:rPr>
          <w:rFonts w:hint="eastAsia"/>
        </w:rPr>
        <w:t>portion of fact</w:t>
      </w:r>
      <w:r>
        <w:t xml:space="preserve">s that can be verified, without relying on </w:t>
      </w:r>
      <w:r w:rsidR="00641103">
        <w:t xml:space="preserve">a </w:t>
      </w:r>
      <w:r>
        <w:t>specific service.</w:t>
      </w:r>
    </w:p>
    <w:p w14:paraId="436AAE12" w14:textId="0F65C1DE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>By overlaying this trust framework on the current Internet (</w:t>
      </w:r>
      <w:r w:rsidR="00027690">
        <w:t>“</w:t>
      </w:r>
      <w:r>
        <w:t>overlay approach</w:t>
      </w:r>
      <w:r w:rsidR="00027690">
        <w:t>”</w:t>
      </w:r>
      <w:r>
        <w:t xml:space="preserve">), </w:t>
      </w:r>
      <w:r w:rsidR="0075395C">
        <w:t xml:space="preserve">diverse entities </w:t>
      </w:r>
      <w:r w:rsidR="00D330C0">
        <w:t>are empowered to</w:t>
      </w:r>
      <w:r>
        <w:t xml:space="preserve"> create new value</w:t>
      </w:r>
      <w:r w:rsidR="0096588F">
        <w:t>s</w:t>
      </w:r>
      <w:r>
        <w:t xml:space="preserve">. </w:t>
      </w:r>
      <w:r w:rsidR="0075395C">
        <w:t xml:space="preserve">This is called the </w:t>
      </w:r>
      <w:r w:rsidR="00CD192D">
        <w:t>“</w:t>
      </w:r>
      <w:r w:rsidR="0075395C">
        <w:t>Trusted Web</w:t>
      </w:r>
      <w:r w:rsidR="00CD192D">
        <w:t>”</w:t>
      </w:r>
      <w:r w:rsidR="0075395C">
        <w:t>.</w:t>
      </w:r>
    </w:p>
    <w:p w14:paraId="6EA4D302" w14:textId="4BB55CF3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>The Trusted Web</w:t>
      </w:r>
      <w:r w:rsidR="0075395C">
        <w:t xml:space="preserve"> </w:t>
      </w:r>
      <w:r>
        <w:t xml:space="preserve">allows users to control access to data (Identifier </w:t>
      </w:r>
      <w:r w:rsidR="00D330C0">
        <w:t>M</w:t>
      </w:r>
      <w:r>
        <w:t xml:space="preserve">anagement function), to verify </w:t>
      </w:r>
      <w:r w:rsidR="004610FF">
        <w:t xml:space="preserve">identities of </w:t>
      </w:r>
      <w:r>
        <w:t>other parties and data</w:t>
      </w:r>
      <w:r w:rsidR="004610FF">
        <w:t>,</w:t>
      </w:r>
      <w:r>
        <w:t xml:space="preserve"> including review by third parties (Trustable Communication function), to </w:t>
      </w:r>
      <w:r w:rsidR="004610FF">
        <w:t xml:space="preserve">build </w:t>
      </w:r>
      <w:r>
        <w:t xml:space="preserve">consensus </w:t>
      </w:r>
      <w:r w:rsidR="004610FF">
        <w:t xml:space="preserve">on conditions in data exchange dynamically </w:t>
      </w:r>
      <w:r>
        <w:t>reflecting the intentions of bo</w:t>
      </w:r>
      <w:r w:rsidR="00393335">
        <w:t>th</w:t>
      </w:r>
      <w:r>
        <w:t xml:space="preserve"> parties (Dynamic Consent function), and to verify the process and </w:t>
      </w:r>
      <w:r w:rsidR="00AD72A8">
        <w:t xml:space="preserve">fulfillment of </w:t>
      </w:r>
      <w:r w:rsidR="00EF3B8B">
        <w:t>the consensus</w:t>
      </w:r>
      <w:r>
        <w:t xml:space="preserve"> (Trace function). Th</w:t>
      </w:r>
      <w:r w:rsidR="0075395C">
        <w:t xml:space="preserve">ese functions are to be </w:t>
      </w:r>
      <w:r>
        <w:t>supported by multi-stakeholder governance.</w:t>
      </w:r>
    </w:p>
    <w:p w14:paraId="382EEE88" w14:textId="2BED0751" w:rsidR="00D74FA3" w:rsidRDefault="00F70EA8" w:rsidP="00F93EA6">
      <w:pPr>
        <w:pStyle w:val="a3"/>
        <w:numPr>
          <w:ilvl w:val="0"/>
          <w:numId w:val="2"/>
        </w:numPr>
        <w:ind w:leftChars="0"/>
      </w:pPr>
      <w:r>
        <w:t>Creation of new</w:t>
      </w:r>
      <w:r w:rsidR="00D74FA3">
        <w:t xml:space="preserve"> economic value</w:t>
      </w:r>
      <w:r w:rsidR="00E56DE5">
        <w:t>s</w:t>
      </w:r>
      <w:r w:rsidR="00D74FA3">
        <w:t xml:space="preserve"> </w:t>
      </w:r>
      <w:r>
        <w:t>is</w:t>
      </w:r>
      <w:r w:rsidR="00E56DE5">
        <w:t xml:space="preserve"> </w:t>
      </w:r>
      <w:r w:rsidR="00D74FA3">
        <w:t xml:space="preserve">expected </w:t>
      </w:r>
      <w:r w:rsidR="00F97C8F">
        <w:t>e.g.,</w:t>
      </w:r>
      <w:r w:rsidR="00755AB2">
        <w:t xml:space="preserve"> </w:t>
      </w:r>
      <w:r w:rsidR="005569D2">
        <w:t xml:space="preserve">by </w:t>
      </w:r>
      <w:r w:rsidR="0036338B">
        <w:t xml:space="preserve">making </w:t>
      </w:r>
      <w:r w:rsidR="00F93EA6">
        <w:t xml:space="preserve">reliable </w:t>
      </w:r>
      <w:r w:rsidR="0043734C">
        <w:t>i</w:t>
      </w:r>
      <w:r w:rsidR="00F93EA6">
        <w:t>nformation more valuable</w:t>
      </w:r>
      <w:r w:rsidR="00E34D34">
        <w:t xml:space="preserve"> </w:t>
      </w:r>
      <w:r w:rsidR="00F93EA6">
        <w:t xml:space="preserve">and </w:t>
      </w:r>
      <w:r w:rsidR="00E34D34">
        <w:t>by</w:t>
      </w:r>
      <w:r w:rsidR="00F93EA6">
        <w:t xml:space="preserve"> </w:t>
      </w:r>
      <w:r w:rsidR="00D74FA3">
        <w:t xml:space="preserve">facilitating </w:t>
      </w:r>
      <w:r w:rsidR="00AC2876">
        <w:t xml:space="preserve">data </w:t>
      </w:r>
      <w:r w:rsidR="00D74FA3">
        <w:t>sharing among parties</w:t>
      </w:r>
      <w:r>
        <w:t xml:space="preserve"> unknown to each other</w:t>
      </w:r>
      <w:r w:rsidR="00D74FA3">
        <w:t>.</w:t>
      </w:r>
    </w:p>
    <w:p w14:paraId="16FF7E29" w14:textId="77777777" w:rsidR="00E34D34" w:rsidRPr="005569D2" w:rsidRDefault="00E34D34" w:rsidP="00E34D34">
      <w:pPr>
        <w:pStyle w:val="a3"/>
        <w:ind w:leftChars="0" w:left="420"/>
      </w:pPr>
    </w:p>
    <w:p w14:paraId="55615C82" w14:textId="3DA56AF0" w:rsidR="00C306B5" w:rsidRDefault="00C306B5" w:rsidP="00C306B5">
      <w:r>
        <w:t>3. Road</w:t>
      </w:r>
      <w:r w:rsidR="00F70EA8">
        <w:t>map</w:t>
      </w:r>
      <w:r w:rsidR="005569D2">
        <w:t xml:space="preserve"> </w:t>
      </w:r>
      <w:r w:rsidR="00F70EA8">
        <w:t>for</w:t>
      </w:r>
      <w:r w:rsidR="005569D2">
        <w:t xml:space="preserve"> </w:t>
      </w:r>
      <w:r w:rsidR="00F70EA8">
        <w:t>realizing the Trusted Web</w:t>
      </w:r>
      <w:r w:rsidR="00DD1711">
        <w:t xml:space="preserve"> </w:t>
      </w:r>
      <w:proofErr w:type="gramStart"/>
      <w:r w:rsidR="00755AB2">
        <w:t xml:space="preserve">   </w:t>
      </w:r>
      <w:r>
        <w:t>(</w:t>
      </w:r>
      <w:proofErr w:type="gramEnd"/>
      <w:r w:rsidR="00DD1711">
        <w:t xml:space="preserve">Main text </w:t>
      </w:r>
      <w:r>
        <w:t>6.)</w:t>
      </w:r>
    </w:p>
    <w:p w14:paraId="7DFAE3B1" w14:textId="477A1E98" w:rsidR="00A44C64" w:rsidRDefault="00C306B5" w:rsidP="00C306B5">
      <w:r>
        <w:t xml:space="preserve">This "discussion paper" </w:t>
      </w:r>
      <w:r w:rsidR="00C71C08">
        <w:t xml:space="preserve">aims </w:t>
      </w:r>
      <w:r>
        <w:t xml:space="preserve">to </w:t>
      </w:r>
      <w:r w:rsidR="002718A0">
        <w:t>initiate the further consideration</w:t>
      </w:r>
      <w:r>
        <w:t xml:space="preserve"> in collaboration with various</w:t>
      </w:r>
      <w:r w:rsidR="002718A0">
        <w:t xml:space="preserve"> global </w:t>
      </w:r>
      <w:r>
        <w:t xml:space="preserve">communities. The goal </w:t>
      </w:r>
      <w:r w:rsidR="00C71C08">
        <w:t xml:space="preserve">of the Trusted Web </w:t>
      </w:r>
      <w:r>
        <w:t>is to implement</w:t>
      </w:r>
      <w:r w:rsidR="00FF5255">
        <w:t xml:space="preserve"> </w:t>
      </w:r>
      <w:r w:rsidR="00C71C08">
        <w:t>the functions mentioned</w:t>
      </w:r>
      <w:r w:rsidR="002718A0">
        <w:t xml:space="preserve"> above </w:t>
      </w:r>
      <w:r>
        <w:t xml:space="preserve">across the Internet </w:t>
      </w:r>
      <w:r w:rsidR="002718A0">
        <w:t xml:space="preserve">and the Web </w:t>
      </w:r>
      <w:r>
        <w:t xml:space="preserve">by 2030 in collaboration with relevant </w:t>
      </w:r>
      <w:r w:rsidR="002718A0">
        <w:t xml:space="preserve">global </w:t>
      </w:r>
      <w:r>
        <w:t>stakeholders.</w:t>
      </w:r>
    </w:p>
    <w:sectPr w:rsidR="00A44C64" w:rsidSect="0019274B">
      <w:headerReference w:type="default" r:id="rId8"/>
      <w:pgSz w:w="11900" w:h="16840"/>
      <w:pgMar w:top="1588" w:right="1701" w:bottom="158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8B60" w14:textId="77777777" w:rsidR="003A49D1" w:rsidRDefault="003A49D1" w:rsidP="00680D35">
      <w:r>
        <w:separator/>
      </w:r>
    </w:p>
  </w:endnote>
  <w:endnote w:type="continuationSeparator" w:id="0">
    <w:p w14:paraId="4820C797" w14:textId="77777777" w:rsidR="003A49D1" w:rsidRDefault="003A49D1" w:rsidP="0068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B363" w14:textId="77777777" w:rsidR="003A49D1" w:rsidRDefault="003A49D1" w:rsidP="00680D35">
      <w:r>
        <w:separator/>
      </w:r>
    </w:p>
  </w:footnote>
  <w:footnote w:type="continuationSeparator" w:id="0">
    <w:p w14:paraId="7FA2C303" w14:textId="77777777" w:rsidR="003A49D1" w:rsidRDefault="003A49D1" w:rsidP="00680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129FD" w14:textId="443AC9AD" w:rsidR="004A24B3" w:rsidRDefault="004A24B3" w:rsidP="004A24B3">
    <w:pPr>
      <w:pStyle w:val="a4"/>
      <w:wordWrap w:val="0"/>
      <w:jc w:val="right"/>
    </w:pPr>
    <w:r>
      <w:rPr>
        <w:rFonts w:hint="eastAsia"/>
      </w:rPr>
      <w:t>T</w:t>
    </w:r>
    <w:r>
      <w:t xml:space="preserve">rusted Web Promotion </w:t>
    </w:r>
    <w:proofErr w:type="spellStart"/>
    <w:r>
      <w:t>Coucil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CA5"/>
    <w:multiLevelType w:val="hybridMultilevel"/>
    <w:tmpl w:val="69766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F0AD8"/>
    <w:multiLevelType w:val="hybridMultilevel"/>
    <w:tmpl w:val="64D6F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A2B4C"/>
    <w:multiLevelType w:val="hybridMultilevel"/>
    <w:tmpl w:val="662E73AE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6B5"/>
    <w:rsid w:val="00014955"/>
    <w:rsid w:val="00027690"/>
    <w:rsid w:val="000B0A25"/>
    <w:rsid w:val="000C69A9"/>
    <w:rsid w:val="000F143E"/>
    <w:rsid w:val="00145CE4"/>
    <w:rsid w:val="001770AB"/>
    <w:rsid w:val="0019274B"/>
    <w:rsid w:val="00212AA0"/>
    <w:rsid w:val="00212CE9"/>
    <w:rsid w:val="0026724C"/>
    <w:rsid w:val="002718A0"/>
    <w:rsid w:val="002F1294"/>
    <w:rsid w:val="00310B04"/>
    <w:rsid w:val="003403D6"/>
    <w:rsid w:val="0036338B"/>
    <w:rsid w:val="00393335"/>
    <w:rsid w:val="003A49D1"/>
    <w:rsid w:val="003C1B95"/>
    <w:rsid w:val="003F3AC5"/>
    <w:rsid w:val="00435A86"/>
    <w:rsid w:val="0043734C"/>
    <w:rsid w:val="004610FF"/>
    <w:rsid w:val="004A24B3"/>
    <w:rsid w:val="00502E23"/>
    <w:rsid w:val="00542C21"/>
    <w:rsid w:val="005569D2"/>
    <w:rsid w:val="005B08DA"/>
    <w:rsid w:val="005D38DE"/>
    <w:rsid w:val="00614AB0"/>
    <w:rsid w:val="00641103"/>
    <w:rsid w:val="00661A82"/>
    <w:rsid w:val="00662C79"/>
    <w:rsid w:val="00680D35"/>
    <w:rsid w:val="00680F07"/>
    <w:rsid w:val="00696852"/>
    <w:rsid w:val="00730BED"/>
    <w:rsid w:val="0075395C"/>
    <w:rsid w:val="00755AB2"/>
    <w:rsid w:val="00783673"/>
    <w:rsid w:val="007B071C"/>
    <w:rsid w:val="007C0EAA"/>
    <w:rsid w:val="00806A29"/>
    <w:rsid w:val="008951A7"/>
    <w:rsid w:val="008A3F39"/>
    <w:rsid w:val="008E006E"/>
    <w:rsid w:val="008E1062"/>
    <w:rsid w:val="00934287"/>
    <w:rsid w:val="0095110A"/>
    <w:rsid w:val="0096588F"/>
    <w:rsid w:val="009D5FC5"/>
    <w:rsid w:val="009F1E82"/>
    <w:rsid w:val="00A67DF9"/>
    <w:rsid w:val="00A84385"/>
    <w:rsid w:val="00AC2876"/>
    <w:rsid w:val="00AC36FB"/>
    <w:rsid w:val="00AD72A8"/>
    <w:rsid w:val="00B30512"/>
    <w:rsid w:val="00B9180E"/>
    <w:rsid w:val="00BB278A"/>
    <w:rsid w:val="00BD089A"/>
    <w:rsid w:val="00C12450"/>
    <w:rsid w:val="00C306B5"/>
    <w:rsid w:val="00C41402"/>
    <w:rsid w:val="00C53780"/>
    <w:rsid w:val="00C71C08"/>
    <w:rsid w:val="00C81ADC"/>
    <w:rsid w:val="00CD192D"/>
    <w:rsid w:val="00D038C5"/>
    <w:rsid w:val="00D330C0"/>
    <w:rsid w:val="00D46D05"/>
    <w:rsid w:val="00D6161F"/>
    <w:rsid w:val="00D74FA3"/>
    <w:rsid w:val="00DD1711"/>
    <w:rsid w:val="00E34D34"/>
    <w:rsid w:val="00E56DE5"/>
    <w:rsid w:val="00EE6400"/>
    <w:rsid w:val="00EF3B8B"/>
    <w:rsid w:val="00F021C7"/>
    <w:rsid w:val="00F07BED"/>
    <w:rsid w:val="00F6037A"/>
    <w:rsid w:val="00F70EA8"/>
    <w:rsid w:val="00F93EA6"/>
    <w:rsid w:val="00F97C8F"/>
    <w:rsid w:val="00FC394F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C288C1"/>
  <w15:chartTrackingRefBased/>
  <w15:docId w15:val="{82A3E93F-687D-1D42-B910-E5273CC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0D35"/>
  </w:style>
  <w:style w:type="paragraph" w:styleId="a6">
    <w:name w:val="footer"/>
    <w:basedOn w:val="a"/>
    <w:link w:val="a7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0D35"/>
  </w:style>
  <w:style w:type="paragraph" w:styleId="a8">
    <w:name w:val="Balloon Text"/>
    <w:basedOn w:val="a"/>
    <w:link w:val="a9"/>
    <w:uiPriority w:val="99"/>
    <w:semiHidden/>
    <w:unhideWhenUsed/>
    <w:rsid w:val="000B0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B0A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540D56-C44F-4E32-85DC-EA747B50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佐野 究一郎</dc:creator>
  <cp:keywords/>
  <dc:description/>
  <cp:lastModifiedBy>Otsuki Takayuki</cp:lastModifiedBy>
  <cp:revision>12</cp:revision>
  <cp:lastPrinted>2021-04-02T09:44:00Z</cp:lastPrinted>
  <dcterms:created xsi:type="dcterms:W3CDTF">2021-04-02T08:46:00Z</dcterms:created>
  <dcterms:modified xsi:type="dcterms:W3CDTF">2021-04-02T10:21:00Z</dcterms:modified>
</cp:coreProperties>
</file>