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ソフトウェア関連パッケージ説明書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ドキュメント種別：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FIDO Notary: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要件定義書：</w:t>
        <w:tab/>
        <w:t xml:space="preserve">FIDO_Notary_spec_認証システム開発.pdf,  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FIDO_Notary_spec_PLRとの結合テスト.pdf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インストール手順書：設定・デプロイ手順書.docx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操作マニュアル：利用手順書.docx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PLR（PLR_Trusted_Web）: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要件定義書：　</w:t>
        <w:tab/>
        <w:t xml:space="preserve">Personary要件.pdf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基本設計書：　</w:t>
        <w:tab/>
        <w:t xml:space="preserve">Personary基本設計書.pdf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インストール手順書，操作マニュアル：PLR_Trusted_Web-Deploy-Manual.txt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VCS：(VC, VP発行の署名サーバ)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インストール手順書，操作マニュアル：VCS-Deploy-Manual.md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VDR：（Verifiable Data Registry）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インストール手順書，操作マニュアル：VDR-Deploy-Manual.md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パッケージ一式（含ソースファイル）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FIDO Notary: FIDO_Notary.zip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PLR_Trusted_Web: plr_trusted_web.zip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DART-BBS: (DART署名関係パッケージ)：dart-bbs.zip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VCS: VCS.zip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VDR: VDR.zip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図：PLR, FIDO Notary, VCS, VDR間の関係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1CE894F88E64B438795ED51E6C87219" ma:contentTypeVersion="10" ma:contentTypeDescription="新しいドキュメントを作成します。" ma:contentTypeScope="" ma:versionID="052f4a30e0af1ddd63a7cb270b1e3966">
  <xsd:schema xmlns:xsd="http://www.w3.org/2001/XMLSchema" xmlns:xs="http://www.w3.org/2001/XMLSchema" xmlns:p="http://schemas.microsoft.com/office/2006/metadata/properties" xmlns:ns2="c83f1b00-8bb0-4983-a72c-3c7d557c8ed9" xmlns:ns3="5fac6585-e5db-49c2-84eb-07048ac402b0" targetNamespace="http://schemas.microsoft.com/office/2006/metadata/properties" ma:root="true" ma:fieldsID="81646ec1b1561b77566437c994a8ab6a" ns2:_="" ns3:_="">
    <xsd:import namespace="c83f1b00-8bb0-4983-a72c-3c7d557c8ed9"/>
    <xsd:import namespace="5fac6585-e5db-49c2-84eb-07048ac40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1b00-8bb0-4983-a72c-3c7d557c8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079c317c-d538-4ed4-85e0-1d22358ae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c6585-e5db-49c2-84eb-07048ac402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acb071-648e-4d25-b84a-8b13a41c8c2e}" ma:internalName="TaxCatchAll" ma:showField="CatchAllData" ma:web="5fac6585-e5db-49c2-84eb-07048ac40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ac6585-e5db-49c2-84eb-07048ac402b0" xsi:nil="true"/>
    <lcf76f155ced4ddcb4097134ff3c332f xmlns="c83f1b00-8bb0-4983-a72c-3c7d557c8e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0247B5-82D3-4588-A84D-BEC73EE2AA1B}"/>
</file>

<file path=customXml/itemProps2.xml><?xml version="1.0" encoding="utf-8"?>
<ds:datastoreItem xmlns:ds="http://schemas.openxmlformats.org/officeDocument/2006/customXml" ds:itemID="{13C6E18D-B9F4-4D8F-9952-3DCB49D6AA5B}"/>
</file>

<file path=customXml/itemProps3.xml><?xml version="1.0" encoding="utf-8"?>
<ds:datastoreItem xmlns:ds="http://schemas.openxmlformats.org/officeDocument/2006/customXml" ds:itemID="{A601FBB1-6057-4F26-95D1-75CDF2887FD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0x010100A1CE894F88E64B438795ED51E6C87219</vt:lpwstr>
  </property>
</Properties>
</file>