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在这个社会上，想要活的好就要保持一股干劲和良好的心态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7652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4D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2021-05-14T13:17:01Z</dcterms:created>
  <dc:creator>yang</dc:creator>
  <cp:lastModifiedBy>WPS_1601881902</cp:lastModifiedBy>
  <dcterms:modified xsi:type="dcterms:W3CDTF">2021-05-14T13:17:58Z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6A72107465B24B14A403E680A83DCC5B</vt:lpwstr>
  </property>
</Properties>
</file>