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PB-CW-{{resolution_number}}</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{{philGEPS_posting_date}}</w:t>
      </w:r>
      <w:r>
        <w:rPr>
          <w:sz w:val="24"/>
          <w:szCs w:val="24"/>
        </w:rPr>
        <w:t xml:space="preserve"> and posted in a conspicuous place from </w:t>
      </w:r>
      <w:r>
        <w:rPr>
          <w:b/>
          <w:sz w:val="24"/>
          <w:szCs w:val="24"/>
        </w:rPr>
        <w:t>{{conspicuous_place_posting_date}}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WHEREAS, in response to the said advertisements and publication, there were {{total_interested_bidders_lower}} interested bidders who submitted letter of intent and {{number_of_responsive_bidders}}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r>
        <w:rPr>
          <w:b/>
          <w:sz w:val="24"/>
          <w:szCs w:val="24"/>
        </w:rPr>
        <w:t>{{winning_bidder_upper}}</w:t>
      </w:r>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145"/>
        <w:gridCol w:w="2069"/>
        <w:gridCol w:w="1642"/>
      </w:tblGrid>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14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0" w:name="bmCompanyName3"/>
            <w:r>
              <w:rPr>
                <w:b/>
                <w:sz w:val="24"/>
                <w:szCs w:val="24"/>
              </w:rPr>
              <w:t>{</w:t>
            </w:r>
            <w:bookmarkEnd w:id="0"/>
            <w:r>
              <w:rPr>
                <w:b/>
                <w:sz w:val="24"/>
                <w:szCs w:val="24"/>
              </w:rPr>
              <w:t>{row_bidder_upper}}</w:t>
            </w:r>
          </w:p>
        </w:tc>
        <w:tc>
          <w:tcPr>
            <w:tcW w:w="206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bookmarkStart w:id="1" w:name="bmAmountFigures"/>
            <w:r>
              <w:rPr>
                <w:sz w:val="24"/>
                <w:szCs w:val="22"/>
              </w:rPr>
              <w:t>{</w:t>
            </w:r>
            <w:bookmarkEnd w:id="1"/>
            <w:r>
              <w:rPr>
                <w:sz w:val="24"/>
                <w:szCs w:val="22"/>
              </w:rPr>
              <w:t>{row_amount_read}}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bookmarkStart w:id="2" w:name="_Hlk532640973"/>
            <w:bookmarkEnd w:id="2"/>
            <w:r>
              <w:rPr>
                <w:sz w:val="24"/>
                <w:szCs w:val="24"/>
              </w:rPr>
              <w:t>{{row_variance}}</w:t>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sz w:val="24"/>
          <w:szCs w:val="24"/>
        </w:rPr>
        <w:t xml:space="preserve">DATE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4692"/>
        <w:gridCol w:w="2522"/>
        <w:gridCol w:w="1642"/>
      </w:tblGrid>
      <w:tr>
        <w:trPr/>
        <w:tc>
          <w:tcPr>
            <w:tcW w:w="4692"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52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4692"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r>
              <w:rPr>
                <w:rFonts w:ascii="Arial Narrow" w:hAnsi="Arial Narrow"/>
                <w:sz w:val="24"/>
                <w:szCs w:val="24"/>
              </w:rPr>
            </w:r>
          </w:p>
        </w:tc>
        <w:tc>
          <w:tcPr>
            <w:tcW w:w="252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3" w:name="bmCompanyName5"/>
      <w:r>
        <w:rPr>
          <w:b/>
          <w:sz w:val="24"/>
          <w:szCs w:val="24"/>
        </w:rPr>
        <w:t>{{winning_bidder_upper}}</w:t>
      </w:r>
      <w:bookmarkEnd w:id="3"/>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4" w:name="bmCompanyName6"/>
      <w:r>
        <w:rPr>
          <w:b/>
          <w:sz w:val="24"/>
          <w:szCs w:val="24"/>
        </w:rPr>
        <w:t>{{winning_bidder_upper}}</w:t>
      </w:r>
      <w:bookmarkEnd w:id="4"/>
      <w:r>
        <w:rPr>
          <w:sz w:val="24"/>
          <w:szCs w:val="24"/>
        </w:rPr>
        <w:t xml:space="preserve"> as the Bidder with the Lowest Calculated Responsive Bid for the </w:t>
      </w:r>
      <w:r>
        <w:rPr>
          <w:b/>
          <w:bCs/>
          <w:sz w:val="24"/>
          <w:szCs w:val="24"/>
          <w:lang w:val="en-PH" w:eastAsia="en-PH"/>
        </w:rPr>
        <w:t>{{project_title_upper}}</w:t>
      </w:r>
      <w:r>
        <w:rPr>
          <w:b/>
          <w:sz w:val="24"/>
          <w:lang w:val="en-PH" w:eastAsia="en-PH"/>
        </w:rPr>
        <w:t>,</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 w:name="Arial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LibreOffice/26.2.3.2$Linux_X86_64 LibreOffice_project/70e089b17412e4cb7773e41413306b17a2328c34</Application>
  <AppVersion>15.0000</AppVersion>
  <DocSecurity>4</DocSecurity>
  <Pages>2</Pages>
  <Words>465</Words>
  <Characters>2822</Characters>
  <CharactersWithSpaces>3395</CharactersWithSpaces>
  <Paragraphs>38</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2026-06-05T14:32:19Z</dcterms:modified>
  <cp:revision>25</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