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  <w:bookmarkStart w:id="0" w:name="_Hlk15568882"/>
    </w:p>
    <w:p>
      <w:pPr>
        <w:pStyle w:val="Normal"/>
        <w:jc w:val="center"/>
        <w:rPr>
          <w:rFonts w:ascii="Monotype Corsiva" w:hAnsi="Monotype Corsiva"/>
          <w:b/>
          <w:sz w:val="36"/>
          <w:szCs w:val="36"/>
        </w:rPr>
      </w:pPr>
      <w:r>
        <w:rPr>
          <w:rFonts w:ascii="Monotype Corsiva" w:hAnsi="Monotype Corsiva"/>
          <w:b/>
          <w:sz w:val="36"/>
          <w:szCs w:val="36"/>
        </w:rPr>
      </w:r>
    </w:p>
    <w:p>
      <w:pPr>
        <w:pStyle w:val="Normal"/>
        <w:jc w:val="center"/>
        <w:rPr/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-936625</wp:posOffset>
            </wp:positionH>
            <wp:positionV relativeFrom="paragraph">
              <wp:posOffset>-391160</wp:posOffset>
            </wp:positionV>
            <wp:extent cx="7661910" cy="1760220"/>
            <wp:effectExtent l="0" t="0" r="0" b="0"/>
            <wp:wrapNone/>
            <wp:docPr id="1" name="Picture 16" descr="Description: C:\Users\LGU CASIGURAN\Documents\Municipal of Casigur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6" descr="Description: C:\Users\LGU CASIGURAN\Documents\Municipal of Casiguran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9" t="0" r="-119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1910" cy="176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1" locked="0" layoutInCell="1" allowOverlap="1">
            <wp:simplePos x="0" y="0"/>
            <wp:positionH relativeFrom="column">
              <wp:posOffset>257810</wp:posOffset>
            </wp:positionH>
            <wp:positionV relativeFrom="paragraph">
              <wp:posOffset>-212090</wp:posOffset>
            </wp:positionV>
            <wp:extent cx="901700" cy="901700"/>
            <wp:effectExtent l="0" t="0" r="0" b="0"/>
            <wp:wrapNone/>
            <wp:docPr id="2" name="Picture 17" descr="LGU-Casigura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7" descr="LGU-Casiguran Logo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00" cy="90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28"/>
        </w:rPr>
        <w:t>Republic of the Philippines</w:t>
      </w:r>
    </w:p>
    <w:p>
      <w:pPr>
        <w:pStyle w:val="NoSpacing"/>
        <w:jc w:val="center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Province of Sorsogon</w:t>
      </w:r>
    </w:p>
    <w:p>
      <w:pPr>
        <w:pStyle w:val="NoSpacing"/>
        <w:jc w:val="center"/>
        <w:rPr>
          <w:rFonts w:ascii="Bernard MT Condensed" w:hAnsi="Bernard MT Condensed"/>
        </w:rPr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shape_0" adj="10800" fillcolor="black" stroked="t" o:allowincell="f" style="position:absolute;margin-left:-27.5pt;margin-top:19.85pt;width:495.45pt;height:17.2pt;mso-wrap-style:none;v-text-anchor:middle" type="_x0000_t136">
            <v:path textpathok="t"/>
            <v:textpath on="t" fitshape="t" string="Bids and Awards Committee (BAC) Office" style="font-family:&quot;Impact&quot;;font-size:11pt" trim="t"/>
            <v:fill o:detectmouseclick="t" type="solid" color2="white"/>
            <v:stroke color="white" weight="9360" joinstyle="round" endcap="flat"/>
            <w10:wrap type="none"/>
          </v:shape>
        </w:pict>
      </w:r>
      <w:r>
        <w:rPr>
          <w:rFonts w:ascii="Cambria" w:hAnsi="Cambria"/>
          <w:b/>
          <w:sz w:val="28"/>
        </w:rPr>
        <w:t>MUNICIPALITY OF CASIGURAN</w:t>
      </w:r>
    </w:p>
    <w:p>
      <w:pPr>
        <w:pStyle w:val="NoSpacing"/>
        <w:jc w:val="center"/>
        <w:rPr>
          <w:rFonts w:ascii="Bernard MT Condensed" w:hAnsi="Bernard MT Condensed"/>
        </w:rPr>
      </w:pPr>
      <w:r>
        <w:rPr>
          <w:rFonts w:ascii="Bernard MT Condensed" w:hAnsi="Bernard MT Condensed"/>
        </w:rPr>
      </w:r>
    </w:p>
    <w:p>
      <w:pPr>
        <w:pStyle w:val="NoSpacing"/>
        <w:jc w:val="center"/>
        <w:rPr>
          <w:rFonts w:ascii="Bernard MT Condensed" w:hAnsi="Bernard MT Condensed"/>
        </w:rPr>
      </w:pPr>
      <w:r>
        <w:rPr>
          <w:rFonts w:ascii="Bernard MT Condensed" w:hAnsi="Bernard MT Condensed"/>
        </w:rPr>
      </w:r>
    </w:p>
    <w:p>
      <w:pPr>
        <w:pStyle w:val="Normal"/>
        <w:rPr/>
      </w:pPr>
      <w:r>
        <w:rPr/>
      </w:r>
    </w:p>
    <w:p>
      <w:pPr>
        <w:pStyle w:val="Normal"/>
        <w:jc w:val="end"/>
        <w:rPr>
          <w:rFonts w:ascii="Arial" w:hAnsi="Arial" w:cs="Arial"/>
        </w:rPr>
      </w:pPr>
      <w:r>
        <w:rPr/>
        <w:tab/>
        <w:tab/>
      </w:r>
      <w:r>
        <w:rPr>
          <w:rFonts w:cs="Arial" w:ascii="Arial" w:hAnsi="Arial"/>
        </w:rPr>
        <w:t>________________</w:t>
      </w:r>
    </w:p>
    <w:p>
      <w:pPr>
        <w:pStyle w:val="Normal"/>
        <w:jc w:val="end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>POST-QUALIFICATION EVALUATION REPORT</w:t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</w:r>
    </w:p>
    <w:p>
      <w:pPr>
        <w:pStyle w:val="Normal"/>
        <w:tabs>
          <w:tab w:val="clear" w:pos="720"/>
          <w:tab w:val="left" w:pos="2118" w:leader="none"/>
          <w:tab w:val="center" w:pos="4680" w:leader="none"/>
        </w:tabs>
        <w:spacing w:before="0" w:after="0"/>
        <w:jc w:val="center"/>
        <w:rPr>
          <w:rFonts w:ascii="Times New Roman" w:hAnsi="Times New Roman"/>
          <w:b/>
          <w:sz w:val="24"/>
        </w:rPr>
      </w:pPr>
      <w:bookmarkStart w:id="1" w:name="_Hlk204711949"/>
      <w:bookmarkStart w:id="2" w:name="_Hlk141795745"/>
      <w:r>
        <w:rPr>
          <w:rFonts w:cs="Times New Roman" w:ascii="Times New Roman" w:hAnsi="Times New Roman"/>
          <w:b/>
          <w:sz w:val="24"/>
        </w:rPr>
        <w:t>{</w:t>
      </w:r>
      <w:bookmarkEnd w:id="1"/>
      <w:bookmarkEnd w:id="2"/>
      <w:r>
        <w:rPr>
          <w:rFonts w:cs="Times New Roman" w:ascii="Times New Roman" w:hAnsi="Times New Roman"/>
          <w:b/>
          <w:sz w:val="24"/>
        </w:rPr>
        <w:t>{project_title_upper}}</w:t>
      </w:r>
      <w:bookmarkStart w:id="3" w:name="_Hlk521510395"/>
      <w:bookmarkStart w:id="4" w:name="_Hlk98161789"/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  <w:bookmarkEnd w:id="4"/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bookmarkStart w:id="5" w:name="bmCompanyName"/>
      <w:bookmarkEnd w:id="3"/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N</w:t>
      </w:r>
      <w:bookmarkEnd w:id="5"/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ame of Bidder: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 {{company_name_upper}}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Rank on the list of bids:  1</w:t>
      </w:r>
      <w:r>
        <w:rPr>
          <w:rFonts w:cs="Times New Roman" w:ascii="Times New Roman" w:hAnsi="Times New Roman"/>
          <w:sz w:val="24"/>
          <w:szCs w:val="24"/>
          <w:vertAlign w:val="superscript"/>
        </w:rPr>
        <w:t xml:space="preserve">st 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bmAmountFigures"/>
      <w:r>
        <w:rPr>
          <w:rFonts w:cs="Times New Roman" w:ascii="Times New Roman" w:hAnsi="Times New Roman"/>
          <w:sz w:val="24"/>
          <w:szCs w:val="24"/>
        </w:rPr>
        <w:t>B</w:t>
      </w:r>
      <w:bookmarkEnd w:id="6"/>
      <w:r>
        <w:rPr>
          <w:rFonts w:cs="Times New Roman" w:ascii="Times New Roman" w:hAnsi="Times New Roman"/>
          <w:sz w:val="24"/>
          <w:szCs w:val="24"/>
        </w:rPr>
        <w:t xml:space="preserve">id Price: </w:t>
      </w:r>
      <w:r>
        <w:rPr>
          <w:rFonts w:cs="Times New Roman" w:ascii="Times New Roman" w:hAnsi="Times New Roman"/>
          <w:b/>
          <w:bCs/>
          <w:sz w:val="24"/>
          <w:szCs w:val="24"/>
        </w:rPr>
        <w:t>PHP {{bid_amount}}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Results of Post-Qualification:  Found Responsive</w:t>
      </w:r>
    </w:p>
    <w:tbl>
      <w:tblPr>
        <w:tblStyle w:val="TableGrid"/>
        <w:tblW w:w="963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6"/>
        <w:gridCol w:w="4158"/>
        <w:gridCol w:w="3966"/>
        <w:gridCol w:w="994"/>
      </w:tblGrid>
      <w:tr>
        <w:trPr/>
        <w:tc>
          <w:tcPr>
            <w:tcW w:w="46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Requirements</w:t>
            </w:r>
          </w:p>
        </w:tc>
        <w:tc>
          <w:tcPr>
            <w:tcW w:w="39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Parties Consulted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Findings</w:t>
            </w:r>
          </w:p>
        </w:tc>
      </w:tr>
      <w:tr>
        <w:trPr/>
        <w:tc>
          <w:tcPr>
            <w:tcW w:w="46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PH" w:eastAsia="en-US" w:bidi="ar-SA"/>
              </w:rPr>
              <w:t>ELIGIBILITY ENVELOPE</w:t>
            </w:r>
          </w:p>
        </w:tc>
        <w:tc>
          <w:tcPr>
            <w:tcW w:w="39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DTI Business Name Registration</w:t>
            </w:r>
          </w:p>
        </w:tc>
        <w:tc>
          <w:tcPr>
            <w:tcW w:w="39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Presented Original Copy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Passed</w:t>
            </w:r>
          </w:p>
        </w:tc>
      </w:tr>
      <w:tr>
        <w:trPr/>
        <w:tc>
          <w:tcPr>
            <w:tcW w:w="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Mayor’s Permit</w:t>
            </w:r>
          </w:p>
        </w:tc>
        <w:tc>
          <w:tcPr>
            <w:tcW w:w="39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Presented Original Copy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Passed</w:t>
            </w:r>
          </w:p>
        </w:tc>
      </w:tr>
      <w:tr>
        <w:trPr/>
        <w:tc>
          <w:tcPr>
            <w:tcW w:w="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Omnibus Sworn Statement</w:t>
            </w:r>
          </w:p>
        </w:tc>
        <w:tc>
          <w:tcPr>
            <w:tcW w:w="39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Presented Original Copy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Passed</w:t>
            </w:r>
          </w:p>
        </w:tc>
      </w:tr>
      <w:tr>
        <w:trPr/>
        <w:tc>
          <w:tcPr>
            <w:tcW w:w="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Audited Financial Statements</w:t>
            </w:r>
          </w:p>
        </w:tc>
        <w:tc>
          <w:tcPr>
            <w:tcW w:w="39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Presented Original Copy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Passed</w:t>
            </w:r>
          </w:p>
        </w:tc>
      </w:tr>
      <w:tr>
        <w:trPr/>
        <w:tc>
          <w:tcPr>
            <w:tcW w:w="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Tax Clearance</w:t>
            </w:r>
          </w:p>
        </w:tc>
        <w:tc>
          <w:tcPr>
            <w:tcW w:w="39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Presented Original Copy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Passed</w:t>
            </w:r>
          </w:p>
        </w:tc>
      </w:tr>
      <w:tr>
        <w:trPr/>
        <w:tc>
          <w:tcPr>
            <w:tcW w:w="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NFCC or Credit Line or Cash Deposit Cert.</w:t>
            </w:r>
          </w:p>
        </w:tc>
        <w:tc>
          <w:tcPr>
            <w:tcW w:w="39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Submitted Original Documents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Passed</w:t>
            </w:r>
          </w:p>
        </w:tc>
      </w:tr>
      <w:tr>
        <w:trPr/>
        <w:tc>
          <w:tcPr>
            <w:tcW w:w="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Bid Security (Bid Securing Declaration)</w:t>
            </w:r>
          </w:p>
        </w:tc>
        <w:tc>
          <w:tcPr>
            <w:tcW w:w="39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Submitted Original Documents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Passed</w:t>
            </w:r>
          </w:p>
        </w:tc>
      </w:tr>
      <w:tr>
        <w:trPr/>
        <w:tc>
          <w:tcPr>
            <w:tcW w:w="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Cert. of PhilGEPS Registration</w:t>
            </w:r>
          </w:p>
        </w:tc>
        <w:tc>
          <w:tcPr>
            <w:tcW w:w="39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Presented Original Documents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Passed</w:t>
            </w:r>
          </w:p>
        </w:tc>
      </w:tr>
      <w:tr>
        <w:trPr/>
        <w:tc>
          <w:tcPr>
            <w:tcW w:w="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Delivery Schedule</w:t>
            </w:r>
          </w:p>
        </w:tc>
        <w:tc>
          <w:tcPr>
            <w:tcW w:w="39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Submitted Original Documents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Passed</w:t>
            </w:r>
          </w:p>
        </w:tc>
      </w:tr>
      <w:tr>
        <w:trPr/>
        <w:tc>
          <w:tcPr>
            <w:tcW w:w="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Schedule of Requirements</w:t>
            </w:r>
          </w:p>
        </w:tc>
        <w:tc>
          <w:tcPr>
            <w:tcW w:w="39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Submitted Original Documents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Passed</w:t>
            </w:r>
          </w:p>
        </w:tc>
      </w:tr>
      <w:tr>
        <w:trPr/>
        <w:tc>
          <w:tcPr>
            <w:tcW w:w="46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PH" w:eastAsia="en-US" w:bidi="ar-SA"/>
              </w:rPr>
              <w:t>FINANCIAL ENVELOPE</w:t>
            </w:r>
          </w:p>
        </w:tc>
        <w:tc>
          <w:tcPr>
            <w:tcW w:w="39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Bid Prices in Bill of Quantities</w:t>
            </w:r>
          </w:p>
        </w:tc>
        <w:tc>
          <w:tcPr>
            <w:tcW w:w="39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Submitted Original Documents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Passed</w:t>
            </w:r>
          </w:p>
        </w:tc>
      </w:tr>
      <w:tr>
        <w:trPr/>
        <w:tc>
          <w:tcPr>
            <w:tcW w:w="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Bid Proposal Form</w:t>
            </w:r>
          </w:p>
        </w:tc>
        <w:tc>
          <w:tcPr>
            <w:tcW w:w="39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Submitted Original Documents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Passed</w:t>
            </w:r>
          </w:p>
        </w:tc>
      </w:tr>
      <w:tr>
        <w:trPr/>
        <w:tc>
          <w:tcPr>
            <w:tcW w:w="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Detailed Estimates</w:t>
            </w:r>
          </w:p>
        </w:tc>
        <w:tc>
          <w:tcPr>
            <w:tcW w:w="39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Submitted Original Documents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Passed</w:t>
            </w:r>
          </w:p>
        </w:tc>
      </w:tr>
      <w:tr>
        <w:trPr/>
        <w:tc>
          <w:tcPr>
            <w:tcW w:w="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Cash Flow by Quarter and Payment Sched.</w:t>
            </w:r>
          </w:p>
        </w:tc>
        <w:tc>
          <w:tcPr>
            <w:tcW w:w="39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Submitted Original Documents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Passed</w:t>
            </w:r>
          </w:p>
        </w:tc>
      </w:tr>
      <w:tr>
        <w:trPr/>
        <w:tc>
          <w:tcPr>
            <w:tcW w:w="46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PH" w:eastAsia="en-US" w:bidi="ar-SA"/>
              </w:rPr>
              <w:t>OTHER DOCUMENTS REQUIRED</w:t>
            </w:r>
          </w:p>
        </w:tc>
        <w:tc>
          <w:tcPr>
            <w:tcW w:w="39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312" w:hRule="atLeast"/>
        </w:trPr>
        <w:tc>
          <w:tcPr>
            <w:tcW w:w="46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3 sets of Bidding Documents</w:t>
            </w:r>
          </w:p>
        </w:tc>
        <w:tc>
          <w:tcPr>
            <w:tcW w:w="39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Submitted Original, Copy1&amp;2 Documents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PH" w:eastAsia="en-US" w:bidi="ar-SA"/>
              </w:rPr>
              <w:t>Passed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start="50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start="50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Noted:</w:t>
      </w:r>
    </w:p>
    <w:p>
      <w:pPr>
        <w:pStyle w:val="Normal"/>
        <w:spacing w:before="0" w:after="160"/>
        <w:ind w:firstLine="720" w:start="5760"/>
        <w:contextualSpacing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ARLIE H. CORAÑES</w:t>
      </w:r>
    </w:p>
    <w:p>
      <w:pPr>
        <w:pStyle w:val="Normal"/>
        <w:spacing w:before="0" w:after="160"/>
        <w:ind w:start="57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</w:t>
      </w:r>
      <w:r>
        <w:rPr>
          <w:rFonts w:cs="Times New Roman" w:ascii="Times New Roman" w:hAnsi="Times New Roman"/>
        </w:rPr>
        <w:tab/>
        <w:t xml:space="preserve">        BAC Chairman</w:t>
      </w:r>
      <w:bookmarkEnd w:id="0"/>
    </w:p>
    <w:sectPr>
      <w:type w:val="nextPage"/>
      <w:pgSz w:w="12240" w:h="15840"/>
      <w:pgMar w:left="1440" w:right="1440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Monotype Corsiva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Bernard MT Condensed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PH" w:eastAsia="ja-JP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P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3158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PH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b28b1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b28b1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242285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PH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242285"/>
    <w:pPr>
      <w:spacing w:lineRule="auto" w:line="240" w:beforeAutospacing="1" w:afterAutospacing="1"/>
    </w:pPr>
    <w:rPr>
      <w:rFonts w:ascii="Times New Roman" w:hAnsi="Times New Roman" w:eastAsia="" w:cs="Times New Roman" w:eastAsiaTheme="minorEastAsia"/>
      <w:sz w:val="24"/>
      <w:szCs w:val="24"/>
      <w:lang w:val="en-GB" w:eastAsia="en-GB"/>
    </w:rPr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2123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Application>LibreOffice/26.2.3.2$Linux_X86_64 LibreOffice_project/70e089b17412e4cb7773e41413306b17a2328c34</Application>
  <AppVersion>15.0000</AppVersion>
  <Pages>1</Pages>
  <Words>172</Words>
  <Characters>1201</Characters>
  <CharactersWithSpaces>1330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2022-10-05T05:38:00Z</dcterms:created>
  <dc:creator>Lenovo</dc:creator>
  <dc:description/>
  <dc:language>en-US</dc:language>
  <cp:lastModifiedBy/>
  <cp:lastPrinted>2025-07-22T11:08:00Z</cp:lastPrinted>
  <dcterms:modified xsi:type="dcterms:W3CDTF">2026-06-09T10:39:44Z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