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14:ligatures w14:val="none"/>
        </w:rPr>
        <w:t>Dokumentacja Użytkowa - Gra Sudoku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Witaj w dokumentacji użytkowej do gry Sudoku. 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Aplikacja jest w pełni kompatybilna  z przeglądarkami takimi jak Opera, Brave, Microsoft Edge, Mozilla Firefox, 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374151"/>
          <w:spacing w:val="0"/>
          <w:kern w:val="0"/>
          <w:sz w:val="24"/>
          <w:szCs w:val="24"/>
          <w14:ligatures w14:val="none"/>
        </w:rPr>
        <w:t>Google Chrome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. Poniżej znajdziesz informacje dotyczące korzystania z gry, dostępnych funkcji i ogólnego przebiegu rozgrywki.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1. Strona Startowa – SudokuStart.html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uruchomieniu gry, zostaniesz przekierowany na stronę startową. Na tej stronie możesz wybrać poziom trudności oraz rozpocząć nową grę.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127635</wp:posOffset>
            </wp:positionV>
            <wp:extent cx="5760720" cy="134302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1.1 Wybór Trudności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Na stronie startowej znajduje się lista rozwijana, w której możesz wybrać poziom trudności gry - "Łatwa", "Średnia" lub "Trudna".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1.2 Rozpoczęcie Nowej Gry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wyborze trudności, kliknij przycisk "Rozpocznij grę", aby zacząć nową rozgrywkę.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1</w:t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.</w:t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3</w:t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 xml:space="preserve"> Zmiana Tła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Jeśli chcesz zmienić tło gry, skorzystaj z przycisku "Zmień tło" znajdującego się obok przycisk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u "Rozpocznij grę"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2. Strona Gry - Sudoku.html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rozpoczęciu nowej gry, zostaniesz przeniesiony na stronę gry, gdzie będziesz mógł zobaczyć planszę Sudoku.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52259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2.1 Plansza Sudoku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Plansza jest automatycznie generowana i wypełniana liczbami zgodnie z zasadami gry. Puste komórki są oznaczone małymi polami.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2.2 Ukrywanie Liczb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Aby zwiększyć wyzwanie, niektóre liczby są ukrywane. Liczba ukrytych komórek zależy od wcześniej wybranego poziomu trudności.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2.3 Wybieranie Liczb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Aby wypełnić puste komórki, skorzystaj z przycisków numerycznych znajdujących się pod planszą. Kliknij na liczbę, a następnie na pustą komórkę, aby ją wypełnić.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3. Zakończenie Gry - SudokuEnd.html i Porażka - Lost.html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3.1 Zwycięstwo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poprawnym uzupełnieniu wszystkich komórek planszy, zostaniesz przeniesiony na stronę zwycięstwa. Możesz rozpocząć nową grę, klikając przycisk "Nowa gra".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1239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3.2 Porażka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Jeśli skończą Ci się życia (błędne wybory), przeniesiesz się na stronę porażki. Również tutaj masz możliwość rozpoczęcia nowej gry.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9552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300" w:after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Dziękujemy za korzystanie z gry Sudoku! Mam nadzieję, że będziesz miał/a świetną rozrywkę.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egoe U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2"/>
      <w:sz w:val="22"/>
      <w:szCs w:val="22"/>
      <w:lang w:val="pl-PL" w:eastAsia="ko-KR" w:bidi="ar-SA"/>
      <w14:ligatures w14:val="standardContextual"/>
    </w:rPr>
  </w:style>
  <w:style w:type="paragraph" w:styleId="Nagwek2">
    <w:name w:val="Heading 2"/>
    <w:basedOn w:val="Normal"/>
    <w:link w:val="Nagwek2Znak"/>
    <w:uiPriority w:val="9"/>
    <w:qFormat/>
    <w:rsid w:val="002f28c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Nagwek3">
    <w:name w:val="Heading 3"/>
    <w:basedOn w:val="Normal"/>
    <w:link w:val="Nagwek3Znak"/>
    <w:uiPriority w:val="9"/>
    <w:qFormat/>
    <w:rsid w:val="002f28c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Nagwek4">
    <w:name w:val="Heading 4"/>
    <w:basedOn w:val="Normal"/>
    <w:link w:val="Nagwek4Znak"/>
    <w:uiPriority w:val="9"/>
    <w:qFormat/>
    <w:rsid w:val="002f28c5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uiPriority w:val="9"/>
    <w:qFormat/>
    <w:rsid w:val="002f28c5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Nagwek3Znak" w:customStyle="1">
    <w:name w:val="Nagłówek 3 Znak"/>
    <w:basedOn w:val="DefaultParagraphFont"/>
    <w:uiPriority w:val="9"/>
    <w:qFormat/>
    <w:rsid w:val="002f28c5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Nagwek4Znak" w:customStyle="1">
    <w:name w:val="Nagłówek 4 Znak"/>
    <w:basedOn w:val="DefaultParagraphFont"/>
    <w:uiPriority w:val="9"/>
    <w:qFormat/>
    <w:rsid w:val="002f28c5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2f28c5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LibreOffice/7.5.2.2$Windows_X86_64 LibreOffice_project/53bb9681a964705cf672590721dbc85eb4d0c3a2</Application>
  <AppVersion>15.0000</AppVersion>
  <Pages>4</Pages>
  <Words>270</Words>
  <Characters>1687</Characters>
  <CharactersWithSpaces>1935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2023-11-29T15:45:00Z</dcterms:created>
  <dc:creator>Hubert Lewowicki</dc:creator>
  <dc:description/>
  <dc:language>pl-PL</dc:language>
  <cp:lastModifiedBy/>
  <dcterms:modified xsi:type="dcterms:W3CDTF">2023-12-04T18:07:56Z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