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permitted competitions for Indian participants</w:t>
      </w:r>
    </w:p>
    <w:p>
      <w:pPr>
        <w:pStyle w:val="Subtitle"/>
      </w:pPr>
      <w:r>
        <w:t>Research snapshot 26 October 2026</w:t>
      </w:r>
    </w:p>
    <w:p>
      <w:r>
        <w:t>This report records 17 qualifying open or upcoming opportunities across coding, game development and other creative work. It combines 6 new matches from this search with 11 previously reviewed records. A separate review queue preserves 21 concrete leads whose rules are incomplete.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448"/>
        <w:gridCol w:w="1584"/>
        <w:gridCol w:w="3989"/>
      </w:tblGrid>
      <w:tr>
        <w:trPr>
          <w:cantSplit/>
          <w:tblHeader/>
        </w:trPr>
        <w:tc>
          <w:tcPr>
            <w:tcW w:type="dxa" w:w="1872"/>
            <w:vAlign w:val="center"/>
            <w:tcMar>
              <w:top w:w="65" w:type="dxa"/>
              <w:bottom w:w="65" w:type="dxa"/>
              <w:left w:w="80" w:type="dxa"/>
              <w:right w:w="80" w:type="dxa"/>
            </w:tcMar>
            <w:shd w:fill="DCE6F1"/>
          </w:tcPr>
          <w:p>
            <w:pPr>
              <w:spacing w:after="0" w:line="245" w:lineRule="auto"/>
            </w:pPr>
            <w:r>
              <w:rPr>
                <w:b/>
                <w:sz w:val="20"/>
              </w:rPr>
              <w:t>Coding</w:t>
            </w:r>
          </w:p>
        </w:tc>
        <w:tc>
          <w:tcPr>
            <w:tcW w:type="dxa" w:w="2448"/>
            <w:vAlign w:val="center"/>
            <w:tcMar>
              <w:top w:w="65" w:type="dxa"/>
              <w:bottom w:w="65" w:type="dxa"/>
              <w:left w:w="80" w:type="dxa"/>
              <w:right w:w="80" w:type="dxa"/>
            </w:tcMar>
            <w:shd w:fill="DCE6F1"/>
          </w:tcPr>
          <w:p>
            <w:pPr>
              <w:spacing w:after="0" w:line="245" w:lineRule="auto"/>
            </w:pPr>
            <w:r>
              <w:rPr>
                <w:b/>
                <w:sz w:val="20"/>
              </w:rPr>
              <w:t>Game development</w:t>
            </w:r>
          </w:p>
        </w:tc>
        <w:tc>
          <w:tcPr>
            <w:tcW w:type="dxa" w:w="1584"/>
            <w:vAlign w:val="center"/>
            <w:tcMar>
              <w:top w:w="65" w:type="dxa"/>
              <w:bottom w:w="65" w:type="dxa"/>
              <w:left w:w="80" w:type="dxa"/>
              <w:right w:w="80" w:type="dxa"/>
            </w:tcMar>
            <w:shd w:fill="DCE6F1"/>
          </w:tcPr>
          <w:p>
            <w:pPr>
              <w:spacing w:after="0" w:line="245" w:lineRule="auto"/>
              <w:jc w:val="center"/>
            </w:pPr>
            <w:r>
              <w:rPr>
                <w:b/>
                <w:sz w:val="20"/>
              </w:rPr>
              <w:t>Other</w:t>
            </w:r>
          </w:p>
        </w:tc>
        <w:tc>
          <w:tcPr>
            <w:tcW w:type="dxa" w:w="3989"/>
            <w:vAlign w:val="center"/>
            <w:tcMar>
              <w:top w:w="65" w:type="dxa"/>
              <w:bottom w:w="65" w:type="dxa"/>
              <w:left w:w="80" w:type="dxa"/>
              <w:right w:w="80" w:type="dxa"/>
            </w:tcMar>
            <w:shd w:fill="DCE6F1"/>
          </w:tcPr>
          <w:p>
            <w:pPr>
              <w:spacing w:after="0" w:line="245" w:lineRule="auto"/>
            </w:pPr>
            <w:r>
              <w:rPr>
                <w:b/>
                <w:sz w:val="20"/>
              </w:rPr>
              <w:t>Requested domains searched</w:t>
            </w:r>
          </w:p>
        </w:tc>
      </w:tr>
      <w:tr>
        <w:trPr>
          <w:cantSplit/>
        </w:trPr>
        <w:tc>
          <w:tcPr>
            <w:tcW w:type="dxa" w:w="1872"/>
            <w:vAlign w:val="center"/>
            <w:tcMar>
              <w:top w:w="65" w:type="dxa"/>
              <w:bottom w:w="65" w:type="dxa"/>
              <w:left w:w="80" w:type="dxa"/>
              <w:right w:w="80" w:type="dxa"/>
            </w:tcMar>
            <w:shd w:fill="FFFFFF"/>
          </w:tcPr>
          <w:p>
            <w:pPr>
              <w:spacing w:after="0" w:line="245" w:lineRule="auto"/>
            </w:pPr>
            <w:r>
              <w:rPr>
                <w:b w:val="0"/>
                <w:sz w:val="20"/>
              </w:rPr>
              <w:t>7</w:t>
            </w:r>
          </w:p>
        </w:tc>
        <w:tc>
          <w:tcPr>
            <w:tcW w:type="dxa" w:w="2448"/>
            <w:vAlign w:val="center"/>
            <w:tcMar>
              <w:top w:w="65" w:type="dxa"/>
              <w:bottom w:w="65" w:type="dxa"/>
              <w:left w:w="80" w:type="dxa"/>
              <w:right w:w="80" w:type="dxa"/>
            </w:tcMar>
            <w:shd w:fill="FFFFFF"/>
          </w:tcPr>
          <w:p>
            <w:pPr>
              <w:spacing w:after="0" w:line="245" w:lineRule="auto"/>
            </w:pPr>
            <w:r>
              <w:rPr>
                <w:b w:val="0"/>
                <w:sz w:val="20"/>
              </w:rPr>
              <w:t>5</w:t>
            </w:r>
          </w:p>
        </w:tc>
        <w:tc>
          <w:tcPr>
            <w:tcW w:type="dxa" w:w="1584"/>
            <w:vAlign w:val="center"/>
            <w:tcMar>
              <w:top w:w="65" w:type="dxa"/>
              <w:bottom w:w="65" w:type="dxa"/>
              <w:left w:w="80" w:type="dxa"/>
              <w:right w:w="80" w:type="dxa"/>
            </w:tcMar>
            <w:shd w:fill="FFFFFF"/>
          </w:tcPr>
          <w:p>
            <w:pPr>
              <w:spacing w:after="0" w:line="245" w:lineRule="auto"/>
              <w:jc w:val="center"/>
            </w:pPr>
            <w:r>
              <w:rPr>
                <w:b w:val="0"/>
                <w:sz w:val="20"/>
              </w:rPr>
              <w:t>5</w:t>
            </w:r>
          </w:p>
        </w:tc>
        <w:tc>
          <w:tcPr>
            <w:tcW w:type="dxa" w:w="3989"/>
            <w:vAlign w:val="center"/>
            <w:tcMar>
              <w:top w:w="65" w:type="dxa"/>
              <w:bottom w:w="65" w:type="dxa"/>
              <w:left w:w="80" w:type="dxa"/>
              <w:right w:w="80" w:type="dxa"/>
            </w:tcMar>
            <w:shd w:fill="FFFFFF"/>
          </w:tcPr>
          <w:p>
            <w:pPr>
              <w:spacing w:after="0" w:line="245" w:lineRule="auto"/>
            </w:pPr>
            <w:r>
              <w:rPr>
                <w:b w:val="0"/>
                <w:sz w:val="20"/>
              </w:rPr>
              <w:t>100 of 100</w:t>
            </w:r>
          </w:p>
        </w:tc>
      </w:tr>
    </w:tbl>
    <w:p>
      <w:r/>
    </w:p>
    <w:p>
      <w:r>
        <w:rPr>
          <w:b/>
        </w:rPr>
        <w:t xml:space="preserve">Nearest deadlines. </w:t>
      </w:r>
      <w:r>
        <w:t>DEV Week 3 closes today at 12:29 PM IST. ARC entry closes 27 October at 5:29 AM IST; GitLab closes 27 October at 6:30 PM IST and may require about 24 business hours for provisioning.</w:t>
      </w:r>
    </w:p>
    <w:p>
      <w:pPr>
        <w:pStyle w:val="Heading1"/>
      </w:pPr>
      <w:r>
        <w:t>How the information was extracted</w:t>
      </w:r>
    </w:p>
    <w:p>
      <w:pPr>
        <w:pStyle w:val="ListNumber"/>
      </w:pPr>
      <w:r>
        <w:t>Searched each of the 100 supplied domains using event terms such as hackathon, contest, challenge, game jam and prizes, with 2026 or 2027. Broader searches added opportunities beyond that list. Search results were treated as leads.</w:t>
      </w:r>
    </w:p>
    <w:p>
      <w:pPr>
        <w:pStyle w:val="ListNumber"/>
      </w:pPr>
      <w:r>
        <w:t>Read dedicated event hubs and linked official contest pages where useful, including DEV Challenges, HackerRank contests, CGTrader challenges, RenderHub contests and GameDev.tv jams. Existing itch.io findings were retained. Only concrete current leads received further rule checks.</w:t>
      </w:r>
    </w:p>
    <w:p>
      <w:pPr>
        <w:pStyle w:val="ListNumber"/>
      </w:pPr>
      <w:r>
        <w:t>Compared official cash awards, AI-use rules, geographic eligibility and entry deadlines. Hardware, credits, coupons, gift cards, jobs and grants were excluded from the qualifying cash total. Duplicate announcements were merged.</w:t>
      </w:r>
    </w:p>
    <w:p>
      <w:pPr>
        <w:pStyle w:val="ListNumber"/>
      </w:pPr>
      <w:r>
        <w:t>Marked a match only when official evidence supported Indian geographic eligibility, permitted AI use and cash above USD 200. Worldwide eligibility includes India where the stated exclusions do not remove it; that inference is made explicit. Individual age, residency, rights and payment conditions still apply.</w:t>
      </w:r>
    </w:p>
    <w:p>
      <w:pPr>
        <w:pStyle w:val="ListNumber"/>
      </w:pPr>
      <w:r>
        <w:t>Stopped after no concrete lead, an expired entry window, a decisive AI prohibition or clearly noncash rewards. Missing evidence stays in the review queue. No full-domain crawler or recurring search service was deployed for this report.</w:t>
      </w:r>
    </w:p>
    <w:p>
      <w:r>
        <w:t>The research used the built-in web search tool and AI-assisted reading of public sources. For example, a site:kaggle.com query led to the official ARC rules; the search tool returned their indexed page text when direct opening returned empty. No Google Search API was integrated. Sources were reviewed on 26 October IST. This is a bounded snapshot, not an exhaustive internet inventory.</w:t>
      </w:r>
    </w:p>
    <w:p>
      <w:r>
        <w:t>INR comparisons use the previously retrieved rate dated 23 October 2026: USD 1 = INR 94.94. Actual conversion and payout can differ. Source:</w:t>
      </w:r>
      <w:r>
        <w:t xml:space="preserve"> </w:t>
      </w:r>
      <w:hyperlink r:id="rId10">
        <w:r>
          <w:rPr>
            <w:color w:val="1F4E78"/>
            <w:u w:val="single"/>
          </w:rPr>
          <w:t>Frankfurter rate feed</w:t>
        </w:r>
      </w:hyperlink>
    </w:p>
    <w:p>
      <w:r>
        <w:br w:type="page"/>
      </w:r>
    </w:p>
    <w:p>
      <w:pPr>
        <w:pStyle w:val="Heading1"/>
      </w:pPr>
      <w:r>
        <w:t>Coding opportunities</w:t>
      </w:r>
    </w:p>
    <w:p>
      <w:pPr>
        <w:pStyle w:val="Heading2"/>
        <w:keepNext/>
      </w:pPr>
      <w:r>
        <w:t>Hacktoberfest Open Source AI Challenge Week 3 Slow and Steady</w:t>
      </w:r>
    </w:p>
    <w:p>
      <w:pPr>
        <w:pStyle w:val="Subtitle"/>
        <w:keepNext/>
      </w:pPr>
      <w:r>
        <w:t>New in this search | Major League Hacking PBC / DEV</w:t>
      </w:r>
    </w:p>
    <w:p>
      <w:pPr>
        <w:keepNext/>
      </w:pPr>
      <w:r>
        <w:rPr>
          <w:b/>
        </w:rPr>
        <w:t xml:space="preserve">Cash. </w:t>
      </w:r>
      <w:r>
        <w:t>USD 2,850 = $250 overall + six $200 awards + fourteen $100 awards; noncash membership/badges excluded.</w:t>
      </w:r>
    </w:p>
    <w:p>
      <w:pPr>
        <w:keepNext/>
      </w:pPr>
      <w:r>
        <w:rPr>
          <w:b/>
        </w:rPr>
        <w:t xml:space="preserve">Deadline. </w:t>
      </w:r>
      <w:r>
        <w:t>26 October 2026, 12:29 PM IST - closes today</w:t>
      </w:r>
    </w:p>
    <w:p>
      <w:pPr>
        <w:keepNext/>
      </w:pPr>
      <w:r>
        <w:rPr>
          <w:b/>
        </w:rPr>
        <w:t xml:space="preserve">AI use. </w:t>
      </w:r>
      <w:r>
        <w:t>AI tools explicitly allowed; project must use open-source AI at its core.</w:t>
      </w:r>
    </w:p>
    <w:p>
      <w:pPr>
        <w:keepNext/>
      </w:pPr>
      <w:r>
        <w:rPr>
          <w:b/>
        </w:rPr>
        <w:t xml:space="preserve">Indian eligibility. </w:t>
      </w:r>
      <w:r>
        <w:t>Eligible under official global rules: India is absent from the excluded jurisdictions. Prize eligibility follows those rules; age 18+/local majority and DEV membership required.</w:t>
      </w:r>
    </w:p>
    <w:p>
      <w:pPr>
        <w:keepNext/>
      </w:pPr>
      <w:r>
        <w:rPr>
          <w:b/>
        </w:rPr>
        <w:t xml:space="preserve">Key conditions. </w:t>
      </w:r>
      <w:r>
        <w:t>Entry: Free. Closes today; only a few hours remained at checking. New project built during Oct 19-25 entry period; no existing-project PRs. One entry; teams up to 4; only one prize per participant. English DEV write-up, working demo/video and code link; writing quality is weighted most heavily. Employer/sponsor conflict restrictions apply; winners complete eligibility and tax paperwork.</w:t>
      </w:r>
    </w:p>
    <w:p>
      <w:r/>
      <w:r>
        <w:rPr>
          <w:b/>
        </w:rPr>
        <w:t xml:space="preserve">Official sources: </w:t>
      </w:r>
      <w:hyperlink r:id="rId11">
        <w:r>
          <w:rPr>
            <w:color w:val="1F4E78"/>
            <w:u w:val="single"/>
          </w:rPr>
          <w:t>Event page</w:t>
        </w:r>
      </w:hyperlink>
      <w:r>
        <w:t xml:space="preserve"> | </w:t>
      </w:r>
      <w:hyperlink r:id="rId12">
        <w:r>
          <w:rPr>
            <w:color w:val="1F4E78"/>
            <w:u w:val="single"/>
          </w:rPr>
          <w:t>Rules</w:t>
        </w:r>
      </w:hyperlink>
      <w:r>
        <w:t xml:space="preserve"> | </w:t>
      </w:r>
      <w:hyperlink r:id="rId13">
        <w:r>
          <w:rPr>
            <w:color w:val="1F4E78"/>
            <w:u w:val="single"/>
          </w:rPr>
          <w:t>General rules</w:t>
        </w:r>
      </w:hyperlink>
    </w:p>
    <w:p>
      <w:pPr>
        <w:pStyle w:val="Heading2"/>
        <w:keepNext/>
      </w:pPr>
      <w:r>
        <w:t>ARC Prize 2026 ARC AGI 2</w:t>
      </w:r>
    </w:p>
    <w:p>
      <w:pPr>
        <w:pStyle w:val="Subtitle"/>
        <w:keepNext/>
      </w:pPr>
      <w:r>
        <w:t>New in this search | ARC Prize Foundation / Kaggle</w:t>
      </w:r>
    </w:p>
    <w:p>
      <w:pPr>
        <w:keepNext/>
      </w:pPr>
      <w:r>
        <w:rPr>
          <w:b/>
        </w:rPr>
        <w:t xml:space="preserve">Cash. </w:t>
      </w:r>
      <w:r>
        <w:t>USD 550,000 regular cash awards plus USD 150,000 conditional bonus; USD 700,000 advertised total.</w:t>
      </w:r>
    </w:p>
    <w:p>
      <w:pPr>
        <w:keepNext/>
      </w:pPr>
      <w:r>
        <w:rPr>
          <w:b/>
        </w:rPr>
        <w:t xml:space="preserve">Deadline. </w:t>
      </w:r>
      <w:r>
        <w:t>Final submission 3 November 2026, 5:29 AM IST</w:t>
      </w:r>
    </w:p>
    <w:p>
      <w:pPr>
        <w:keepNext/>
      </w:pPr>
      <w:r>
        <w:rPr>
          <w:b/>
        </w:rPr>
        <w:t xml:space="preserve">Earlier entry requirement. </w:t>
      </w:r>
      <w:r>
        <w:t>Entry and rules acceptance 27 October 2026, 5:29 AM IST</w:t>
      </w:r>
    </w:p>
    <w:p>
      <w:pPr>
        <w:keepNext/>
      </w:pPr>
      <w:r>
        <w:rPr>
          <w:b/>
        </w:rPr>
        <w:t xml:space="preserve">AI use. </w:t>
      </w:r>
      <w:r>
        <w:t>AI models, external models and automated ML tools allowed subject to licenses/reasonable access; final evaluation offline, no remote model APIs.</w:t>
      </w:r>
    </w:p>
    <w:p>
      <w:pPr>
        <w:keepNext/>
      </w:pPr>
      <w:r>
        <w:rPr>
          <w:b/>
        </w:rPr>
        <w:t xml:space="preserve">Indian eligibility. </w:t>
      </w:r>
      <w:r>
        <w:t>Rules explicitly open worldwide except named sanctioned regions and persons; India not excluded. Age 18/local majority or approved guardian consent.</w:t>
      </w:r>
    </w:p>
    <w:p>
      <w:pPr>
        <w:keepNext/>
      </w:pPr>
      <w:r>
        <w:rPr>
          <w:b/>
        </w:rPr>
        <w:t xml:space="preserve">Key conditions. </w:t>
      </w:r>
      <w:r>
        <w:t>Accept rules before entry deadline; teams up to five. Open-source winning code and models; reproduce results; offline evaluation. USD 150,000 bonus requires reaching 85% accuracy; not guaranteed.</w:t>
      </w:r>
    </w:p>
    <w:p>
      <w:r/>
      <w:r>
        <w:rPr>
          <w:b/>
        </w:rPr>
        <w:t xml:space="preserve">Official sources: </w:t>
      </w:r>
      <w:hyperlink r:id="rId14">
        <w:r>
          <w:rPr>
            <w:color w:val="1F4E78"/>
            <w:u w:val="single"/>
          </w:rPr>
          <w:t>Rules</w:t>
        </w:r>
      </w:hyperlink>
      <w:r>
        <w:t xml:space="preserve"> | </w:t>
      </w:r>
      <w:hyperlink r:id="rId15">
        <w:r>
          <w:rPr>
            <w:color w:val="1F4E78"/>
            <w:u w:val="single"/>
          </w:rPr>
          <w:t>Prizes and timeline</w:t>
        </w:r>
      </w:hyperlink>
      <w:r>
        <w:t xml:space="preserve"> | </w:t>
      </w:r>
      <w:hyperlink r:id="rId16">
        <w:r>
          <w:rPr>
            <w:color w:val="1F4E78"/>
            <w:u w:val="single"/>
          </w:rPr>
          <w:t>Organizer page</w:t>
        </w:r>
      </w:hyperlink>
    </w:p>
    <w:p>
      <w:pPr>
        <w:pStyle w:val="Heading2"/>
        <w:keepNext/>
      </w:pPr>
      <w:r>
        <w:t>GitLab Transcend Life After Code</w:t>
      </w:r>
    </w:p>
    <w:p>
      <w:pPr>
        <w:pStyle w:val="Subtitle"/>
        <w:keepNext/>
      </w:pPr>
      <w:r>
        <w:t>New in this search | GitLab / Devpost</w:t>
      </w:r>
    </w:p>
    <w:p>
      <w:pPr>
        <w:keepNext/>
      </w:pPr>
      <w:r>
        <w:rPr>
          <w:b/>
        </w:rPr>
        <w:t xml:space="preserve">Cash. </w:t>
      </w:r>
      <w:r>
        <w:t>USD 45,000 cash: two paths of USD 13,000 each plus USD 19,000 in special awards.</w:t>
      </w:r>
    </w:p>
    <w:p>
      <w:pPr>
        <w:keepNext/>
      </w:pPr>
      <w:r>
        <w:rPr>
          <w:b/>
        </w:rPr>
        <w:t xml:space="preserve">Deadline. </w:t>
      </w:r>
      <w:r>
        <w:t>27 October 2026, 6:30 PM IST. Binding rules use 13:00 UTC; organizer landing page differs by one hour.</w:t>
      </w:r>
    </w:p>
    <w:p>
      <w:pPr>
        <w:keepNext/>
      </w:pPr>
      <w:r>
        <w:rPr>
          <w:b/>
        </w:rPr>
        <w:t xml:space="preserve">AI use. </w:t>
      </w:r>
      <w:r>
        <w:t>Required: build assisted, supervised or autonomous AI workflows with GitLab Duo Agent Platform.</w:t>
      </w:r>
    </w:p>
    <w:p>
      <w:pPr>
        <w:keepNext/>
      </w:pPr>
      <w:r>
        <w:rPr>
          <w:b/>
        </w:rPr>
        <w:t xml:space="preserve">Indian eligibility. </w:t>
      </w:r>
      <w:r>
        <w:t>Open internationally; India absent from explicit participation/prize exclusions. Age of majority and conflict-of-interest restrictions apply.</w:t>
      </w:r>
    </w:p>
    <w:p>
      <w:pPr>
        <w:keepNext/>
      </w:pPr>
      <w:r>
        <w:rPr>
          <w:b/>
        </w:rPr>
        <w:t xml:space="preserve">Key conditions. </w:t>
      </w:r>
      <w:r>
        <w:t>Entry: Free. Register on Devpost and the GitLab Contributor platform; provisioning approval can take about 24 business hours. MIT-licensed public repository, visible CI/CD history and demonstration video; English materials or translations. Winning team representative receives cash; identity and tax forms required.</w:t>
      </w:r>
    </w:p>
    <w:p>
      <w:r/>
      <w:r>
        <w:rPr>
          <w:b/>
        </w:rPr>
        <w:t xml:space="preserve">Official sources: </w:t>
      </w:r>
      <w:hyperlink r:id="rId17">
        <w:r>
          <w:rPr>
            <w:color w:val="1F4E78"/>
            <w:u w:val="single"/>
          </w:rPr>
          <w:t>Rules</w:t>
        </w:r>
      </w:hyperlink>
      <w:r>
        <w:t xml:space="preserve"> | </w:t>
      </w:r>
      <w:hyperlink r:id="rId18">
        <w:r>
          <w:rPr>
            <w:color w:val="1F4E78"/>
            <w:u w:val="single"/>
          </w:rPr>
          <w:t>Organizer page</w:t>
        </w:r>
      </w:hyperlink>
    </w:p>
    <w:p>
      <w:pPr>
        <w:pStyle w:val="Heading2"/>
        <w:keepNext/>
      </w:pPr>
      <w:r>
        <w:t>Code for a Billion Bharat Agentic AI Hackathon 2026</w:t>
      </w:r>
    </w:p>
    <w:p>
      <w:pPr>
        <w:pStyle w:val="Subtitle"/>
        <w:keepNext/>
      </w:pPr>
      <w:r>
        <w:t>New in this search | Code for India</w:t>
      </w:r>
    </w:p>
    <w:p>
      <w:pPr>
        <w:keepNext/>
      </w:pPr>
      <w:r>
        <w:rPr>
          <w:b/>
        </w:rPr>
        <w:t xml:space="preserve">Cash. </w:t>
      </w:r>
      <w:r>
        <w:t>Cash exceeds USD 200; exact total conflicts across official sources. Event page: INR 18 lakh. Linked submission hub: USD 17,500. Do not present either as a reconciled total.</w:t>
      </w:r>
    </w:p>
    <w:p>
      <w:pPr>
        <w:keepNext/>
      </w:pPr>
      <w:r>
        <w:rPr>
          <w:b/>
        </w:rPr>
        <w:t xml:space="preserve">Deadline. </w:t>
      </w:r>
      <w:r>
        <w:t>15 November 2026; exact closing time and timezone not stated</w:t>
      </w:r>
    </w:p>
    <w:p>
      <w:pPr>
        <w:keepNext/>
      </w:pPr>
      <w:r>
        <w:rPr>
          <w:b/>
        </w:rPr>
        <w:t xml:space="preserve">AI use. </w:t>
      </w:r>
      <w:r>
        <w:t>AI-assisted building in the AgentFoundry IDE is part of the required workflow; participants receive smart-code tokens.</w:t>
      </w:r>
    </w:p>
    <w:p>
      <w:pPr>
        <w:keepNext/>
      </w:pPr>
      <w:r>
        <w:rPr>
          <w:b/>
        </w:rPr>
        <w:t xml:space="preserve">Indian eligibility. </w:t>
      </w:r>
      <w:r>
        <w:t>India included by the official worldwide invitation, with an explicit FAQ allowing participants outside India as well.</w:t>
      </w:r>
    </w:p>
    <w:p>
      <w:pPr>
        <w:keepNext/>
      </w:pPr>
      <w:r>
        <w:rPr>
          <w:b/>
        </w:rPr>
        <w:t xml:space="preserve">Key conditions. </w:t>
      </w:r>
      <w:r>
        <w:t>Online and free; solo or team. Build in AgentFoundry, deploy to a cloud, supply a public repository and a two-to-three-minute demo. Release under Apache-2.0 or MIT through the Code for India organization. Age limits and exact deadline time are not stated.</w:t>
      </w:r>
    </w:p>
    <w:p>
      <w:r/>
      <w:r>
        <w:rPr>
          <w:b/>
        </w:rPr>
        <w:t xml:space="preserve">Official sources: </w:t>
      </w:r>
      <w:hyperlink r:id="rId19">
        <w:r>
          <w:rPr>
            <w:color w:val="1F4E78"/>
            <w:u w:val="single"/>
          </w:rPr>
          <w:t>Event page</w:t>
        </w:r>
      </w:hyperlink>
      <w:r>
        <w:t xml:space="preserve"> | </w:t>
      </w:r>
      <w:hyperlink r:id="rId20">
        <w:r>
          <w:rPr>
            <w:color w:val="1F4E78"/>
            <w:u w:val="single"/>
          </w:rPr>
          <w:t>Submission hub</w:t>
        </w:r>
      </w:hyperlink>
    </w:p>
    <w:p>
      <w:pPr>
        <w:pStyle w:val="Heading2"/>
        <w:keepNext/>
      </w:pPr>
      <w:r>
        <w:t>No Hands The Wispr Challenge</w:t>
      </w:r>
    </w:p>
    <w:p>
      <w:pPr>
        <w:pStyle w:val="Subtitle"/>
        <w:keepNext/>
      </w:pPr>
      <w:r>
        <w:t>Existing research | WeMakeDevs x Wispr Flow</w:t>
      </w:r>
    </w:p>
    <w:p>
      <w:pPr>
        <w:keepNext/>
      </w:pPr>
      <w:r>
        <w:rPr>
          <w:b/>
        </w:rPr>
        <w:t xml:space="preserve">Cash. </w:t>
      </w:r>
      <w:r>
        <w:t>USD 1,000 random-draw cash plus INR 3,00,000 main cash awards. Main prizes are shared across the event tracks.</w:t>
      </w:r>
    </w:p>
    <w:p>
      <w:pPr>
        <w:keepNext/>
      </w:pPr>
      <w:r>
        <w:rPr>
          <w:b/>
        </w:rPr>
        <w:t xml:space="preserve">Deadline. </w:t>
      </w:r>
      <w:r>
        <w:t>31 October 2026, 11:59 PM IST</w:t>
      </w:r>
    </w:p>
    <w:p>
      <w:pPr>
        <w:keepNext/>
      </w:pPr>
      <w:r>
        <w:rPr>
          <w:b/>
        </w:rPr>
        <w:t xml:space="preserve">AI use. </w:t>
      </w:r>
      <w:r>
        <w:t>Use an AI assistant, editor or app builder. Dictate prompts, specifications and documentation through Wispr Flow; understand and demonstrate your own tool.</w:t>
      </w:r>
    </w:p>
    <w:p>
      <w:pPr>
        <w:keepNext/>
      </w:pPr>
      <w:r>
        <w:rPr>
          <w:b/>
        </w:rPr>
        <w:t xml:space="preserve">Indian eligibility. </w:t>
      </w:r>
      <w:r>
        <w:t>Explicitly open to anyone in India, including students and professionals. WeMakeDevs platform terms require age 18+, or parent/guardian consent below 18; the service is not directed at children under 13. Solo entries only. Requires a Windows or Mac computer with a microphone and a Wispr Flow account; other AI tools use your own accounts.</w:t>
      </w:r>
    </w:p>
    <w:p>
      <w:pPr>
        <w:keepNext/>
      </w:pPr>
      <w:r>
        <w:rPr>
          <w:b/>
        </w:rPr>
        <w:t xml:space="preserve">Key conditions. </w:t>
      </w:r>
      <w:r>
        <w:t>Entry: Free; Solo. Use Wispr Flow voice input. Submit a working demo, video and usage card. Current event page says 31 October; an older blog says 30 October. Use the current event page.</w:t>
      </w:r>
    </w:p>
    <w:p>
      <w:r/>
      <w:r>
        <w:rPr>
          <w:b/>
        </w:rPr>
        <w:t xml:space="preserve">Official sources: </w:t>
      </w:r>
      <w:hyperlink r:id="rId21">
        <w:r>
          <w:rPr>
            <w:color w:val="1F4E78"/>
            <w:u w:val="single"/>
          </w:rPr>
          <w:t>Event page</w:t>
        </w:r>
      </w:hyperlink>
    </w:p>
    <w:p>
      <w:pPr>
        <w:pStyle w:val="Heading2"/>
        <w:keepNext/>
      </w:pPr>
      <w:r>
        <w:t>Flip the Switch Hackathon</w:t>
      </w:r>
    </w:p>
    <w:p>
      <w:pPr>
        <w:pStyle w:val="Subtitle"/>
        <w:keepNext/>
      </w:pPr>
      <w:r>
        <w:t>Existing research | WeMakeDevs x DevTools Academy x Switch</w:t>
      </w:r>
    </w:p>
    <w:p>
      <w:pPr>
        <w:keepNext/>
      </w:pPr>
      <w:r>
        <w:rPr>
          <w:b/>
        </w:rPr>
        <w:t xml:space="preserve">Cash. </w:t>
      </w:r>
      <w:r>
        <w:t>At least USD 4,500 verified cash. Contributor award counts conflict; hardware and the USD 10,000 mixed-prize headline are excluded.</w:t>
      </w:r>
    </w:p>
    <w:p>
      <w:pPr>
        <w:keepNext/>
      </w:pPr>
      <w:r>
        <w:rPr>
          <w:b/>
        </w:rPr>
        <w:t xml:space="preserve">Deadline. </w:t>
      </w:r>
      <w:r>
        <w:t>7 November 2026, 11:59 PM IST</w:t>
      </w:r>
    </w:p>
    <w:p>
      <w:pPr>
        <w:keepNext/>
      </w:pPr>
      <w:r>
        <w:rPr>
          <w:b/>
        </w:rPr>
        <w:t xml:space="preserve">AI use. </w:t>
      </w:r>
      <w:r>
        <w:t>AI coding assistants are explicitly permitted. Use Switch centrally and be able to explain your submission. AI development is allowed; automated registrations and fraudulent participation are prohibited.</w:t>
      </w:r>
    </w:p>
    <w:p>
      <w:pPr>
        <w:keepNext/>
      </w:pPr>
      <w:r>
        <w:rPr>
          <w:b/>
        </w:rPr>
        <w:t xml:space="preserve">Indian eligibility. </w:t>
      </w:r>
      <w:r>
        <w:t>Indian geographic eligibility is inferred from the unrestricted-geography rule and named exclusions; India is not excluded. Age 18 or the local age of majority, whichever is greater. Sanctions, sponsor affiliation, identity checks and other official exclusions apply.</w:t>
      </w:r>
    </w:p>
    <w:p>
      <w:pPr>
        <w:keepNext/>
      </w:pPr>
      <w:r>
        <w:rPr>
          <w:b/>
        </w:rPr>
        <w:t xml:space="preserve">Key conditions. </w:t>
      </w:r>
      <w:r>
        <w:t>Entry: Free; Solo or up to 4. Bring your own AI agent subscription or API key. Switch must be central; submit a repository, demo and README. Core-contribution track has separate assignment rules and permits an earlier start. Registration is open; no separate registration closing time is published.</w:t>
      </w:r>
    </w:p>
    <w:p>
      <w:r/>
      <w:r>
        <w:rPr>
          <w:b/>
        </w:rPr>
        <w:t xml:space="preserve">Official sources: </w:t>
      </w:r>
      <w:hyperlink r:id="rId22">
        <w:r>
          <w:rPr>
            <w:color w:val="1F4E78"/>
            <w:u w:val="single"/>
          </w:rPr>
          <w:t>Event page</w:t>
        </w:r>
      </w:hyperlink>
      <w:r>
        <w:t xml:space="preserve"> | </w:t>
      </w:r>
      <w:hyperlink r:id="rId23">
        <w:r>
          <w:rPr>
            <w:color w:val="1F4E78"/>
            <w:u w:val="single"/>
          </w:rPr>
          <w:t>Rules</w:t>
        </w:r>
      </w:hyperlink>
    </w:p>
    <w:p>
      <w:pPr>
        <w:pStyle w:val="Heading2"/>
        <w:keepNext/>
      </w:pPr>
      <w:r>
        <w:t>ZIVOX AI Innovation Challenge 2026</w:t>
      </w:r>
    </w:p>
    <w:p>
      <w:pPr>
        <w:pStyle w:val="Subtitle"/>
        <w:keepNext/>
      </w:pPr>
      <w:r>
        <w:t>Existing research | ZIVOX</w:t>
      </w:r>
    </w:p>
    <w:p>
      <w:pPr>
        <w:keepNext/>
      </w:pPr>
      <w:r>
        <w:rPr>
          <w:b/>
        </w:rPr>
        <w:t xml:space="preserve">Cash. </w:t>
      </w:r>
      <w:r>
        <w:t>INR 27,000 cash, approximately USD 284.39 at the dated exchange rate in the method note.</w:t>
      </w:r>
    </w:p>
    <w:p>
      <w:pPr>
        <w:keepNext/>
      </w:pPr>
      <w:r>
        <w:rPr>
          <w:b/>
        </w:rPr>
        <w:t xml:space="preserve">Deadline. </w:t>
      </w:r>
      <w:r>
        <w:t>22 November 2026, 11:59 PM IST</w:t>
      </w:r>
    </w:p>
    <w:p>
      <w:pPr>
        <w:keepNext/>
      </w:pPr>
      <w:r>
        <w:rPr>
          <w:b/>
        </w:rPr>
        <w:t xml:space="preserve">Earlier entry requirement. </w:t>
      </w:r>
      <w:r>
        <w:t>15 Nov 2026, 11:59 PM IST</w:t>
      </w:r>
    </w:p>
    <w:p>
      <w:pPr>
        <w:keepNext/>
      </w:pPr>
      <w:r>
        <w:rPr>
          <w:b/>
        </w:rPr>
        <w:t xml:space="preserve">AI use. </w:t>
      </w:r>
      <w:r>
        <w:t>AI coding assistants, pre-trained models and public APIs are allowed. Explain and demonstrate your own project; declare reused work.</w:t>
      </w:r>
    </w:p>
    <w:p>
      <w:pPr>
        <w:keepNext/>
      </w:pPr>
      <w:r>
        <w:rPr>
          <w:b/>
        </w:rPr>
        <w:t xml:space="preserve">Indian eligibility. </w:t>
      </w:r>
      <w:r>
        <w:t>No country restriction. Age 13+, with guardian consent below 18. Open to school students, undergraduates, postgraduates, recent graduates and early-career developers.</w:t>
      </w:r>
    </w:p>
    <w:p>
      <w:pPr>
        <w:keepNext/>
      </w:pPr>
      <w:r>
        <w:rPr>
          <w:b/>
        </w:rPr>
        <w:t xml:space="preserve">Key conditions. </w:t>
      </w:r>
      <w:r>
        <w:t>Entry: Free; Solo or up to 4. Submit a public repository and a live demo or video. Prize payment requires identity verification and guardian consent for minors.</w:t>
      </w:r>
    </w:p>
    <w:p>
      <w:r/>
      <w:r>
        <w:rPr>
          <w:b/>
        </w:rPr>
        <w:t xml:space="preserve">Official sources: </w:t>
      </w:r>
      <w:hyperlink r:id="rId24">
        <w:r>
          <w:rPr>
            <w:color w:val="1F4E78"/>
            <w:u w:val="single"/>
          </w:rPr>
          <w:t>Event page</w:t>
        </w:r>
      </w:hyperlink>
      <w:r>
        <w:t xml:space="preserve"> | </w:t>
      </w:r>
      <w:hyperlink r:id="rId25">
        <w:r>
          <w:rPr>
            <w:color w:val="1F4E78"/>
            <w:u w:val="single"/>
          </w:rPr>
          <w:t>Rules</w:t>
        </w:r>
      </w:hyperlink>
    </w:p>
    <w:p>
      <w:r>
        <w:br w:type="page"/>
      </w:r>
    </w:p>
    <w:p>
      <w:pPr>
        <w:pStyle w:val="Heading1"/>
      </w:pPr>
      <w:r>
        <w:t>Game development opportunities</w:t>
      </w:r>
    </w:p>
    <w:p>
      <w:pPr>
        <w:pStyle w:val="Heading2"/>
        <w:keepNext/>
      </w:pPr>
      <w:r>
        <w:t>Game Gauntlet SIM Jam</w:t>
      </w:r>
    </w:p>
    <w:p>
      <w:pPr>
        <w:pStyle w:val="Subtitle"/>
        <w:keepNext/>
      </w:pPr>
      <w:r>
        <w:t>Existing research | Game Gauntlet x Cosmic Forces</w:t>
      </w:r>
    </w:p>
    <w:p>
      <w:pPr>
        <w:keepNext/>
      </w:pPr>
      <w:r>
        <w:rPr>
          <w:b/>
        </w:rPr>
        <w:t xml:space="preserve">Cash. </w:t>
      </w:r>
      <w:r>
        <w:t>USD 1,500 cash: USD 1,000 first and USD 500 second. Other rewards excluded.</w:t>
      </w:r>
    </w:p>
    <w:p>
      <w:pPr>
        <w:keepNext/>
      </w:pPr>
      <w:r>
        <w:rPr>
          <w:b/>
        </w:rPr>
        <w:t xml:space="preserve">Deadline. </w:t>
      </w:r>
      <w:r>
        <w:t>5 November 2026, 12:30 AM IST</w:t>
      </w:r>
    </w:p>
    <w:p>
      <w:pPr>
        <w:keepNext/>
      </w:pPr>
      <w:r>
        <w:rPr>
          <w:b/>
        </w:rPr>
        <w:t xml:space="preserve">AI use. </w:t>
      </w:r>
      <w:r>
        <w:t>AI-generated art, code, music and text are allowed. Disclose which types you use and hold the necessary rights to all content.</w:t>
      </w:r>
    </w:p>
    <w:p>
      <w:pPr>
        <w:keepNext/>
      </w:pPr>
      <w:r>
        <w:rPr>
          <w:b/>
        </w:rPr>
        <w:t xml:space="preserve">Indian eligibility. </w:t>
      </w:r>
      <w:r>
        <w:t>Indian geographic eligibility is inferred from worldwide participation and the published cash-payment exclusions; India is not excluded. Non-US winners complete W-8BEN; transfer fees and taxes apply. Under-18 winners need a parent or guardian to receive payment.</w:t>
      </w:r>
    </w:p>
    <w:p>
      <w:pPr>
        <w:keepNext/>
      </w:pPr>
      <w:r>
        <w:rPr>
          <w:b/>
        </w:rPr>
        <w:t xml:space="preserve">Key conditions. </w:t>
      </w:r>
      <w:r>
        <w:t>Entry: Free; Solo or up to 5. All teammates join Discord; submit Windows/browser build, English description and AI credits; rate three other games.</w:t>
      </w:r>
    </w:p>
    <w:p>
      <w:r/>
      <w:r>
        <w:rPr>
          <w:b/>
        </w:rPr>
        <w:t xml:space="preserve">Official sources: </w:t>
      </w:r>
      <w:hyperlink r:id="rId26">
        <w:r>
          <w:rPr>
            <w:color w:val="1F4E78"/>
            <w:u w:val="single"/>
          </w:rPr>
          <w:t>Event page</w:t>
        </w:r>
      </w:hyperlink>
    </w:p>
    <w:p>
      <w:pPr>
        <w:pStyle w:val="Heading2"/>
        <w:keepNext/>
      </w:pPr>
      <w:r>
        <w:t>Chroma Awards Arcade Party</w:t>
      </w:r>
    </w:p>
    <w:p>
      <w:pPr>
        <w:pStyle w:val="Subtitle"/>
        <w:keepNext/>
      </w:pPr>
      <w:r>
        <w:t>Existing research | Chroma Awards</w:t>
      </w:r>
    </w:p>
    <w:p>
      <w:pPr>
        <w:keepNext/>
      </w:pPr>
      <w:r>
        <w:rPr>
          <w:b/>
        </w:rPr>
        <w:t xml:space="preserve">Cash. </w:t>
      </w:r>
      <w:r>
        <w:t>USD 3,500 category cash: USD 2,000, USD 1,000 and USD 500. Other festival categories excluded.</w:t>
      </w:r>
    </w:p>
    <w:p>
      <w:pPr>
        <w:keepNext/>
      </w:pPr>
      <w:r>
        <w:rPr>
          <w:b/>
        </w:rPr>
        <w:t xml:space="preserve">Deadline. </w:t>
      </w:r>
      <w:r>
        <w:t>8 January 2027, 1:15 PM IST</w:t>
      </w:r>
    </w:p>
    <w:p>
      <w:pPr>
        <w:keepNext/>
      </w:pPr>
      <w:r>
        <w:rPr>
          <w:b/>
        </w:rPr>
        <w:t xml:space="preserve">AI use. </w:t>
      </w:r>
      <w:r>
        <w:t>The work must use at least one AI tool and satisfy the official originality, permissions and disclosure requirements.</w:t>
      </w:r>
    </w:p>
    <w:p>
      <w:pPr>
        <w:keepNext/>
      </w:pPr>
      <w:r>
        <w:rPr>
          <w:b/>
        </w:rPr>
        <w:t xml:space="preserve">Indian eligibility. </w:t>
      </w:r>
      <w:r>
        <w:t>Indian geographic eligibility is inferred from the non-sanction-country rule and the general exclusions. India is not excluded. The category wording requires submitters to be over 18. Government employees or officials and their family members are excluded.</w:t>
      </w:r>
    </w:p>
    <w:p>
      <w:pPr>
        <w:keepNext/>
      </w:pPr>
      <w:r>
        <w:rPr>
          <w:b/>
        </w:rPr>
        <w:t xml:space="preserve">Key conditions. </w:t>
      </w:r>
      <w:r>
        <w:t>Entry: Free; Individuals or eligible teams. Game must be publicly playable on the web. Provide English text/dialogue or English subtitles and a downloadable gameplay video. Review the general terms and eligibility exclusions before entering.</w:t>
      </w:r>
    </w:p>
    <w:p>
      <w:r/>
      <w:r>
        <w:rPr>
          <w:b/>
        </w:rPr>
        <w:t xml:space="preserve">Official sources: </w:t>
      </w:r>
      <w:hyperlink r:id="rId27">
        <w:r>
          <w:rPr>
            <w:color w:val="1F4E78"/>
            <w:u w:val="single"/>
          </w:rPr>
          <w:t>Event page</w:t>
        </w:r>
      </w:hyperlink>
      <w:r>
        <w:t xml:space="preserve"> | </w:t>
      </w:r>
      <w:hyperlink r:id="rId28">
        <w:r>
          <w:rPr>
            <w:color w:val="1F4E78"/>
            <w:u w:val="single"/>
          </w:rPr>
          <w:t>Rules</w:t>
        </w:r>
      </w:hyperlink>
    </w:p>
    <w:p>
      <w:pPr>
        <w:pStyle w:val="Heading2"/>
        <w:keepNext/>
      </w:pPr>
      <w:r>
        <w:t>2026 Epic AI MegaJam</w:t>
      </w:r>
    </w:p>
    <w:p>
      <w:pPr>
        <w:pStyle w:val="Subtitle"/>
        <w:keepNext/>
      </w:pPr>
      <w:r>
        <w:t>Existing research | Epic Games</w:t>
      </w:r>
    </w:p>
    <w:p>
      <w:pPr>
        <w:keepNext/>
      </w:pPr>
      <w:r>
        <w:rPr>
          <w:b/>
        </w:rPr>
        <w:t xml:space="preserve">Cash. </w:t>
      </w:r>
      <w:r>
        <w:t>USD 65,000 cash: USD 45,000 main awards and USD 20,000 modifiers. Continuation grants and credits excluded.</w:t>
      </w:r>
    </w:p>
    <w:p>
      <w:pPr>
        <w:keepNext/>
      </w:pPr>
      <w:r>
        <w:rPr>
          <w:b/>
        </w:rPr>
        <w:t xml:space="preserve">Deadline. </w:t>
      </w:r>
      <w:r>
        <w:t>16 November 2026, 7:29 AM IST</w:t>
      </w:r>
    </w:p>
    <w:p>
      <w:pPr>
        <w:keepNext/>
      </w:pPr>
      <w:r>
        <w:rPr>
          <w:b/>
        </w:rPr>
        <w:t xml:space="preserve">AI use. </w:t>
      </w:r>
      <w:r>
        <w:t>Coding agents, generated assets, audio and writing tools are permitted. AI is optional.</w:t>
      </w:r>
    </w:p>
    <w:p>
      <w:pPr>
        <w:keepNext/>
      </w:pPr>
      <w:r>
        <w:rPr>
          <w:b/>
        </w:rPr>
        <w:t xml:space="preserve">Indian eligibility. </w:t>
      </w:r>
      <w:r>
        <w:t>India is not in the official restricted-jurisdiction list. Entrants must be residents of and physically in an eligible place, age 18+, with a valid non-Cabined Epic account. Sponsor and family exclusions apply.</w:t>
      </w:r>
    </w:p>
    <w:p>
      <w:pPr>
        <w:keepNext/>
      </w:pPr>
      <w:r>
        <w:rPr>
          <w:b/>
        </w:rPr>
        <w:t xml:space="preserve">Key conditions. </w:t>
      </w:r>
      <w:r>
        <w:t>Entry: Free; Solo or up to 5 humans. Use Unreal Engine or UEFN; build during 12-15 November. Supply the required game build or island code and gameplay video. Team owner receives cash through Hyperwallet; tax and identity checks apply.</w:t>
      </w:r>
    </w:p>
    <w:p>
      <w:r/>
      <w:r>
        <w:rPr>
          <w:b/>
        </w:rPr>
        <w:t xml:space="preserve">Official sources: </w:t>
      </w:r>
      <w:hyperlink r:id="rId29">
        <w:r>
          <w:rPr>
            <w:color w:val="1F4E78"/>
            <w:u w:val="single"/>
          </w:rPr>
          <w:t>Event page</w:t>
        </w:r>
      </w:hyperlink>
      <w:r>
        <w:t xml:space="preserve"> | </w:t>
      </w:r>
      <w:hyperlink r:id="rId30">
        <w:r>
          <w:rPr>
            <w:color w:val="1F4E78"/>
            <w:u w:val="single"/>
          </w:rPr>
          <w:t>Full rules</w:t>
        </w:r>
      </w:hyperlink>
    </w:p>
    <w:p>
      <w:pPr>
        <w:pStyle w:val="Heading2"/>
        <w:keepNext/>
      </w:pPr>
      <w:r>
        <w:t>Slapjam 2</w:t>
      </w:r>
    </w:p>
    <w:p>
      <w:pPr>
        <w:pStyle w:val="Subtitle"/>
        <w:keepNext/>
      </w:pPr>
      <w:r>
        <w:t>Existing research | Slapjam</w:t>
      </w:r>
    </w:p>
    <w:p>
      <w:pPr>
        <w:keepNext/>
      </w:pPr>
      <w:r>
        <w:rPr>
          <w:b/>
        </w:rPr>
        <w:t xml:space="preserve">Cash. </w:t>
      </w:r>
      <w:r>
        <w:t>USD 1,000 cash: USD 500, USD 200 and three USD 100 awards. Software prizes excluded.</w:t>
      </w:r>
    </w:p>
    <w:p>
      <w:pPr>
        <w:keepNext/>
      </w:pPr>
      <w:r>
        <w:rPr>
          <w:b/>
        </w:rPr>
        <w:t xml:space="preserve">Deadline. </w:t>
      </w:r>
      <w:r>
        <w:t>31 October 2026, 8:30 PM IST</w:t>
      </w:r>
    </w:p>
    <w:p>
      <w:pPr>
        <w:keepNext/>
      </w:pPr>
      <w:r>
        <w:rPr>
          <w:b/>
        </w:rPr>
        <w:t xml:space="preserve">AI use. </w:t>
      </w:r>
      <w:r>
        <w:t>Use AI in making the game. Code, art, audio and design tools are welcome; describe your tools when submitting.</w:t>
      </w:r>
    </w:p>
    <w:p>
      <w:pPr>
        <w:keepNext/>
      </w:pPr>
      <w:r>
        <w:rPr>
          <w:b/>
        </w:rPr>
        <w:t xml:space="preserve">Indian eligibility. </w:t>
      </w:r>
      <w:r>
        <w:t>Indian geographic eligibility is inferred from the organizer allowing entries from anywhere. Solo creators and teams may enter. No separate age limit is published; itch.io account terms and lawful payment requirements apply.</w:t>
      </w:r>
    </w:p>
    <w:p>
      <w:pPr>
        <w:keepNext/>
      </w:pPr>
      <w:r>
        <w:rPr>
          <w:b/>
        </w:rPr>
        <w:t xml:space="preserve">Key conditions. </w:t>
      </w:r>
      <w:r>
        <w:t>Entry: Free; Solo or teams. Export HTML5, playable on portrait phones with touch controls, and submit on itch.io. Build during the 48-hour window; theme is revealed at the start. Supply a valid email in the private prize-contact field. Builds cannot be updated after the deadline, including bug fixes.</w:t>
      </w:r>
    </w:p>
    <w:p>
      <w:r/>
      <w:r>
        <w:rPr>
          <w:b/>
        </w:rPr>
        <w:t xml:space="preserve">Official sources: </w:t>
      </w:r>
      <w:hyperlink r:id="rId31">
        <w:r>
          <w:rPr>
            <w:color w:val="1F4E78"/>
            <w:u w:val="single"/>
          </w:rPr>
          <w:t>Event page</w:t>
        </w:r>
      </w:hyperlink>
      <w:r>
        <w:t xml:space="preserve"> | </w:t>
      </w:r>
      <w:hyperlink r:id="rId32">
        <w:r>
          <w:rPr>
            <w:color w:val="1F4E78"/>
            <w:u w:val="single"/>
          </w:rPr>
          <w:t>Organizer page</w:t>
        </w:r>
      </w:hyperlink>
    </w:p>
    <w:p>
      <w:pPr>
        <w:pStyle w:val="Heading2"/>
        <w:keepNext/>
      </w:pPr>
      <w:r>
        <w:t>thatgamejam 02</w:t>
      </w:r>
    </w:p>
    <w:p>
      <w:pPr>
        <w:pStyle w:val="Subtitle"/>
        <w:keepNext/>
      </w:pPr>
      <w:r>
        <w:t>Existing research | thatgamecompany</w:t>
      </w:r>
    </w:p>
    <w:p>
      <w:pPr>
        <w:keepNext/>
      </w:pPr>
      <w:r>
        <w:rPr>
          <w:b/>
        </w:rPr>
        <w:t xml:space="preserve">Cash. </w:t>
      </w:r>
      <w:r>
        <w:t>USD 10,000 cash across five awards: USD 3,000, three USD 2,000 awards and USD 1,000.</w:t>
      </w:r>
    </w:p>
    <w:p>
      <w:pPr>
        <w:keepNext/>
      </w:pPr>
      <w:r>
        <w:rPr>
          <w:b/>
        </w:rPr>
        <w:t xml:space="preserve">Deadline. </w:t>
      </w:r>
      <w:r>
        <w:t>8 November 2026, 1:29 PM IST</w:t>
      </w:r>
    </w:p>
    <w:p>
      <w:pPr>
        <w:keepNext/>
      </w:pPr>
      <w:r>
        <w:rPr>
          <w:b/>
        </w:rPr>
        <w:t xml:space="preserve">AI use. </w:t>
      </w:r>
      <w:r>
        <w:t>AI tools are explicitly allowed. Disclose how AI was used in the submission and hold rights to all included content.</w:t>
      </w:r>
    </w:p>
    <w:p>
      <w:pPr>
        <w:keepNext/>
      </w:pPr>
      <w:r>
        <w:rPr>
          <w:b/>
        </w:rPr>
        <w:t xml:space="preserve">Indian eligibility. </w:t>
      </w:r>
      <w:r>
        <w:t>Indian geographic eligibility is inferred from the global eligibility statement and absence of a country restriction in the published rules. No pre-registration is required. Solo developers or teams of up to five may enter; itch.io account terms apply.</w:t>
      </w:r>
    </w:p>
    <w:p>
      <w:pPr>
        <w:keepNext/>
      </w:pPr>
      <w:r>
        <w:rPr>
          <w:b/>
        </w:rPr>
        <w:t xml:space="preserve">Key conditions. </w:t>
      </w:r>
      <w:r>
        <w:t>Entry: Free; Solo or up to 5. Windows or Mac build with English default. Create core content during the jam, disclose AI and credit licensed assets. No Roblox or Dreams entries; builds lock during judging.</w:t>
      </w:r>
    </w:p>
    <w:p>
      <w:r/>
      <w:r>
        <w:rPr>
          <w:b/>
        </w:rPr>
        <w:t xml:space="preserve">Official sources: </w:t>
      </w:r>
      <w:hyperlink r:id="rId33">
        <w:r>
          <w:rPr>
            <w:color w:val="1F4E78"/>
            <w:u w:val="single"/>
          </w:rPr>
          <w:t>Event page</w:t>
        </w:r>
      </w:hyperlink>
      <w:r>
        <w:t xml:space="preserve"> | </w:t>
      </w:r>
      <w:hyperlink r:id="rId34">
        <w:r>
          <w:rPr>
            <w:color w:val="1F4E78"/>
            <w:u w:val="single"/>
          </w:rPr>
          <w:t>FAQ</w:t>
        </w:r>
      </w:hyperlink>
    </w:p>
    <w:p>
      <w:r>
        <w:br w:type="page"/>
      </w:r>
    </w:p>
    <w:p>
      <w:pPr>
        <w:pStyle w:val="Heading1"/>
      </w:pPr>
      <w:r>
        <w:t>Other creative opportunities</w:t>
      </w:r>
    </w:p>
    <w:p>
      <w:pPr>
        <w:pStyle w:val="Heading2"/>
        <w:keepNext/>
      </w:pPr>
      <w:r>
        <w:t>Inkshift Writing Contest</w:t>
      </w:r>
    </w:p>
    <w:p>
      <w:pPr>
        <w:pStyle w:val="Subtitle"/>
        <w:keepNext/>
      </w:pPr>
      <w:r>
        <w:t>New in this search | Inkshift Inc</w:t>
      </w:r>
    </w:p>
    <w:p>
      <w:pPr>
        <w:keepNext/>
      </w:pPr>
      <w:r>
        <w:rPr>
          <w:b/>
        </w:rPr>
        <w:t xml:space="preserve">Cash. </w:t>
      </w:r>
      <w:r>
        <w:t>USD 1,000 cash to one winner</w:t>
      </w:r>
    </w:p>
    <w:p>
      <w:pPr>
        <w:keepNext/>
      </w:pPr>
      <w:r>
        <w:rPr>
          <w:b/>
        </w:rPr>
        <w:t xml:space="preserve">Deadline. </w:t>
      </w:r>
      <w:r>
        <w:t>1 November 2026 at 12:29 PM IST; source deadline 31 October at 11:59 PM Pacific Time</w:t>
      </w:r>
    </w:p>
    <w:p>
      <w:pPr>
        <w:keepNext/>
      </w:pPr>
      <w:r>
        <w:rPr>
          <w:b/>
        </w:rPr>
        <w:t xml:space="preserve">AI use. </w:t>
      </w:r>
      <w:r>
        <w:t>AI-assisted and fully AI-generated stories are explicitly permitted.</w:t>
      </w:r>
    </w:p>
    <w:p>
      <w:pPr>
        <w:keepNext/>
      </w:pPr>
      <w:r>
        <w:rPr>
          <w:b/>
        </w:rPr>
        <w:t xml:space="preserve">Indian eligibility. </w:t>
      </w:r>
      <w:r>
        <w:t>India included by worldwide legal-resident eligibility, subject to sanctions and lawful payment conditions. Entrants must be 18 or the local age of majority, whichever is greater.</w:t>
      </w:r>
    </w:p>
    <w:p>
      <w:pPr>
        <w:keepNext/>
      </w:pPr>
      <w:r>
        <w:rPr>
          <w:b/>
        </w:rPr>
        <w:t xml:space="preserve">Key conditions. </w:t>
      </w:r>
      <w:r>
        <w:t>Free entry; one unpublished English story of 1,000 to 10,000 words, submitted as DOCX or TXT. No NSFW content; entrant must hold rights. Payment by PayPal, Wise or international bank transfer, subject to availability.</w:t>
      </w:r>
    </w:p>
    <w:p>
      <w:r/>
      <w:r>
        <w:rPr>
          <w:b/>
        </w:rPr>
        <w:t xml:space="preserve">Official sources: </w:t>
      </w:r>
      <w:hyperlink r:id="rId35">
        <w:r>
          <w:rPr>
            <w:color w:val="1F4E78"/>
            <w:u w:val="single"/>
          </w:rPr>
          <w:t>Rules</w:t>
        </w:r>
      </w:hyperlink>
      <w:r>
        <w:t xml:space="preserve"> | </w:t>
      </w:r>
      <w:hyperlink r:id="rId36">
        <w:r>
          <w:rPr>
            <w:color w:val="1F4E78"/>
            <w:u w:val="single"/>
          </w:rPr>
          <w:t>Event page</w:t>
        </w:r>
      </w:hyperlink>
    </w:p>
    <w:p>
      <w:pPr>
        <w:pStyle w:val="Heading2"/>
        <w:keepNext/>
      </w:pPr>
      <w:r>
        <w:t>NEXT SOUND Awards 2026</w:t>
      </w:r>
    </w:p>
    <w:p>
      <w:pPr>
        <w:pStyle w:val="Subtitle"/>
        <w:keepNext/>
      </w:pPr>
      <w:r>
        <w:t>New in this search | NEXT SOUND</w:t>
      </w:r>
    </w:p>
    <w:p>
      <w:pPr>
        <w:keepNext/>
      </w:pPr>
      <w:r>
        <w:rPr>
          <w:b/>
        </w:rPr>
        <w:t xml:space="preserve">Cash. </w:t>
      </w:r>
      <w:r>
        <w:t>USD 10,000 gross cash across ten USD 1,000 awards; unawarded category funds are redistributed if at least one eligible entry exists</w:t>
      </w:r>
    </w:p>
    <w:p>
      <w:pPr>
        <w:keepNext/>
      </w:pPr>
      <w:r>
        <w:rPr>
          <w:b/>
        </w:rPr>
        <w:t xml:space="preserve">Deadline. </w:t>
      </w:r>
      <w:r>
        <w:t>2 December 2026 at 5:29 AM IST; source deadline 1 December at 23:59 UTC</w:t>
      </w:r>
    </w:p>
    <w:p>
      <w:pPr>
        <w:keepNext/>
      </w:pPr>
      <w:r>
        <w:rPr>
          <w:b/>
        </w:rPr>
        <w:t xml:space="preserve">AI use. </w:t>
      </w:r>
      <w:r>
        <w:t>At least one AI tool must contribute to musical creation or production, with disclosure; generative AI is optional.</w:t>
      </w:r>
    </w:p>
    <w:p>
      <w:pPr>
        <w:keepNext/>
      </w:pPr>
      <w:r>
        <w:rPr>
          <w:b/>
        </w:rPr>
        <w:t xml:space="preserve">Indian eligibility. </w:t>
      </w:r>
      <w:r>
        <w:t>India included by the worldwide invitation and rules with no named India exclusion. Age 18+; lawful entry and electronic prize payment remain conditions.</w:t>
      </w:r>
    </w:p>
    <w:p>
      <w:pPr>
        <w:keepNext/>
      </w:pPr>
      <w:r>
        <w:rPr>
          <w:b/>
        </w:rPr>
        <w:t xml:space="preserve">Key conditions. </w:t>
      </w:r>
      <w:r>
        <w:t>First standalone single is free; one LP pass costs USD 10 and an unlimited pass costs USD 20. Submit MP3 music and hold relevant rights. Groups use one authorized account holder. Entrants grant a five-year non-exclusive streaming and awards-promotion licence. Winners undergo identity and rights checks.</w:t>
      </w:r>
    </w:p>
    <w:p>
      <w:r/>
      <w:r>
        <w:rPr>
          <w:b/>
        </w:rPr>
        <w:t xml:space="preserve">Official sources: </w:t>
      </w:r>
      <w:hyperlink r:id="rId37">
        <w:r>
          <w:rPr>
            <w:color w:val="1F4E78"/>
            <w:u w:val="single"/>
          </w:rPr>
          <w:t>Rules</w:t>
        </w:r>
      </w:hyperlink>
      <w:r>
        <w:t xml:space="preserve"> | </w:t>
      </w:r>
      <w:hyperlink r:id="rId38">
        <w:r>
          <w:rPr>
            <w:color w:val="1F4E78"/>
            <w:u w:val="single"/>
          </w:rPr>
          <w:t>Event page</w:t>
        </w:r>
      </w:hyperlink>
    </w:p>
    <w:p>
      <w:pPr>
        <w:pStyle w:val="Heading2"/>
        <w:keepNext/>
      </w:pPr>
      <w:r>
        <w:t>The Post Meaning Prize 2026</w:t>
      </w:r>
    </w:p>
    <w:p>
      <w:pPr>
        <w:pStyle w:val="Subtitle"/>
        <w:keepNext/>
      </w:pPr>
      <w:r>
        <w:t>Existing research | Allied Holding Company Enjoyers Pty Ltd / Post-Meaning</w:t>
      </w:r>
    </w:p>
    <w:p>
      <w:pPr>
        <w:keepNext/>
      </w:pPr>
      <w:r>
        <w:rPr>
          <w:b/>
        </w:rPr>
        <w:t xml:space="preserve">Cash. </w:t>
      </w:r>
      <w:r>
        <w:t>USD 1,000 fixed cash award.</w:t>
      </w:r>
    </w:p>
    <w:p>
      <w:pPr>
        <w:keepNext/>
      </w:pPr>
      <w:r>
        <w:rPr>
          <w:b/>
        </w:rPr>
        <w:t xml:space="preserve">Deadline. </w:t>
      </w:r>
      <w:r>
        <w:t>30 November 2026, 6:29 PM IST</w:t>
      </w:r>
    </w:p>
    <w:p>
      <w:pPr>
        <w:keepNext/>
      </w:pPr>
      <w:r>
        <w:rPr>
          <w:b/>
        </w:rPr>
        <w:t xml:space="preserve">AI use. </w:t>
      </w:r>
      <w:r>
        <w:t>AI-generated and AI-assisted artworks are explicitly eligible, subject to the submission and rights requirements.</w:t>
      </w:r>
    </w:p>
    <w:p>
      <w:pPr>
        <w:keepNext/>
      </w:pPr>
      <w:r>
        <w:rPr>
          <w:b/>
        </w:rPr>
        <w:t xml:space="preserve">Indian eligibility. </w:t>
      </w:r>
      <w:r>
        <w:t>Indian geographic eligibility is inferred from international eligibility and the official blocked-country list; India is not excluded. Individual artists and collectives may enter, subject to ordinary residence, location and lawful payment requirements. No minimum age was published in the reviewed rules.</w:t>
      </w:r>
    </w:p>
    <w:p>
      <w:pPr>
        <w:keepNext/>
      </w:pPr>
      <w:r>
        <w:rPr>
          <w:b/>
        </w:rPr>
        <w:t xml:space="preserve">Key conditions. </w:t>
      </w:r>
      <w:r>
        <w:t>Entry: Free; Individual artists or collectives. Submit one artwork or a coherent body of work. Official deadline is 30 November, 11:59 PM Australia/Melbourne. Check individual eligibility and rights requirements in the official rules.</w:t>
      </w:r>
    </w:p>
    <w:p>
      <w:r/>
      <w:r>
        <w:rPr>
          <w:b/>
        </w:rPr>
        <w:t xml:space="preserve">Official sources: </w:t>
      </w:r>
      <w:hyperlink r:id="rId39">
        <w:r>
          <w:rPr>
            <w:color w:val="1F4E78"/>
            <w:u w:val="single"/>
          </w:rPr>
          <w:t>Event page</w:t>
        </w:r>
      </w:hyperlink>
      <w:r>
        <w:t xml:space="preserve"> | </w:t>
      </w:r>
      <w:hyperlink r:id="rId40">
        <w:r>
          <w:rPr>
            <w:color w:val="1F4E78"/>
            <w:u w:val="single"/>
          </w:rPr>
          <w:t>Rules</w:t>
        </w:r>
      </w:hyperlink>
    </w:p>
    <w:p>
      <w:pPr>
        <w:pStyle w:val="Heading2"/>
        <w:keepNext/>
      </w:pPr>
      <w:r>
        <w:t>PixLight 2026</w:t>
      </w:r>
    </w:p>
    <w:p>
      <w:pPr>
        <w:pStyle w:val="Subtitle"/>
        <w:keepNext/>
      </w:pPr>
      <w:r>
        <w:t>Existing research | PixVerse</w:t>
      </w:r>
    </w:p>
    <w:p>
      <w:pPr>
        <w:keepNext/>
      </w:pPr>
      <w:r>
        <w:rPr>
          <w:b/>
        </w:rPr>
        <w:t xml:space="preserve">Cash. </w:t>
      </w:r>
      <w:r>
        <w:t>USD 300,000 cash across 33 film and screenplay awards; platform credits excluded.</w:t>
      </w:r>
    </w:p>
    <w:p>
      <w:pPr>
        <w:keepNext/>
      </w:pPr>
      <w:r>
        <w:rPr>
          <w:b/>
        </w:rPr>
        <w:t xml:space="preserve">Deadline. </w:t>
      </w:r>
      <w:r>
        <w:t>1 November 2026, 5:29 AM IST</w:t>
      </w:r>
    </w:p>
    <w:p>
      <w:pPr>
        <w:keepNext/>
      </w:pPr>
      <w:r>
        <w:rPr>
          <w:b/>
        </w:rPr>
        <w:t xml:space="preserve">AI use. </w:t>
      </w:r>
      <w:r>
        <w:t>AI films and AI-assisted screenplays are accepted. Pilot-film entries must primarily use PixVerse Canvas; the script track does not require it.</w:t>
      </w:r>
    </w:p>
    <w:p>
      <w:pPr>
        <w:keepNext/>
      </w:pPr>
      <w:r>
        <w:rPr>
          <w:b/>
        </w:rPr>
        <w:t xml:space="preserve">Indian eligibility. </w:t>
      </w:r>
      <w:r>
        <w:t>India is included by the worldwide invitation. Age 18+; individuals and teams may enter, subject to sanctions, identity and payment-provider checks.</w:t>
      </w:r>
    </w:p>
    <w:p>
      <w:pPr>
        <w:keepNext/>
      </w:pPr>
      <w:r>
        <w:rPr>
          <w:b/>
        </w:rPr>
        <w:t xml:space="preserve">Key conditions. </w:t>
      </w:r>
      <w:r>
        <w:t>Entry: Free; Individuals or teams. Pilot entries primarily use PixVerse Canvas. Screenplays must be English and do not require Canvas. English subtitles apply even to English spoken videos. Account required; work from 2026. Five-year promotional licence; winning scripts have a 90-day first-negotiation condition. Identity, tax and payment checks apply.</w:t>
      </w:r>
    </w:p>
    <w:p>
      <w:r/>
      <w:r>
        <w:rPr>
          <w:b/>
        </w:rPr>
        <w:t xml:space="preserve">Official sources: </w:t>
      </w:r>
      <w:hyperlink r:id="rId41">
        <w:r>
          <w:rPr>
            <w:color w:val="1F4E78"/>
            <w:u w:val="single"/>
          </w:rPr>
          <w:t>Event page</w:t>
        </w:r>
      </w:hyperlink>
    </w:p>
    <w:p>
      <w:pPr>
        <w:pStyle w:val="Heading2"/>
        <w:keepNext/>
      </w:pPr>
      <w:r>
        <w:t>Chroma Awards Action Adventure</w:t>
      </w:r>
    </w:p>
    <w:p>
      <w:pPr>
        <w:pStyle w:val="Subtitle"/>
        <w:keepNext/>
      </w:pPr>
      <w:r>
        <w:t>Existing research | Chroma Awards</w:t>
      </w:r>
    </w:p>
    <w:p>
      <w:pPr>
        <w:keepNext/>
      </w:pPr>
      <w:r>
        <w:rPr>
          <w:b/>
        </w:rPr>
        <w:t xml:space="preserve">Cash. </w:t>
      </w:r>
      <w:r>
        <w:t>USD 3,500 category cash: USD 2,000, USD 1,000 and USD 500. Other festival categories excluded.</w:t>
      </w:r>
    </w:p>
    <w:p>
      <w:pPr>
        <w:keepNext/>
      </w:pPr>
      <w:r>
        <w:rPr>
          <w:b/>
        </w:rPr>
        <w:t xml:space="preserve">Deadline. </w:t>
      </w:r>
      <w:r>
        <w:t>8 January 2027, 1:15 PM IST</w:t>
      </w:r>
    </w:p>
    <w:p>
      <w:pPr>
        <w:keepNext/>
      </w:pPr>
      <w:r>
        <w:rPr>
          <w:b/>
        </w:rPr>
        <w:t xml:space="preserve">AI use. </w:t>
      </w:r>
      <w:r>
        <w:t>The film must use at least one AI tool. Follow the general terms, rights and disclosure requirements.</w:t>
      </w:r>
    </w:p>
    <w:p>
      <w:pPr>
        <w:keepNext/>
      </w:pPr>
      <w:r>
        <w:rPr>
          <w:b/>
        </w:rPr>
        <w:t xml:space="preserve">Indian eligibility. </w:t>
      </w:r>
      <w:r>
        <w:t>Indian geographic eligibility is inferred from the non-sanction-country rule and the general exclusions. India is not excluded. The category wording requires submitters to be over 18. Government employees or officials and their family members are excluded.</w:t>
      </w:r>
    </w:p>
    <w:p>
      <w:pPr>
        <w:keepNext/>
      </w:pPr>
      <w:r>
        <w:rPr>
          <w:b/>
        </w:rPr>
        <w:t xml:space="preserve">Key conditions. </w:t>
      </w:r>
      <w:r>
        <w:t>Entry: Free; Individuals or eligible teams. Film must be at least two minutes. English voice/dialogue or English subtitles are required. Provide both a publicly hosted film link and a downloadable version.</w:t>
      </w:r>
    </w:p>
    <w:p>
      <w:r/>
      <w:r>
        <w:rPr>
          <w:b/>
        </w:rPr>
        <w:t xml:space="preserve">Official sources: </w:t>
      </w:r>
      <w:hyperlink r:id="rId42">
        <w:r>
          <w:rPr>
            <w:color w:val="1F4E78"/>
            <w:u w:val="single"/>
          </w:rPr>
          <w:t>Event page</w:t>
        </w:r>
      </w:hyperlink>
      <w:r>
        <w:t xml:space="preserve"> | </w:t>
      </w:r>
      <w:hyperlink r:id="rId28">
        <w:r>
          <w:rPr>
            <w:color w:val="1F4E78"/>
            <w:u w:val="single"/>
          </w:rPr>
          <w:t>Rules</w:t>
        </w:r>
      </w:hyperlink>
    </w:p>
    <w:p>
      <w:r>
        <w:br w:type="page"/>
      </w:r>
    </w:p>
    <w:p>
      <w:pPr>
        <w:pStyle w:val="Heading1"/>
      </w:pPr>
      <w:r>
        <w:t>Concrete leads awaiting confirmation</w:t>
      </w:r>
    </w:p>
    <w:p>
      <w:r>
        <w:t>These are not qualifying listings. Each has a real contest announcement, but at least one required fact remains unconfirmed. Brief reasons below identify the next check; further investigation was stopped for this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376"/>
        <w:gridCol w:w="4493"/>
      </w:tblGrid>
      <w:tr>
        <w:trPr>
          <w:cantSplit/>
          <w:tblHeader/>
        </w:trPr>
        <w:tc>
          <w:tcPr>
            <w:tcW w:type="dxa" w:w="3024"/>
            <w:vAlign w:val="center"/>
            <w:tcMar>
              <w:top w:w="65" w:type="dxa"/>
              <w:bottom w:w="65" w:type="dxa"/>
              <w:left w:w="80" w:type="dxa"/>
              <w:right w:w="80" w:type="dxa"/>
            </w:tcMar>
            <w:shd w:fill="DCE6F1"/>
          </w:tcPr>
          <w:p>
            <w:pPr>
              <w:spacing w:after="0" w:line="245" w:lineRule="auto"/>
            </w:pPr>
            <w:r>
              <w:rPr>
                <w:b/>
                <w:sz w:val="18"/>
              </w:rPr>
              <w:t>Event</w:t>
            </w:r>
          </w:p>
        </w:tc>
        <w:tc>
          <w:tcPr>
            <w:tcW w:type="dxa" w:w="2376"/>
            <w:vAlign w:val="center"/>
            <w:tcMar>
              <w:top w:w="65" w:type="dxa"/>
              <w:bottom w:w="65" w:type="dxa"/>
              <w:left w:w="80" w:type="dxa"/>
              <w:right w:w="80" w:type="dxa"/>
            </w:tcMar>
            <w:shd w:fill="DCE6F1"/>
          </w:tcPr>
          <w:p>
            <w:pPr>
              <w:spacing w:after="0" w:line="245" w:lineRule="auto"/>
            </w:pPr>
            <w:r>
              <w:rPr>
                <w:b/>
                <w:sz w:val="18"/>
              </w:rPr>
              <w:t>Announced prize</w:t>
            </w:r>
          </w:p>
        </w:tc>
        <w:tc>
          <w:tcPr>
            <w:tcW w:type="dxa" w:w="4493"/>
            <w:vAlign w:val="center"/>
            <w:tcMar>
              <w:top w:w="65" w:type="dxa"/>
              <w:bottom w:w="65" w:type="dxa"/>
              <w:left w:w="80" w:type="dxa"/>
              <w:right w:w="80" w:type="dxa"/>
            </w:tcMar>
            <w:shd w:fill="DCE6F1"/>
          </w:tcPr>
          <w:p>
            <w:pPr>
              <w:spacing w:after="0" w:line="245" w:lineRule="auto"/>
            </w:pPr>
            <w:r>
              <w:rPr>
                <w:b/>
                <w:sz w:val="18"/>
              </w:rPr>
              <w:t>Missing confirmation</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43">
              <w:r>
                <w:rPr>
                  <w:color w:val="1F4E78"/>
                  <w:u w:val="single"/>
                  <w:sz w:val="18"/>
                </w:rPr>
                <w:t>October Jam - Monster Mash</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USD 30,000 shared across games, stories and videos</w:t>
            </w:r>
          </w:p>
        </w:tc>
        <w:tc>
          <w:tcPr>
            <w:tcW w:type="dxa" w:w="4493"/>
            <w:vAlign w:val="center"/>
            <w:tcMar>
              <w:top w:w="65" w:type="dxa"/>
              <w:bottom w:w="65" w:type="dxa"/>
              <w:left w:w="80" w:type="dxa"/>
              <w:right w:w="80" w:type="dxa"/>
            </w:tcMar>
            <w:shd w:fill="FFFFFF"/>
          </w:tcPr>
          <w:p>
            <w:pPr>
              <w:spacing w:after="0" w:line="245" w:lineRule="auto"/>
            </w:pPr>
            <w:r>
              <w:rPr>
                <w:b w:val="0"/>
                <w:sz w:val="18"/>
              </w:rPr>
              <w:t>Indian geographic and cash-payment eligibility is not established in the published rules.</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44">
              <w:r>
                <w:rPr>
                  <w:color w:val="1F4E78"/>
                  <w:u w:val="single"/>
                  <w:sz w:val="18"/>
                </w:rPr>
                <w:t>CGTrader Halloween 3D Art Challenge 2026</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USD 650. $350 + $200 + $100 cash; $150 store credit excluded.</w:t>
            </w:r>
          </w:p>
        </w:tc>
        <w:tc>
          <w:tcPr>
            <w:tcW w:type="dxa" w:w="4493"/>
            <w:vAlign w:val="center"/>
            <w:tcMar>
              <w:top w:w="65" w:type="dxa"/>
              <w:bottom w:w="65" w:type="dxa"/>
              <w:left w:w="80" w:type="dxa"/>
              <w:right w:w="80" w:type="dxa"/>
            </w:tcMar>
            <w:shd w:fill="F7F9FB"/>
          </w:tcPr>
          <w:p>
            <w:pPr>
              <w:spacing w:after="0" w:line="245" w:lineRule="auto"/>
            </w:pPr>
            <w:r>
              <w:rPr>
                <w:b w:val="0"/>
                <w:sz w:val="18"/>
              </w:rPr>
              <w:t>Cash threshold and AI permission confirmed, but Indian entry/prize eligibility must be confirmed before qualifying.</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45">
              <w:r>
                <w:rPr>
                  <w:color w:val="1F4E78"/>
                  <w:u w:val="single"/>
                  <w:sz w:val="18"/>
                </w:rPr>
                <w:t>Official 2026 Unity Game Jam</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Announcement lists licenses, subscriptions, coupons and tools; no cash award confirmed.</w:t>
            </w:r>
          </w:p>
        </w:tc>
        <w:tc>
          <w:tcPr>
            <w:tcW w:type="dxa" w:w="4493"/>
            <w:vAlign w:val="center"/>
            <w:tcMar>
              <w:top w:w="65" w:type="dxa"/>
              <w:bottom w:w="65" w:type="dxa"/>
              <w:left w:w="80" w:type="dxa"/>
              <w:right w:w="80" w:type="dxa"/>
            </w:tcMar>
            <w:shd w:fill="FFFFFF"/>
          </w:tcPr>
          <w:p>
            <w:pPr>
              <w:spacing w:after="0" w:line="245" w:lineRule="auto"/>
            </w:pPr>
            <w:r>
              <w:rPr>
                <w:b w:val="0"/>
                <w:sz w:val="18"/>
              </w:rPr>
              <w:t>Do not qualify until actual cash above $200 and final Indian prize eligibility are documented.</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46">
              <w:r>
                <w:rPr>
                  <w:color w:val="1F4E78"/>
                  <w:u w:val="single"/>
                  <w:sz w:val="18"/>
                </w:rPr>
                <w:t>GameDev.tv December Jam 2026</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No cash prize information published.</w:t>
            </w:r>
          </w:p>
        </w:tc>
        <w:tc>
          <w:tcPr>
            <w:tcW w:type="dxa" w:w="4493"/>
            <w:vAlign w:val="center"/>
            <w:tcMar>
              <w:top w:w="65" w:type="dxa"/>
              <w:bottom w:w="65" w:type="dxa"/>
              <w:left w:w="80" w:type="dxa"/>
              <w:right w:w="80" w:type="dxa"/>
            </w:tcMar>
            <w:shd w:fill="F7F9FB"/>
          </w:tcPr>
          <w:p>
            <w:pPr>
              <w:spacing w:after="0" w:line="245" w:lineRule="auto"/>
            </w:pPr>
            <w:r>
              <w:rPr>
                <w:b w:val="0"/>
                <w:sz w:val="18"/>
              </w:rPr>
              <w:t>Concrete upcoming event, but all three qualifying filters still need evidence.</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47">
              <w:r>
                <w:rPr>
                  <w:color w:val="1F4E78"/>
                  <w:u w:val="single"/>
                  <w:sz w:val="18"/>
                </w:rPr>
                <w:t>UseAgent October 2026 Hackathon</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Advertised $325: $150 + $100 + $75. Currency label and payout eligibility require confirmation.</w:t>
            </w:r>
          </w:p>
        </w:tc>
        <w:tc>
          <w:tcPr>
            <w:tcW w:type="dxa" w:w="4493"/>
            <w:vAlign w:val="center"/>
            <w:tcMar>
              <w:top w:w="65" w:type="dxa"/>
              <w:bottom w:w="65" w:type="dxa"/>
              <w:left w:w="80" w:type="dxa"/>
              <w:right w:w="80" w:type="dxa"/>
            </w:tcMar>
            <w:shd w:fill="FFFFFF"/>
          </w:tcPr>
          <w:p>
            <w:pPr>
              <w:spacing w:after="0" w:line="245" w:lineRule="auto"/>
            </w:pPr>
            <w:r>
              <w:rPr>
                <w:b w:val="0"/>
                <w:sz w:val="18"/>
              </w:rPr>
              <w:t>AI and prize figures concrete, but India eligibility and currency/payout conditions unconfirmed.</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48">
              <w:r>
                <w:rPr>
                  <w:color w:val="1F4E78"/>
                  <w:u w:val="single"/>
                  <w:sz w:val="18"/>
                </w:rPr>
                <w:t>Clocked Build Challenge</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Advertised $2,000 across five awards; payment terms require verification.</w:t>
            </w:r>
          </w:p>
        </w:tc>
        <w:tc>
          <w:tcPr>
            <w:tcW w:type="dxa" w:w="4493"/>
            <w:vAlign w:val="center"/>
            <w:tcMar>
              <w:top w:w="65" w:type="dxa"/>
              <w:bottom w:w="65" w:type="dxa"/>
              <w:left w:w="80" w:type="dxa"/>
              <w:right w:w="80" w:type="dxa"/>
            </w:tcMar>
            <w:shd w:fill="F7F9FB"/>
          </w:tcPr>
          <w:p>
            <w:pPr>
              <w:spacing w:after="0" w:line="245" w:lineRule="auto"/>
            </w:pPr>
            <w:r>
              <w:rPr>
                <w:b w:val="0"/>
                <w:sz w:val="18"/>
              </w:rPr>
              <w:t>Concrete organizer announcement, but India eligibility and payment rules unavailable.</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49">
              <w:r>
                <w:rPr>
                  <w:color w:val="1F4E78"/>
                  <w:u w:val="single"/>
                  <w:sz w:val="18"/>
                </w:rPr>
                <w:t>Google - Gemma 4 Developer Agent Competition</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USD 110,000 across main, paper and bonus awards</w:t>
            </w:r>
          </w:p>
        </w:tc>
        <w:tc>
          <w:tcPr>
            <w:tcW w:type="dxa" w:w="4493"/>
            <w:vAlign w:val="center"/>
            <w:tcMar>
              <w:top w:w="65" w:type="dxa"/>
              <w:bottom w:w="65" w:type="dxa"/>
              <w:left w:w="80" w:type="dxa"/>
              <w:right w:w="80" w:type="dxa"/>
            </w:tcMar>
            <w:shd w:fill="FFFFFF"/>
          </w:tcPr>
          <w:p>
            <w:pPr>
              <w:spacing w:after="0" w:line="245" w:lineRule="auto"/>
            </w:pPr>
            <w:r>
              <w:rPr>
                <w:b w:val="0"/>
                <w:sz w:val="18"/>
              </w:rPr>
              <w:t>AI and prize evidence found; event-specific geographic and payout rules unverified.</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50">
              <w:r>
                <w:rPr>
                  <w:color w:val="1F4E78"/>
                  <w:u w:val="single"/>
                  <w:sz w:val="18"/>
                </w:rPr>
                <w:t>NFL Big Data Bowl 2027</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USD 100,000: Open Track 45,000 + University Track 45,000 + finalist grand prize 10,000.</w:t>
            </w:r>
          </w:p>
        </w:tc>
        <w:tc>
          <w:tcPr>
            <w:tcW w:type="dxa" w:w="4493"/>
            <w:vAlign w:val="center"/>
            <w:tcMar>
              <w:top w:w="65" w:type="dxa"/>
              <w:bottom w:w="65" w:type="dxa"/>
              <w:left w:w="80" w:type="dxa"/>
              <w:right w:w="80" w:type="dxa"/>
            </w:tcMar>
            <w:shd w:fill="F7F9FB"/>
          </w:tcPr>
          <w:p>
            <w:pPr>
              <w:spacing w:after="0" w:line="245" w:lineRule="auto"/>
            </w:pPr>
            <w:r>
              <w:rPr>
                <w:b w:val="0"/>
                <w:sz w:val="18"/>
              </w:rPr>
              <w:t>Cash and timeline concrete; explicit AI usage and full prize eligibility need verification.</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51">
              <w:r>
                <w:rPr>
                  <w:color w:val="1F4E78"/>
                  <w:u w:val="single"/>
                  <w:sz w:val="18"/>
                </w:rPr>
                <w:t>ClimX - Extreme-aware Climate Model Emulation</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EUR 3,300: 1,800 + 1,000 + 500; exact USD conversion not performed.</w:t>
            </w:r>
          </w:p>
        </w:tc>
        <w:tc>
          <w:tcPr>
            <w:tcW w:type="dxa" w:w="4493"/>
            <w:vAlign w:val="center"/>
            <w:tcMar>
              <w:top w:w="65" w:type="dxa"/>
              <w:bottom w:w="65" w:type="dxa"/>
              <w:left w:w="80" w:type="dxa"/>
              <w:right w:w="80" w:type="dxa"/>
            </w:tcMar>
            <w:shd w:fill="FFFFFF"/>
          </w:tcPr>
          <w:p>
            <w:pPr>
              <w:spacing w:after="0" w:line="245" w:lineRule="auto"/>
            </w:pPr>
            <w:r>
              <w:rPr>
                <w:b w:val="0"/>
                <w:sz w:val="18"/>
              </w:rPr>
              <w:t>Prize and AI task confirmed; country eligibility unresolved.</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52">
              <w:r>
                <w:rPr>
                  <w:color w:val="1F4E78"/>
                  <w:u w:val="single"/>
                  <w:sz w:val="18"/>
                </w:rPr>
                <w:t>Qai x Hugging Face Hackathon</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Prize details not announced.</w:t>
            </w:r>
          </w:p>
        </w:tc>
        <w:tc>
          <w:tcPr>
            <w:tcW w:type="dxa" w:w="4493"/>
            <w:vAlign w:val="center"/>
            <w:tcMar>
              <w:top w:w="65" w:type="dxa"/>
              <w:bottom w:w="65" w:type="dxa"/>
              <w:left w:w="80" w:type="dxa"/>
              <w:right w:w="80" w:type="dxa"/>
            </w:tcMar>
            <w:shd w:fill="F7F9FB"/>
          </w:tcPr>
          <w:p>
            <w:pPr>
              <w:spacing w:after="0" w:line="245" w:lineRule="auto"/>
            </w:pPr>
            <w:r>
              <w:rPr>
                <w:b w:val="0"/>
                <w:sz w:val="18"/>
              </w:rPr>
              <w:t>Cannot confirm cash above USD 200 or Indian prize eligibility.</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53">
              <w:r>
                <w:rPr>
                  <w:color w:val="1F4E78"/>
                  <w:u w:val="single"/>
                  <w:sz w:val="18"/>
                </w:rPr>
                <w:t>Ascend AI Industry Innovation 2026 - Power Industry Operators</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Organizer advertises CNY 190,000 tax-inclusive awards; USD conversion not performed.</w:t>
            </w:r>
          </w:p>
        </w:tc>
        <w:tc>
          <w:tcPr>
            <w:tcW w:type="dxa" w:w="4493"/>
            <w:vAlign w:val="center"/>
            <w:tcMar>
              <w:top w:w="65" w:type="dxa"/>
              <w:bottom w:w="65" w:type="dxa"/>
              <w:left w:w="80" w:type="dxa"/>
              <w:right w:w="80" w:type="dxa"/>
            </w:tcMar>
            <w:shd w:fill="FFFFFF"/>
          </w:tcPr>
          <w:p>
            <w:pPr>
              <w:spacing w:after="0" w:line="245" w:lineRule="auto"/>
            </w:pPr>
            <w:r>
              <w:rPr>
                <w:b w:val="0"/>
                <w:sz w:val="18"/>
              </w:rPr>
              <w:t>Concrete CANN organizer announcement, but international eligibility and AI assistance rules incomplete.</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54">
              <w:r>
                <w:rPr>
                  <w:color w:val="1F4E78"/>
                  <w:u w:val="single"/>
                  <w:sz w:val="18"/>
                </w:rPr>
                <w:t>Hacktoberfest Open-Source AI Challenge: Week 4</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Not announced for this edition at checking; do not reuse Week 3 or Weekend pool.</w:t>
            </w:r>
          </w:p>
        </w:tc>
        <w:tc>
          <w:tcPr>
            <w:tcW w:type="dxa" w:w="4493"/>
            <w:vAlign w:val="center"/>
            <w:tcMar>
              <w:top w:w="65" w:type="dxa"/>
              <w:bottom w:w="65" w:type="dxa"/>
              <w:left w:w="80" w:type="dxa"/>
              <w:right w:w="80" w:type="dxa"/>
            </w:tcMar>
            <w:shd w:fill="F7F9FB"/>
          </w:tcPr>
          <w:p>
            <w:pPr>
              <w:spacing w:after="0" w:line="245" w:lineRule="auto"/>
            </w:pPr>
            <w:r>
              <w:rPr>
                <w:b w:val="0"/>
                <w:sz w:val="18"/>
              </w:rPr>
              <w:t>Concrete upcoming contest; cash amount and complete edition rules missing.</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55">
              <w:r>
                <w:rPr>
                  <w:color w:val="1F4E78"/>
                  <w:u w:val="single"/>
                  <w:sz w:val="18"/>
                </w:rPr>
                <w:t>micro1 Eval Hackathon</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USD 10,000: $5,000/$3,000/$2,000; organizer FAQ describes monetary payouts.</w:t>
            </w:r>
          </w:p>
        </w:tc>
        <w:tc>
          <w:tcPr>
            <w:tcW w:type="dxa" w:w="4493"/>
            <w:vAlign w:val="center"/>
            <w:tcMar>
              <w:top w:w="65" w:type="dxa"/>
              <w:bottom w:w="65" w:type="dxa"/>
              <w:left w:w="80" w:type="dxa"/>
              <w:right w:w="80" w:type="dxa"/>
            </w:tcMar>
            <w:shd w:fill="FFFFFF"/>
          </w:tcPr>
          <w:p>
            <w:pPr>
              <w:spacing w:after="0" w:line="245" w:lineRule="auto"/>
            </w:pPr>
            <w:r>
              <w:rPr>
                <w:b w:val="0"/>
                <w:sz w:val="18"/>
              </w:rPr>
              <w:t>Entry eligibility and cash/AI supported; hold for India payout confirmation under the strict prize-eligibility requirement.</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56">
              <w:r>
                <w:rPr>
                  <w:color w:val="1F4E78"/>
                  <w:u w:val="single"/>
                  <w:sz w:val="18"/>
                </w:rPr>
                <w:t>Speed Demon 2026</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USD 1,800; older announcement says USD 2,000</w:t>
            </w:r>
          </w:p>
        </w:tc>
        <w:tc>
          <w:tcPr>
            <w:tcW w:type="dxa" w:w="4493"/>
            <w:vAlign w:val="center"/>
            <w:tcMar>
              <w:top w:w="65" w:type="dxa"/>
              <w:bottom w:w="65" w:type="dxa"/>
              <w:left w:w="80" w:type="dxa"/>
              <w:right w:w="80" w:type="dxa"/>
            </w:tcMar>
            <w:shd w:fill="F7F9FB"/>
          </w:tcPr>
          <w:p>
            <w:pPr>
              <w:spacing w:after="0" w:line="245" w:lineRule="auto"/>
            </w:pPr>
            <w:r>
              <w:rPr>
                <w:b w:val="0"/>
                <w:sz w:val="18"/>
              </w:rPr>
              <w:t>AI permitted; geographic prize and payout conditions remain unclear.</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57">
              <w:r>
                <w:rPr>
                  <w:color w:val="1F4E78"/>
                  <w:u w:val="single"/>
                  <w:sz w:val="18"/>
                </w:rPr>
                <w:t>InfiniSynapse Vibe Coding Hackathon Online 2026</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USD 3,000: $900 + 2 x $600 + 3 x $300 cash awards announced.</w:t>
            </w:r>
          </w:p>
        </w:tc>
        <w:tc>
          <w:tcPr>
            <w:tcW w:type="dxa" w:w="4493"/>
            <w:vAlign w:val="center"/>
            <w:tcMar>
              <w:top w:w="65" w:type="dxa"/>
              <w:bottom w:w="65" w:type="dxa"/>
              <w:left w:w="80" w:type="dxa"/>
              <w:right w:w="80" w:type="dxa"/>
            </w:tcMar>
            <w:shd w:fill="FFFFFF"/>
          </w:tcPr>
          <w:p>
            <w:pPr>
              <w:spacing w:after="0" w:line="245" w:lineRule="auto"/>
            </w:pPr>
            <w:r>
              <w:rPr>
                <w:b w:val="0"/>
                <w:sz w:val="18"/>
              </w:rPr>
              <w:t>Hold: India eligibility, final submission terms and payout incomplete.</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58">
              <w:r>
                <w:rPr>
                  <w:color w:val="1F4E78"/>
                  <w:u w:val="single"/>
                  <w:sz w:val="18"/>
                </w:rPr>
                <w:t>RRCO AI Hackathon</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Up to INR 1,50,000 in prizes; cash composition unconfirmed</w:t>
            </w:r>
          </w:p>
        </w:tc>
        <w:tc>
          <w:tcPr>
            <w:tcW w:type="dxa" w:w="4493"/>
            <w:vAlign w:val="center"/>
            <w:tcMar>
              <w:top w:w="65" w:type="dxa"/>
              <w:bottom w:w="65" w:type="dxa"/>
              <w:left w:w="80" w:type="dxa"/>
              <w:right w:w="80" w:type="dxa"/>
            </w:tcMar>
            <w:shd w:fill="F7F9FB"/>
          </w:tcPr>
          <w:p>
            <w:pPr>
              <w:spacing w:after="0" w:line="245" w:lineRule="auto"/>
            </w:pPr>
            <w:r>
              <w:rPr>
                <w:b w:val="0"/>
                <w:sz w:val="18"/>
              </w:rPr>
              <w:t>Prize wording does not establish a cash pool. Pune presentation requirements and final terms also need confirmation.</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59">
              <w:r>
                <w:rPr>
                  <w:color w:val="1F4E78"/>
                  <w:u w:val="single"/>
                  <w:sz w:val="18"/>
                </w:rPr>
                <w:t>AIRA 2035 International Hackathon</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INR 35,000 cash; jobs and course discounts excluded</w:t>
            </w:r>
          </w:p>
        </w:tc>
        <w:tc>
          <w:tcPr>
            <w:tcW w:type="dxa" w:w="4493"/>
            <w:vAlign w:val="center"/>
            <w:tcMar>
              <w:top w:w="65" w:type="dxa"/>
              <w:bottom w:w="65" w:type="dxa"/>
              <w:left w:w="80" w:type="dxa"/>
              <w:right w:w="80" w:type="dxa"/>
            </w:tcMar>
            <w:shd w:fill="FFFFFF"/>
          </w:tcPr>
          <w:p>
            <w:pPr>
              <w:spacing w:after="0" w:line="245" w:lineRule="auto"/>
            </w:pPr>
            <w:r>
              <w:rPr>
                <w:b w:val="0"/>
                <w:sz w:val="18"/>
              </w:rPr>
              <w:t>Missing AI and geographic confirmation. INR 500 per person; website says teams up to four but the PDF says up to three.</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60">
              <w:r>
                <w:rPr>
                  <w:color w:val="1F4E78"/>
                  <w:u w:val="single"/>
                  <w:sz w:val="18"/>
                </w:rPr>
                <w:t>AKOOL AI Film Challenge</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USD 500,000 creator-reward headline; displayed competition awards total USD 115,000</w:t>
            </w:r>
          </w:p>
        </w:tc>
        <w:tc>
          <w:tcPr>
            <w:tcW w:type="dxa" w:w="4493"/>
            <w:vAlign w:val="center"/>
            <w:tcMar>
              <w:top w:w="65" w:type="dxa"/>
              <w:bottom w:w="65" w:type="dxa"/>
              <w:left w:w="80" w:type="dxa"/>
              <w:right w:w="80" w:type="dxa"/>
            </w:tcMar>
            <w:shd w:fill="F7F9FB"/>
          </w:tcPr>
          <w:p>
            <w:pPr>
              <w:spacing w:after="0" w:line="245" w:lineRule="auto"/>
            </w:pPr>
            <w:r>
              <w:rPr>
                <w:b w:val="0"/>
                <w:sz w:val="18"/>
              </w:rPr>
              <w:t>Country eligibility and full payout rules not available in retrieved page. Do not publish the USD 500,000 headline as a verified cash pool.</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61">
              <w:r>
                <w:rPr>
                  <w:color w:val="1F4E78"/>
                  <w:u w:val="single"/>
                  <w:sz w:val="18"/>
                </w:rPr>
                <w:t>AI Art Championship 2026</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Prizes not announced</w:t>
            </w:r>
          </w:p>
        </w:tc>
        <w:tc>
          <w:tcPr>
            <w:tcW w:type="dxa" w:w="4493"/>
            <w:vAlign w:val="center"/>
            <w:tcMar>
              <w:top w:w="65" w:type="dxa"/>
              <w:bottom w:w="65" w:type="dxa"/>
              <w:left w:w="80" w:type="dxa"/>
              <w:right w:w="80" w:type="dxa"/>
            </w:tcMar>
            <w:shd w:fill="FFFFFF"/>
          </w:tcPr>
          <w:p>
            <w:pPr>
              <w:spacing w:after="0" w:line="245" w:lineRule="auto"/>
            </w:pPr>
            <w:r>
              <w:rPr>
                <w:b w:val="0"/>
                <w:sz w:val="18"/>
              </w:rPr>
              <w:t>Cash amount unannounced; entry fee exists. Stop until prize terms are published.</w:t>
            </w:r>
          </w:p>
        </w:tc>
      </w:tr>
      <w:tr>
        <w:trPr>
          <w:cantSplit/>
        </w:trPr>
        <w:tc>
          <w:tcPr>
            <w:tcW w:type="dxa" w:w="3024"/>
            <w:vAlign w:val="center"/>
            <w:tcMar>
              <w:top w:w="65" w:type="dxa"/>
              <w:bottom w:w="65" w:type="dxa"/>
              <w:left w:w="80" w:type="dxa"/>
              <w:right w:w="80" w:type="dxa"/>
            </w:tcMar>
            <w:shd w:fill="F7F9FB"/>
          </w:tcPr>
          <w:p>
            <w:pPr>
              <w:spacing w:after="0" w:line="245" w:lineRule="auto"/>
            </w:pPr>
            <w:hyperlink r:id="rId62">
              <w:r>
                <w:rPr>
                  <w:color w:val="1F4E78"/>
                  <w:u w:val="single"/>
                  <w:sz w:val="18"/>
                </w:rPr>
                <w:t>ARC Prize 2026 - ARC-AGI-3</w:t>
              </w:r>
            </w:hyperlink>
          </w:p>
        </w:tc>
        <w:tc>
          <w:tcPr>
            <w:tcW w:type="dxa" w:w="2376"/>
            <w:vAlign w:val="center"/>
            <w:tcMar>
              <w:top w:w="65" w:type="dxa"/>
              <w:bottom w:w="65" w:type="dxa"/>
              <w:left w:w="80" w:type="dxa"/>
              <w:right w:w="80" w:type="dxa"/>
            </w:tcMar>
            <w:shd w:fill="F7F9FB"/>
          </w:tcPr>
          <w:p>
            <w:pPr>
              <w:spacing w:after="0" w:line="245" w:lineRule="auto"/>
            </w:pPr>
            <w:r>
              <w:rPr>
                <w:b w:val="0"/>
                <w:sz w:val="18"/>
              </w:rPr>
              <w:t>USD 75,000 final leaderboard prizes remain; advertised USD 850,000 includes USD 75,000 in past milestone prizes and a conditional USD 700,000 bonus for 100% accuracy.</w:t>
            </w:r>
          </w:p>
        </w:tc>
        <w:tc>
          <w:tcPr>
            <w:tcW w:type="dxa" w:w="4493"/>
            <w:vAlign w:val="center"/>
            <w:tcMar>
              <w:top w:w="65" w:type="dxa"/>
              <w:bottom w:w="65" w:type="dxa"/>
              <w:left w:w="80" w:type="dxa"/>
              <w:right w:w="80" w:type="dxa"/>
            </w:tcMar>
            <w:shd w:fill="F7F9FB"/>
          </w:tcPr>
          <w:p>
            <w:pPr>
              <w:spacing w:after="0" w:line="245" w:lineRule="auto"/>
            </w:pPr>
            <w:r>
              <w:rPr>
                <w:b w:val="0"/>
                <w:sz w:val="18"/>
              </w:rPr>
              <w:t>Current cash and AI usage are supported, but the specific country and prize-eligibility rules could not be retrieved.</w:t>
            </w:r>
          </w:p>
        </w:tc>
      </w:tr>
      <w:tr>
        <w:trPr>
          <w:cantSplit/>
        </w:trPr>
        <w:tc>
          <w:tcPr>
            <w:tcW w:type="dxa" w:w="3024"/>
            <w:vAlign w:val="center"/>
            <w:tcMar>
              <w:top w:w="65" w:type="dxa"/>
              <w:bottom w:w="65" w:type="dxa"/>
              <w:left w:w="80" w:type="dxa"/>
              <w:right w:w="80" w:type="dxa"/>
            </w:tcMar>
            <w:shd w:fill="FFFFFF"/>
          </w:tcPr>
          <w:p>
            <w:pPr>
              <w:spacing w:after="0" w:line="245" w:lineRule="auto"/>
            </w:pPr>
            <w:hyperlink r:id="rId63">
              <w:r>
                <w:rPr>
                  <w:color w:val="1F4E78"/>
                  <w:u w:val="single"/>
                  <w:sz w:val="18"/>
                </w:rPr>
                <w:t>ARC Prize 2026 - Paper Track</w:t>
              </w:r>
            </w:hyperlink>
          </w:p>
        </w:tc>
        <w:tc>
          <w:tcPr>
            <w:tcW w:type="dxa" w:w="2376"/>
            <w:vAlign w:val="center"/>
            <w:tcMar>
              <w:top w:w="65" w:type="dxa"/>
              <w:bottom w:w="65" w:type="dxa"/>
              <w:left w:w="80" w:type="dxa"/>
              <w:right w:w="80" w:type="dxa"/>
            </w:tcMar>
            <w:shd w:fill="FFFFFF"/>
          </w:tcPr>
          <w:p>
            <w:pPr>
              <w:spacing w:after="0" w:line="245" w:lineRule="auto"/>
            </w:pPr>
            <w:r>
              <w:rPr>
                <w:b w:val="0"/>
                <w:sz w:val="18"/>
              </w:rPr>
              <w:t>USD 75,000 guaranteed top-paper awards (50,000 / 20,000 / 5,000), plus USD 375,000 discretionary outstanding-paper pool.</w:t>
            </w:r>
          </w:p>
        </w:tc>
        <w:tc>
          <w:tcPr>
            <w:tcW w:type="dxa" w:w="4493"/>
            <w:vAlign w:val="center"/>
            <w:tcMar>
              <w:top w:w="65" w:type="dxa"/>
              <w:bottom w:w="65" w:type="dxa"/>
              <w:left w:w="80" w:type="dxa"/>
              <w:right w:w="80" w:type="dxa"/>
            </w:tcMar>
            <w:shd w:fill="FFFFFF"/>
          </w:tcPr>
          <w:p>
            <w:pPr>
              <w:spacing w:after="0" w:line="245" w:lineRule="auto"/>
            </w:pPr>
            <w:r>
              <w:rPr>
                <w:b w:val="0"/>
                <w:sz w:val="18"/>
              </w:rPr>
              <w:t>Concrete cash competition, but Indian prize eligibility, paper AI-assistance rules and the conflicting paper deadline need confirmation.</w:t>
            </w:r>
          </w:p>
        </w:tc>
      </w:tr>
    </w:tbl>
    <w:p>
      <w:r/>
    </w:p>
    <w:p>
      <w:pPr>
        <w:pStyle w:val="Heading1"/>
      </w:pPr>
      <w:r>
        <w:t>Closed or nonqualifying examples</w:t>
      </w:r>
    </w:p>
    <w:p>
      <w:r>
        <w:t>These examples explain why a search result or a current-looking listing was not added. They are not future participation recommendations.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293"/>
      </w:tblGrid>
      <w:tr>
        <w:trPr>
          <w:cantSplit/>
          <w:tblHeader/>
        </w:trPr>
        <w:tc>
          <w:tcPr>
            <w:tcW w:type="dxa" w:w="3600"/>
            <w:vAlign w:val="center"/>
            <w:tcMar>
              <w:top w:w="65" w:type="dxa"/>
              <w:bottom w:w="65" w:type="dxa"/>
              <w:left w:w="80" w:type="dxa"/>
              <w:right w:w="80" w:type="dxa"/>
            </w:tcMar>
            <w:shd w:fill="DCE6F1"/>
          </w:tcPr>
          <w:p>
            <w:pPr>
              <w:spacing w:after="0" w:line="245" w:lineRule="auto"/>
            </w:pPr>
            <w:r>
              <w:rPr>
                <w:b/>
                <w:sz w:val="18"/>
              </w:rPr>
              <w:t>Event</w:t>
            </w:r>
          </w:p>
        </w:tc>
        <w:tc>
          <w:tcPr>
            <w:tcW w:type="dxa" w:w="6293"/>
            <w:vAlign w:val="center"/>
            <w:tcMar>
              <w:top w:w="65" w:type="dxa"/>
              <w:bottom w:w="65" w:type="dxa"/>
              <w:left w:w="80" w:type="dxa"/>
              <w:right w:w="80" w:type="dxa"/>
            </w:tcMar>
            <w:shd w:fill="DCE6F1"/>
          </w:tcPr>
          <w:p>
            <w:pPr>
              <w:spacing w:after="0" w:line="245" w:lineRule="auto"/>
            </w:pPr>
            <w:r>
              <w:rPr>
                <w:b/>
                <w:sz w:val="18"/>
              </w:rPr>
              <w:t>Reason</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64">
              <w:r>
                <w:rPr>
                  <w:color w:val="1F4E78"/>
                  <w:u w:val="single"/>
                  <w:sz w:val="18"/>
                </w:rPr>
                <w:t>Horrific Render Contest 5</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Fails the AI-allowed filter despite an open deadline and sufficient cash.</w:t>
            </w:r>
          </w:p>
        </w:tc>
      </w:tr>
      <w:tr>
        <w:trPr>
          <w:cantSplit/>
        </w:trPr>
        <w:tc>
          <w:tcPr>
            <w:tcW w:type="dxa" w:w="3600"/>
            <w:vAlign w:val="center"/>
            <w:tcMar>
              <w:top w:w="65" w:type="dxa"/>
              <w:bottom w:w="65" w:type="dxa"/>
              <w:left w:w="80" w:type="dxa"/>
              <w:right w:w="80" w:type="dxa"/>
            </w:tcMar>
            <w:shd w:fill="F7F9FB"/>
          </w:tcPr>
          <w:p>
            <w:pPr>
              <w:spacing w:after="0" w:line="245" w:lineRule="auto"/>
            </w:pPr>
            <w:hyperlink r:id="rId65">
              <w:r>
                <w:rPr>
                  <w:color w:val="1F4E78"/>
                  <w:u w:val="single"/>
                  <w:sz w:val="18"/>
                </w:rPr>
                <w:t>Cambridge x Arcade AI Game Hackathon 2026</w:t>
              </w:r>
            </w:hyperlink>
          </w:p>
        </w:tc>
        <w:tc>
          <w:tcPr>
            <w:tcW w:type="dxa" w:w="6293"/>
            <w:vAlign w:val="center"/>
            <w:tcMar>
              <w:top w:w="65" w:type="dxa"/>
              <w:bottom w:w="65" w:type="dxa"/>
              <w:left w:w="80" w:type="dxa"/>
              <w:right w:w="80" w:type="dxa"/>
            </w:tcMar>
            <w:shd w:fill="F7F9FB"/>
          </w:tcPr>
          <w:p>
            <w:pPr>
              <w:spacing w:after="0" w:line="245" w:lineRule="auto"/>
            </w:pPr>
            <w:r>
              <w:rPr>
                <w:b w:val="0"/>
                <w:sz w:val="18"/>
              </w:rPr>
              <w:t>Past event; advertised total was not verified as cash.</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66">
              <w:r>
                <w:rPr>
                  <w:color w:val="1F4E78"/>
                  <w:u w:val="single"/>
                  <w:sz w:val="18"/>
                </w:rPr>
                <w:t>Renderosity 2026 CyberPunk Contest</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Winners are already displayed; illustrates why a listing marked Enter Now is not sufficient evidence of an open contest.</w:t>
            </w:r>
          </w:p>
        </w:tc>
      </w:tr>
      <w:tr>
        <w:trPr>
          <w:cantSplit/>
        </w:trPr>
        <w:tc>
          <w:tcPr>
            <w:tcW w:type="dxa" w:w="3600"/>
            <w:vAlign w:val="center"/>
            <w:tcMar>
              <w:top w:w="65" w:type="dxa"/>
              <w:bottom w:w="65" w:type="dxa"/>
              <w:left w:w="80" w:type="dxa"/>
              <w:right w:w="80" w:type="dxa"/>
            </w:tcMar>
            <w:shd w:fill="F7F9FB"/>
          </w:tcPr>
          <w:p>
            <w:pPr>
              <w:spacing w:after="0" w:line="245" w:lineRule="auto"/>
            </w:pPr>
            <w:hyperlink r:id="rId67">
              <w:r>
                <w:rPr>
                  <w:color w:val="1F4E78"/>
                  <w:u w:val="single"/>
                  <w:sz w:val="18"/>
                </w:rPr>
                <w:t>Monthly MLH x DEV Writing Challenge</w:t>
              </w:r>
            </w:hyperlink>
          </w:p>
        </w:tc>
        <w:tc>
          <w:tcPr>
            <w:tcW w:type="dxa" w:w="6293"/>
            <w:vAlign w:val="center"/>
            <w:tcMar>
              <w:top w:w="65" w:type="dxa"/>
              <w:bottom w:w="65" w:type="dxa"/>
              <w:left w:w="80" w:type="dxa"/>
              <w:right w:w="80" w:type="dxa"/>
            </w:tcMar>
            <w:shd w:fill="F7F9FB"/>
          </w:tcPr>
          <w:p>
            <w:pPr>
              <w:spacing w:after="0" w:line="245" w:lineRule="auto"/>
            </w:pPr>
            <w:r>
              <w:rPr>
                <w:b w:val="0"/>
                <w:sz w:val="18"/>
              </w:rPr>
              <w:t>No guaranteed total cash pool strictly above $200; AI/eligibility incomplete.</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68">
              <w:r>
                <w:rPr>
                  <w:color w:val="1F4E78"/>
                  <w:u w:val="single"/>
                  <w:sz w:val="18"/>
                </w:rPr>
                <w:t>HackerRank Orchestrate October 2026</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Direct contests listing marks ended 25 October; do not mistake Oct 26-27 evaluation for submission window.</w:t>
            </w:r>
          </w:p>
        </w:tc>
      </w:tr>
      <w:tr>
        <w:trPr>
          <w:cantSplit/>
        </w:trPr>
        <w:tc>
          <w:tcPr>
            <w:tcW w:type="dxa" w:w="3600"/>
            <w:vAlign w:val="center"/>
            <w:tcMar>
              <w:top w:w="65" w:type="dxa"/>
              <w:bottom w:w="65" w:type="dxa"/>
              <w:left w:w="80" w:type="dxa"/>
              <w:right w:w="80" w:type="dxa"/>
            </w:tcMar>
            <w:shd w:fill="F7F9FB"/>
          </w:tcPr>
          <w:p>
            <w:pPr>
              <w:spacing w:after="0" w:line="245" w:lineRule="auto"/>
            </w:pPr>
            <w:hyperlink r:id="rId69">
              <w:r>
                <w:rPr>
                  <w:color w:val="1F4E78"/>
                  <w:u w:val="single"/>
                  <w:sz w:val="18"/>
                </w:rPr>
                <w:t>Salesforce Design Challenge</w:t>
              </w:r>
            </w:hyperlink>
          </w:p>
        </w:tc>
        <w:tc>
          <w:tcPr>
            <w:tcW w:type="dxa" w:w="6293"/>
            <w:vAlign w:val="center"/>
            <w:tcMar>
              <w:top w:w="65" w:type="dxa"/>
              <w:bottom w:w="65" w:type="dxa"/>
              <w:left w:w="80" w:type="dxa"/>
              <w:right w:w="80" w:type="dxa"/>
            </w:tcMar>
            <w:shd w:fill="F7F9FB"/>
          </w:tcPr>
          <w:p>
            <w:pPr>
              <w:spacing w:after="0" w:line="245" w:lineRule="auto"/>
            </w:pPr>
            <w:r>
              <w:rPr>
                <w:b w:val="0"/>
                <w:sz w:val="18"/>
              </w:rPr>
              <w:t>Hardware prizes do not meet cash filter.</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70">
              <w:r>
                <w:rPr>
                  <w:color w:val="1F4E78"/>
                  <w:u w:val="single"/>
                  <w:sz w:val="18"/>
                </w:rPr>
                <w:t>JetBrains Build Your Game Challenge</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Closed Oct 23; also fails actual cash requirement.</w:t>
            </w:r>
          </w:p>
        </w:tc>
      </w:tr>
      <w:tr>
        <w:trPr>
          <w:cantSplit/>
        </w:trPr>
        <w:tc>
          <w:tcPr>
            <w:tcW w:type="dxa" w:w="3600"/>
            <w:vAlign w:val="center"/>
            <w:tcMar>
              <w:top w:w="65" w:type="dxa"/>
              <w:bottom w:w="65" w:type="dxa"/>
              <w:left w:w="80" w:type="dxa"/>
              <w:right w:w="80" w:type="dxa"/>
            </w:tcMar>
            <w:shd w:fill="F7F9FB"/>
          </w:tcPr>
          <w:p>
            <w:pPr>
              <w:spacing w:after="0" w:line="245" w:lineRule="auto"/>
            </w:pPr>
            <w:hyperlink r:id="rId71">
              <w:r>
                <w:rPr>
                  <w:color w:val="1F4E78"/>
                  <w:u w:val="single"/>
                  <w:sz w:val="18"/>
                </w:rPr>
                <w:t>Bolt Builders Week 2026</w:t>
              </w:r>
            </w:hyperlink>
          </w:p>
        </w:tc>
        <w:tc>
          <w:tcPr>
            <w:tcW w:type="dxa" w:w="6293"/>
            <w:vAlign w:val="center"/>
            <w:tcMar>
              <w:top w:w="65" w:type="dxa"/>
              <w:bottom w:w="65" w:type="dxa"/>
              <w:left w:w="80" w:type="dxa"/>
              <w:right w:w="80" w:type="dxa"/>
            </w:tcMar>
            <w:shd w:fill="F7F9FB"/>
          </w:tcPr>
          <w:p>
            <w:pPr>
              <w:spacing w:after="0" w:line="245" w:lineRule="auto"/>
            </w:pPr>
            <w:r>
              <w:rPr>
                <w:b w:val="0"/>
                <w:sz w:val="18"/>
              </w:rPr>
              <w:t>Entry period closed Oct 20; judging continues October 31.</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72">
              <w:r>
                <w:rPr>
                  <w:color w:val="1F4E78"/>
                  <w:u w:val="single"/>
                  <w:sz w:val="18"/>
                </w:rPr>
                <w:t>ICPC Online Challenge powered by Huawei 2026</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Concrete Codeforces AI-friendly cash contest, but ended August 28; keep as closed example only.</w:t>
            </w:r>
          </w:p>
        </w:tc>
      </w:tr>
      <w:tr>
        <w:trPr>
          <w:cantSplit/>
        </w:trPr>
        <w:tc>
          <w:tcPr>
            <w:tcW w:type="dxa" w:w="3600"/>
            <w:vAlign w:val="center"/>
            <w:tcMar>
              <w:top w:w="65" w:type="dxa"/>
              <w:bottom w:w="65" w:type="dxa"/>
              <w:left w:w="80" w:type="dxa"/>
              <w:right w:w="80" w:type="dxa"/>
            </w:tcMar>
            <w:shd w:fill="F7F9FB"/>
          </w:tcPr>
          <w:p>
            <w:pPr>
              <w:spacing w:after="0" w:line="245" w:lineRule="auto"/>
            </w:pPr>
            <w:hyperlink r:id="rId73">
              <w:r>
                <w:rPr>
                  <w:color w:val="1F4E78"/>
                  <w:u w:val="single"/>
                  <w:sz w:val="18"/>
                </w:rPr>
                <w:t>AI Filmfest Athens 2026</w:t>
              </w:r>
            </w:hyperlink>
          </w:p>
        </w:tc>
        <w:tc>
          <w:tcPr>
            <w:tcW w:type="dxa" w:w="6293"/>
            <w:vAlign w:val="center"/>
            <w:tcMar>
              <w:top w:w="65" w:type="dxa"/>
              <w:bottom w:w="65" w:type="dxa"/>
              <w:left w:w="80" w:type="dxa"/>
              <w:right w:w="80" w:type="dxa"/>
            </w:tcMar>
            <w:shd w:fill="F7F9FB"/>
          </w:tcPr>
          <w:p>
            <w:pPr>
              <w:spacing w:after="0" w:line="245" w:lineRule="auto"/>
            </w:pPr>
            <w:r>
              <w:rPr>
                <w:b w:val="0"/>
                <w:sz w:val="18"/>
              </w:rPr>
              <w:t>November festival date is not the entry deadline. Exclude from open opportunities.</w:t>
            </w:r>
          </w:p>
        </w:tc>
      </w:tr>
      <w:tr>
        <w:trPr>
          <w:cantSplit/>
        </w:trPr>
        <w:tc>
          <w:tcPr>
            <w:tcW w:type="dxa" w:w="3600"/>
            <w:vAlign w:val="center"/>
            <w:tcMar>
              <w:top w:w="65" w:type="dxa"/>
              <w:bottom w:w="65" w:type="dxa"/>
              <w:left w:w="80" w:type="dxa"/>
              <w:right w:w="80" w:type="dxa"/>
            </w:tcMar>
            <w:shd w:fill="FFFFFF"/>
          </w:tcPr>
          <w:p>
            <w:pPr>
              <w:spacing w:after="0" w:line="245" w:lineRule="auto"/>
            </w:pPr>
            <w:hyperlink r:id="rId74">
              <w:r>
                <w:rPr>
                  <w:color w:val="1F4E78"/>
                  <w:u w:val="single"/>
                  <w:sz w:val="18"/>
                </w:rPr>
                <w:t>DPIFF 2027 Best AI Short Film Award</w:t>
              </w:r>
            </w:hyperlink>
          </w:p>
        </w:tc>
        <w:tc>
          <w:tcPr>
            <w:tcW w:type="dxa" w:w="6293"/>
            <w:vAlign w:val="center"/>
            <w:tcMar>
              <w:top w:w="65" w:type="dxa"/>
              <w:bottom w:w="65" w:type="dxa"/>
              <w:left w:w="80" w:type="dxa"/>
              <w:right w:w="80" w:type="dxa"/>
            </w:tcMar>
            <w:shd w:fill="FFFFFF"/>
          </w:tcPr>
          <w:p>
            <w:pPr>
              <w:spacing w:after="0" w:line="245" w:lineRule="auto"/>
            </w:pPr>
            <w:r>
              <w:rPr>
                <w:b w:val="0"/>
                <w:sz w:val="18"/>
              </w:rPr>
              <w:t>AI-category cash is below USD 200. Other film categories are not confirmed AI-eligible cash pools and are not added to inflate this figure.</w:t>
            </w:r>
          </w:p>
        </w:tc>
      </w:tr>
    </w:tbl>
    <w:p>
      <w:r/>
    </w:p>
    <w:p>
      <w:r>
        <w:br w:type="page"/>
      </w:r>
    </w:p>
    <w:p>
      <w:pPr>
        <w:pStyle w:val="Heading1"/>
      </w:pPr>
      <w:r>
        <w:t>Coverage of the 100 requested domains</w:t>
      </w:r>
    </w:p>
    <w:p>
      <w:r>
        <w:t>One focused domain-specific query was run for every supplied domain. Match = a qualifying record found or already known. Review = a concrete lead needs more evidence. Closed or failed = surfaced examples were expired or failed a filter. No lead = no concrete current candidate surfaced. Limited = access prevented assessment. Listing found = a dedicated listing was inspected without establishing a qualifying match. These labels describe this search pass, not everything a platform hosts.</w:t>
      </w:r>
    </w:p>
    <w:p>
      <w:pPr>
        <w:pStyle w:val="Heading2"/>
      </w:pPr>
      <w:r>
        <w:t>Game development domains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994"/>
        <w:gridCol w:w="2952"/>
        <w:gridCol w:w="1994"/>
      </w:tblGrid>
      <w:tr>
        <w:trPr>
          <w:cantSplit/>
          <w:tblHeader/>
        </w:trPr>
        <w:tc>
          <w:tcPr>
            <w:tcW w:type="dxa" w:w="2952"/>
            <w:vAlign w:val="center"/>
            <w:tcMar>
              <w:top w:w="65" w:type="dxa"/>
              <w:bottom w:w="65" w:type="dxa"/>
              <w:left w:w="80" w:type="dxa"/>
              <w:right w:w="80" w:type="dxa"/>
            </w:tcMar>
            <w:shd w:fill="DCE6F1"/>
          </w:tcPr>
          <w:p>
            <w:pPr>
              <w:spacing w:after="0" w:line="245" w:lineRule="auto"/>
            </w:pPr>
            <w:r>
              <w:rPr>
                <w:b/>
                <w:sz w:val="17"/>
              </w:rPr>
              <w:t>Domain</w:t>
            </w:r>
          </w:p>
        </w:tc>
        <w:tc>
          <w:tcPr>
            <w:tcW w:type="dxa" w:w="1994"/>
            <w:vAlign w:val="center"/>
            <w:tcMar>
              <w:top w:w="65" w:type="dxa"/>
              <w:bottom w:w="65" w:type="dxa"/>
              <w:left w:w="80" w:type="dxa"/>
              <w:right w:w="80" w:type="dxa"/>
            </w:tcMar>
            <w:shd w:fill="DCE6F1"/>
          </w:tcPr>
          <w:p>
            <w:pPr>
              <w:spacing w:after="0" w:line="245" w:lineRule="auto"/>
            </w:pPr>
            <w:r>
              <w:rPr>
                <w:b/>
                <w:sz w:val="17"/>
              </w:rPr>
              <w:t>Result</w:t>
            </w:r>
          </w:p>
        </w:tc>
        <w:tc>
          <w:tcPr>
            <w:tcW w:type="dxa" w:w="2952"/>
            <w:vAlign w:val="center"/>
            <w:tcMar>
              <w:top w:w="65" w:type="dxa"/>
              <w:bottom w:w="65" w:type="dxa"/>
              <w:left w:w="80" w:type="dxa"/>
              <w:right w:w="80" w:type="dxa"/>
            </w:tcMar>
            <w:shd w:fill="DCE6F1"/>
          </w:tcPr>
          <w:p>
            <w:pPr>
              <w:spacing w:after="0" w:line="245" w:lineRule="auto"/>
            </w:pPr>
            <w:r>
              <w:rPr>
                <w:b/>
                <w:sz w:val="17"/>
              </w:rPr>
              <w:t>Domain</w:t>
            </w:r>
          </w:p>
        </w:tc>
        <w:tc>
          <w:tcPr>
            <w:tcW w:type="dxa" w:w="1994"/>
            <w:vAlign w:val="center"/>
            <w:tcMar>
              <w:top w:w="65" w:type="dxa"/>
              <w:bottom w:w="65" w:type="dxa"/>
              <w:left w:w="80" w:type="dxa"/>
              <w:right w:w="80" w:type="dxa"/>
            </w:tcMar>
            <w:shd w:fill="DCE6F1"/>
          </w:tcPr>
          <w:p>
            <w:pPr>
              <w:spacing w:after="0" w:line="245" w:lineRule="auto"/>
            </w:pPr>
            <w:r>
              <w:rPr>
                <w:b/>
                <w:sz w:val="17"/>
              </w:rPr>
              <w:t>Result</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75">
              <w:r>
                <w:rPr>
                  <w:color w:val="1F4E78"/>
                  <w:u w:val="single"/>
                  <w:sz w:val="17"/>
                </w:rPr>
                <w:t>scratch.mit.edu</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r>
              <w:rPr>
                <w:b w:val="0"/>
                <w:sz w:val="17"/>
              </w:rPr>
              <w:t>piskelapp.com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76">
              <w:r>
                <w:rPr>
                  <w:color w:val="1F4E78"/>
                  <w:u w:val="single"/>
                  <w:sz w:val="17"/>
                </w:rPr>
                <w:t>meshy.ai</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r>
              <w:rPr>
                <w:b w:val="0"/>
                <w:sz w:val="17"/>
              </w:rPr>
              <w:t>kenney.nl</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77">
              <w:r>
                <w:rPr>
                  <w:color w:val="1F4E78"/>
                  <w:u w:val="single"/>
                  <w:sz w:val="17"/>
                </w:rPr>
                <w:t>artstation.com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78">
              <w:r>
                <w:rPr>
                  <w:color w:val="1F4E78"/>
                  <w:u w:val="single"/>
                  <w:sz w:val="17"/>
                </w:rPr>
                <w:t>cubebrush.co</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45">
              <w:r>
                <w:rPr>
                  <w:color w:val="1F4E78"/>
                  <w:u w:val="single"/>
                  <w:sz w:val="17"/>
                </w:rPr>
                <w:t>unity.com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Review</w:t>
            </w:r>
          </w:p>
        </w:tc>
        <w:tc>
          <w:tcPr>
            <w:tcW w:type="dxa" w:w="2952"/>
            <w:vAlign w:val="center"/>
            <w:tcMar>
              <w:top w:w="65" w:type="dxa"/>
              <w:bottom w:w="65" w:type="dxa"/>
              <w:left w:w="80" w:type="dxa"/>
              <w:right w:w="80" w:type="dxa"/>
            </w:tcMar>
            <w:shd w:fill="F7F9FB"/>
          </w:tcPr>
          <w:p>
            <w:pPr>
              <w:spacing w:after="0" w:line="245" w:lineRule="auto"/>
            </w:pPr>
            <w:r>
              <w:rPr>
                <w:b w:val="0"/>
                <w:sz w:val="17"/>
              </w:rPr>
              <w:t>blendswap.com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79">
              <w:r>
                <w:rPr>
                  <w:color w:val="1F4E78"/>
                  <w:u w:val="single"/>
                  <w:sz w:val="17"/>
                </w:rPr>
                <w:t>blender.org</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80">
              <w:r>
                <w:rPr>
                  <w:color w:val="1F4E78"/>
                  <w:u w:val="single"/>
                  <w:sz w:val="17"/>
                </w:rPr>
                <w:t>gamedeveloper.com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65">
              <w:r>
                <w:rPr>
                  <w:color w:val="1F4E78"/>
                  <w:u w:val="single"/>
                  <w:sz w:val="17"/>
                </w:rPr>
                <w:t>hyper3d.ai</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hyperlink r:id="rId81">
              <w:r>
                <w:rPr>
                  <w:color w:val="1F4E78"/>
                  <w:u w:val="single"/>
                  <w:sz w:val="17"/>
                </w:rPr>
                <w:t>babylonjs.com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44">
              <w:r>
                <w:rPr>
                  <w:color w:val="1F4E78"/>
                  <w:u w:val="single"/>
                  <w:sz w:val="17"/>
                </w:rPr>
                <w:t>cgtrader.com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Review</w:t>
            </w:r>
          </w:p>
        </w:tc>
        <w:tc>
          <w:tcPr>
            <w:tcW w:type="dxa" w:w="2952"/>
            <w:vAlign w:val="center"/>
            <w:tcMar>
              <w:top w:w="65" w:type="dxa"/>
              <w:bottom w:w="65" w:type="dxa"/>
              <w:left w:w="80" w:type="dxa"/>
              <w:right w:w="80" w:type="dxa"/>
            </w:tcMar>
            <w:shd w:fill="FFFFFF"/>
          </w:tcPr>
          <w:p>
            <w:pPr>
              <w:spacing w:after="0" w:line="245" w:lineRule="auto"/>
            </w:pPr>
            <w:r>
              <w:rPr>
                <w:b w:val="0"/>
                <w:sz w:val="17"/>
              </w:rPr>
              <w:t>3dexport.com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r>
              <w:rPr>
                <w:b w:val="0"/>
                <w:sz w:val="17"/>
              </w:rPr>
              <w:t>unity3d.com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r>
              <w:rPr>
                <w:b w:val="0"/>
                <w:sz w:val="17"/>
              </w:rPr>
              <w:t>aseprite.org</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r>
              <w:rPr>
                <w:b w:val="0"/>
                <w:sz w:val="17"/>
              </w:rPr>
              <w:t>fab.com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r>
              <w:rPr>
                <w:b w:val="0"/>
                <w:sz w:val="17"/>
              </w:rPr>
              <w:t>textures.com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82">
              <w:r>
                <w:rPr>
                  <w:color w:val="1F4E78"/>
                  <w:u w:val="single"/>
                  <w:sz w:val="17"/>
                </w:rPr>
                <w:t>renderosity.com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r>
              <w:rPr>
                <w:b w:val="0"/>
                <w:sz w:val="17"/>
              </w:rPr>
              <w:t>twinery.org</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r>
              <w:rPr>
                <w:b w:val="0"/>
                <w:sz w:val="17"/>
              </w:rPr>
              <w:t>freesound.org</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83">
              <w:r>
                <w:rPr>
                  <w:color w:val="1F4E78"/>
                  <w:u w:val="single"/>
                  <w:sz w:val="17"/>
                </w:rPr>
                <w:t>rokoko.com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84">
              <w:r>
                <w:rPr>
                  <w:color w:val="1F4E78"/>
                  <w:u w:val="single"/>
                  <w:sz w:val="17"/>
                </w:rPr>
                <w:t>godotengine.org</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hyperlink r:id="rId46">
              <w:r>
                <w:rPr>
                  <w:color w:val="1F4E78"/>
                  <w:u w:val="single"/>
                  <w:sz w:val="17"/>
                </w:rPr>
                <w:t>gamedev.tv</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Review</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85">
              <w:r>
                <w:rPr>
                  <w:color w:val="1F4E78"/>
                  <w:u w:val="single"/>
                  <w:sz w:val="17"/>
                </w:rPr>
                <w:t>unrealengine.com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Known match</w:t>
            </w:r>
          </w:p>
        </w:tc>
        <w:tc>
          <w:tcPr>
            <w:tcW w:type="dxa" w:w="2952"/>
            <w:vAlign w:val="center"/>
            <w:tcMar>
              <w:top w:w="65" w:type="dxa"/>
              <w:bottom w:w="65" w:type="dxa"/>
              <w:left w:w="80" w:type="dxa"/>
              <w:right w:w="80" w:type="dxa"/>
            </w:tcMar>
            <w:shd w:fill="FFFFFF"/>
          </w:tcPr>
          <w:p>
            <w:pPr>
              <w:spacing w:after="0" w:line="245" w:lineRule="auto"/>
            </w:pPr>
            <w:hyperlink r:id="rId86">
              <w:r>
                <w:rPr>
                  <w:color w:val="1F4E78"/>
                  <w:u w:val="single"/>
                  <w:sz w:val="17"/>
                </w:rPr>
                <w:t>playcanvas.com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r>
              <w:rPr>
                <w:b w:val="0"/>
                <w:sz w:val="17"/>
              </w:rPr>
              <w:t>gamesindustry.biz</w:t>
            </w:r>
          </w:p>
        </w:tc>
        <w:tc>
          <w:tcPr>
            <w:tcW w:type="dxa" w:w="1994"/>
            <w:vAlign w:val="center"/>
            <w:tcMar>
              <w:top w:w="65" w:type="dxa"/>
              <w:bottom w:w="65" w:type="dxa"/>
              <w:left w:w="80" w:type="dxa"/>
              <w:right w:w="80" w:type="dxa"/>
            </w:tcMar>
            <w:shd w:fill="F7F9FB"/>
          </w:tcPr>
          <w:p>
            <w:pPr>
              <w:spacing w:after="0" w:line="245" w:lineRule="auto"/>
            </w:pPr>
            <w:r>
              <w:rPr>
                <w:b w:val="0"/>
                <w:sz w:val="17"/>
              </w:rPr>
              <w:t>Limited</w:t>
            </w:r>
          </w:p>
        </w:tc>
        <w:tc>
          <w:tcPr>
            <w:tcW w:type="dxa" w:w="2952"/>
            <w:vAlign w:val="center"/>
            <w:tcMar>
              <w:top w:w="65" w:type="dxa"/>
              <w:bottom w:w="65" w:type="dxa"/>
              <w:left w:w="80" w:type="dxa"/>
              <w:right w:w="80" w:type="dxa"/>
            </w:tcMar>
            <w:shd w:fill="F7F9FB"/>
          </w:tcPr>
          <w:p>
            <w:pPr>
              <w:spacing w:after="0" w:line="245" w:lineRule="auto"/>
            </w:pPr>
            <w:hyperlink r:id="rId87">
              <w:r>
                <w:rPr>
                  <w:color w:val="1F4E78"/>
                  <w:u w:val="single"/>
                  <w:sz w:val="17"/>
                </w:rPr>
                <w:t>esotericsoftware.com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88">
              <w:r>
                <w:rPr>
                  <w:color w:val="1F4E78"/>
                  <w:u w:val="single"/>
                  <w:sz w:val="17"/>
                </w:rPr>
                <w:t>turbosquid.com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89">
              <w:r>
                <w:rPr>
                  <w:color w:val="1F4E78"/>
                  <w:u w:val="single"/>
                  <w:sz w:val="17"/>
                </w:rPr>
                <w:t>cgchannel.com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r>
              <w:rPr>
                <w:b w:val="0"/>
                <w:sz w:val="17"/>
              </w:rPr>
              <w:t>turbowarp.org</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90">
              <w:r>
                <w:rPr>
                  <w:color w:val="1F4E78"/>
                  <w:u w:val="single"/>
                  <w:sz w:val="17"/>
                </w:rPr>
                <w:t>rpgmakerofficial.com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r>
              <w:rPr>
                <w:b w:val="0"/>
                <w:sz w:val="17"/>
              </w:rPr>
              <w:t>mixamo.com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91">
              <w:r>
                <w:rPr>
                  <w:color w:val="1F4E78"/>
                  <w:u w:val="single"/>
                  <w:sz w:val="17"/>
                </w:rPr>
                <w:t>wickeditor.com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92">
              <w:r>
                <w:rPr>
                  <w:color w:val="1F4E78"/>
                  <w:u w:val="single"/>
                  <w:sz w:val="17"/>
                </w:rPr>
                <w:t>polyhaven.com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r>
              <w:rPr>
                <w:b w:val="0"/>
                <w:sz w:val="17"/>
              </w:rPr>
              <w:t>cocos.com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r>
              <w:rPr>
                <w:b w:val="0"/>
                <w:sz w:val="17"/>
              </w:rPr>
              <w:t>superhivemarket.com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93">
              <w:r>
                <w:rPr>
                  <w:color w:val="1F4E78"/>
                  <w:u w:val="single"/>
                  <w:sz w:val="17"/>
                </w:rPr>
                <w:t>photonengine.com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94">
              <w:r>
                <w:rPr>
                  <w:color w:val="1F4E78"/>
                  <w:u w:val="single"/>
                  <w:sz w:val="17"/>
                </w:rPr>
                <w:t>daz3d.com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r>
              <w:rPr>
                <w:b w:val="0"/>
                <w:sz w:val="17"/>
              </w:rPr>
              <w:t>godotshaders.com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95">
              <w:r>
                <w:rPr>
                  <w:color w:val="1F4E78"/>
                  <w:u w:val="single"/>
                  <w:sz w:val="17"/>
                </w:rPr>
                <w:t>renderhub.com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96">
              <w:r>
                <w:rPr>
                  <w:color w:val="1F4E78"/>
                  <w:u w:val="single"/>
                  <w:sz w:val="17"/>
                </w:rPr>
                <w:t>kitbash3d.com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r>
              <w:rPr>
                <w:b w:val="0"/>
                <w:sz w:val="17"/>
              </w:rPr>
              <w:t>shadertoy.com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r>
              <w:rPr>
                <w:b w:val="0"/>
                <w:sz w:val="17"/>
              </w:rPr>
              <w:t>blendermarket.com</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97">
              <w:r>
                <w:rPr>
                  <w:color w:val="1F4E78"/>
                  <w:u w:val="single"/>
                  <w:sz w:val="17"/>
                </w:rPr>
                <w:t>80.lv</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r>
              <w:rPr>
                <w:b w:val="0"/>
                <w:sz w:val="17"/>
              </w:rPr>
              <w:t>meshcapade.com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98">
              <w:r>
                <w:rPr>
                  <w:color w:val="1F4E78"/>
                  <w:u w:val="single"/>
                  <w:sz w:val="17"/>
                </w:rPr>
                <w:t>rpgmakerweb.com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99">
              <w:r>
                <w:rPr>
                  <w:color w:val="1F4E78"/>
                  <w:u w:val="single"/>
                  <w:sz w:val="17"/>
                </w:rPr>
                <w:t>indienova.com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00">
              <w:r>
                <w:rPr>
                  <w:color w:val="1F4E78"/>
                  <w:u w:val="single"/>
                  <w:sz w:val="17"/>
                </w:rPr>
                <w:t>gamefromscratch.com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101">
              <w:r>
                <w:rPr>
                  <w:color w:val="1F4E78"/>
                  <w:u w:val="single"/>
                  <w:sz w:val="17"/>
                </w:rPr>
                <w:t>love2d.org</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bl>
    <w:p>
      <w:r/>
    </w:p>
    <w:p>
      <w:pPr>
        <w:pStyle w:val="Heading2"/>
      </w:pPr>
      <w:r>
        <w:t>Coding domains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994"/>
        <w:gridCol w:w="2952"/>
        <w:gridCol w:w="1994"/>
      </w:tblGrid>
      <w:tr>
        <w:trPr>
          <w:cantSplit/>
          <w:tblHeader/>
        </w:trPr>
        <w:tc>
          <w:tcPr>
            <w:tcW w:type="dxa" w:w="2952"/>
            <w:vAlign w:val="center"/>
            <w:tcMar>
              <w:top w:w="65" w:type="dxa"/>
              <w:bottom w:w="65" w:type="dxa"/>
              <w:left w:w="80" w:type="dxa"/>
              <w:right w:w="80" w:type="dxa"/>
            </w:tcMar>
            <w:shd w:fill="DCE6F1"/>
          </w:tcPr>
          <w:p>
            <w:pPr>
              <w:spacing w:after="0" w:line="245" w:lineRule="auto"/>
            </w:pPr>
            <w:r>
              <w:rPr>
                <w:b/>
                <w:sz w:val="17"/>
              </w:rPr>
              <w:t>Domain</w:t>
            </w:r>
          </w:p>
        </w:tc>
        <w:tc>
          <w:tcPr>
            <w:tcW w:type="dxa" w:w="1994"/>
            <w:vAlign w:val="center"/>
            <w:tcMar>
              <w:top w:w="65" w:type="dxa"/>
              <w:bottom w:w="65" w:type="dxa"/>
              <w:left w:w="80" w:type="dxa"/>
              <w:right w:w="80" w:type="dxa"/>
            </w:tcMar>
            <w:shd w:fill="DCE6F1"/>
          </w:tcPr>
          <w:p>
            <w:pPr>
              <w:spacing w:after="0" w:line="245" w:lineRule="auto"/>
            </w:pPr>
            <w:r>
              <w:rPr>
                <w:b/>
                <w:sz w:val="17"/>
              </w:rPr>
              <w:t>Result</w:t>
            </w:r>
          </w:p>
        </w:tc>
        <w:tc>
          <w:tcPr>
            <w:tcW w:type="dxa" w:w="2952"/>
            <w:vAlign w:val="center"/>
            <w:tcMar>
              <w:top w:w="65" w:type="dxa"/>
              <w:bottom w:w="65" w:type="dxa"/>
              <w:left w:w="80" w:type="dxa"/>
              <w:right w:w="80" w:type="dxa"/>
            </w:tcMar>
            <w:shd w:fill="DCE6F1"/>
          </w:tcPr>
          <w:p>
            <w:pPr>
              <w:spacing w:after="0" w:line="245" w:lineRule="auto"/>
            </w:pPr>
            <w:r>
              <w:rPr>
                <w:b/>
                <w:sz w:val="17"/>
              </w:rPr>
              <w:t>Domain</w:t>
            </w:r>
          </w:p>
        </w:tc>
        <w:tc>
          <w:tcPr>
            <w:tcW w:type="dxa" w:w="1994"/>
            <w:vAlign w:val="center"/>
            <w:tcMar>
              <w:top w:w="65" w:type="dxa"/>
              <w:bottom w:w="65" w:type="dxa"/>
              <w:left w:w="80" w:type="dxa"/>
              <w:right w:w="80" w:type="dxa"/>
            </w:tcMar>
            <w:shd w:fill="DCE6F1"/>
          </w:tcPr>
          <w:p>
            <w:pPr>
              <w:spacing w:after="0" w:line="245" w:lineRule="auto"/>
            </w:pPr>
            <w:r>
              <w:rPr>
                <w:b/>
                <w:sz w:val="17"/>
              </w:rPr>
              <w:t>Result</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47">
              <w:r>
                <w:rPr>
                  <w:color w:val="1F4E78"/>
                  <w:u w:val="single"/>
                  <w:sz w:val="17"/>
                </w:rPr>
                <w:t>github.com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Review</w:t>
            </w:r>
          </w:p>
        </w:tc>
        <w:tc>
          <w:tcPr>
            <w:tcW w:type="dxa" w:w="2952"/>
            <w:vAlign w:val="center"/>
            <w:tcMar>
              <w:top w:w="65" w:type="dxa"/>
              <w:bottom w:w="65" w:type="dxa"/>
              <w:left w:w="80" w:type="dxa"/>
              <w:right w:w="80" w:type="dxa"/>
            </w:tcMar>
            <w:shd w:fill="FFFFFF"/>
          </w:tcPr>
          <w:p>
            <w:pPr>
              <w:spacing w:after="0" w:line="245" w:lineRule="auto"/>
            </w:pPr>
            <w:r>
              <w:rPr>
                <w:b w:val="0"/>
                <w:sz w:val="17"/>
              </w:rPr>
              <w:t>programiz.com</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02">
              <w:r>
                <w:rPr>
                  <w:color w:val="1F4E78"/>
                  <w:u w:val="single"/>
                  <w:sz w:val="17"/>
                </w:rPr>
                <w:t>atlassian.net</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103">
              <w:r>
                <w:rPr>
                  <w:color w:val="1F4E78"/>
                  <w:u w:val="single"/>
                  <w:sz w:val="17"/>
                </w:rPr>
                <w:t>qiita.com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04">
              <w:r>
                <w:rPr>
                  <w:color w:val="1F4E78"/>
                  <w:u w:val="single"/>
                  <w:sz w:val="17"/>
                </w:rPr>
                <w:t>vercel.com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Listing found</w:t>
            </w:r>
          </w:p>
        </w:tc>
        <w:tc>
          <w:tcPr>
            <w:tcW w:type="dxa" w:w="2952"/>
            <w:vAlign w:val="center"/>
            <w:tcMar>
              <w:top w:w="65" w:type="dxa"/>
              <w:bottom w:w="65" w:type="dxa"/>
              <w:left w:w="80" w:type="dxa"/>
              <w:right w:w="80" w:type="dxa"/>
            </w:tcMar>
            <w:shd w:fill="FFFFFF"/>
          </w:tcPr>
          <w:p>
            <w:pPr>
              <w:spacing w:after="0" w:line="245" w:lineRule="auto"/>
            </w:pPr>
            <w:hyperlink r:id="rId105">
              <w:r>
                <w:rPr>
                  <w:color w:val="1F4E78"/>
                  <w:u w:val="single"/>
                  <w:sz w:val="17"/>
                </w:rPr>
                <w:t>mongodb.com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06">
              <w:r>
                <w:rPr>
                  <w:color w:val="1F4E78"/>
                  <w:u w:val="single"/>
                  <w:sz w:val="17"/>
                </w:rPr>
                <w:t>lovable.dev</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Listing found</w:t>
            </w:r>
          </w:p>
        </w:tc>
        <w:tc>
          <w:tcPr>
            <w:tcW w:type="dxa" w:w="2952"/>
            <w:vAlign w:val="center"/>
            <w:tcMar>
              <w:top w:w="65" w:type="dxa"/>
              <w:bottom w:w="65" w:type="dxa"/>
              <w:left w:w="80" w:type="dxa"/>
              <w:right w:w="80" w:type="dxa"/>
            </w:tcMar>
            <w:shd w:fill="F7F9FB"/>
          </w:tcPr>
          <w:p>
            <w:pPr>
              <w:spacing w:after="0" w:line="245" w:lineRule="auto"/>
            </w:pPr>
            <w:hyperlink r:id="rId107">
              <w:r>
                <w:rPr>
                  <w:color w:val="1F4E78"/>
                  <w:u w:val="single"/>
                  <w:sz w:val="17"/>
                </w:rPr>
                <w:t>dev.to</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Match / review</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08">
              <w:r>
                <w:rPr>
                  <w:color w:val="1F4E78"/>
                  <w:u w:val="single"/>
                  <w:sz w:val="17"/>
                </w:rPr>
                <w:t>supabase.com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Listing found</w:t>
            </w:r>
          </w:p>
        </w:tc>
        <w:tc>
          <w:tcPr>
            <w:tcW w:type="dxa" w:w="2952"/>
            <w:vAlign w:val="center"/>
            <w:tcMar>
              <w:top w:w="65" w:type="dxa"/>
              <w:bottom w:w="65" w:type="dxa"/>
              <w:left w:w="80" w:type="dxa"/>
              <w:right w:w="80" w:type="dxa"/>
            </w:tcMar>
            <w:shd w:fill="FFFFFF"/>
          </w:tcPr>
          <w:p>
            <w:pPr>
              <w:spacing w:after="0" w:line="245" w:lineRule="auto"/>
            </w:pPr>
            <w:hyperlink r:id="rId70">
              <w:r>
                <w:rPr>
                  <w:color w:val="1F4E78"/>
                  <w:u w:val="single"/>
                  <w:sz w:val="17"/>
                </w:rPr>
                <w:t>jetbrains.com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48">
              <w:r>
                <w:rPr>
                  <w:color w:val="1F4E78"/>
                  <w:u w:val="single"/>
                  <w:sz w:val="17"/>
                </w:rPr>
                <w:t>huggingface.co</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Review</w:t>
            </w:r>
          </w:p>
        </w:tc>
        <w:tc>
          <w:tcPr>
            <w:tcW w:type="dxa" w:w="2952"/>
            <w:vAlign w:val="center"/>
            <w:tcMar>
              <w:top w:w="65" w:type="dxa"/>
              <w:bottom w:w="65" w:type="dxa"/>
              <w:left w:w="80" w:type="dxa"/>
              <w:right w:w="80" w:type="dxa"/>
            </w:tcMar>
            <w:shd w:fill="F7F9FB"/>
          </w:tcPr>
          <w:p>
            <w:pPr>
              <w:spacing w:after="0" w:line="245" w:lineRule="auto"/>
            </w:pPr>
            <w:hyperlink r:id="rId72">
              <w:r>
                <w:rPr>
                  <w:color w:val="1F4E78"/>
                  <w:u w:val="single"/>
                  <w:sz w:val="17"/>
                </w:rPr>
                <w:t>codeforces.com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09">
              <w:r>
                <w:rPr>
                  <w:color w:val="1F4E78"/>
                  <w:u w:val="single"/>
                  <w:sz w:val="17"/>
                </w:rPr>
                <w:t>sourceforge.net</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110">
              <w:r>
                <w:rPr>
                  <w:color w:val="1F4E78"/>
                  <w:u w:val="single"/>
                  <w:sz w:val="17"/>
                </w:rPr>
                <w:t>digitalocean.com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11">
              <w:r>
                <w:rPr>
                  <w:color w:val="1F4E78"/>
                  <w:u w:val="single"/>
                  <w:sz w:val="17"/>
                </w:rPr>
                <w:t>visualstudio.com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r>
              <w:rPr>
                <w:b w:val="0"/>
                <w:sz w:val="17"/>
              </w:rPr>
              <w:t>cursor.sh</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12">
              <w:r>
                <w:rPr>
                  <w:color w:val="1F4E78"/>
                  <w:u w:val="single"/>
                  <w:sz w:val="17"/>
                </w:rPr>
                <w:t>netlify.com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113">
              <w:r>
                <w:rPr>
                  <w:color w:val="1F4E78"/>
                  <w:u w:val="single"/>
                  <w:sz w:val="17"/>
                </w:rPr>
                <w:t>npmjs.com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14">
              <w:r>
                <w:rPr>
                  <w:color w:val="1F4E78"/>
                  <w:u w:val="single"/>
                  <w:sz w:val="17"/>
                </w:rPr>
                <w:t>w3schools.com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115">
              <w:r>
                <w:rPr>
                  <w:color w:val="1F4E78"/>
                  <w:u w:val="single"/>
                  <w:sz w:val="17"/>
                </w:rPr>
                <w:t>codepen.io</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16">
              <w:r>
                <w:rPr>
                  <w:color w:val="1F4E78"/>
                  <w:u w:val="single"/>
                  <w:sz w:val="17"/>
                </w:rPr>
                <w:t>leetcode.com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117">
              <w:r>
                <w:rPr>
                  <w:color w:val="1F4E78"/>
                  <w:u w:val="single"/>
                  <w:sz w:val="17"/>
                </w:rPr>
                <w:t>v0.app</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18">
              <w:r>
                <w:rPr>
                  <w:color w:val="1F4E78"/>
                  <w:u w:val="single"/>
                  <w:sz w:val="17"/>
                </w:rPr>
                <w:t>cursor.com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Listing found</w:t>
            </w:r>
          </w:p>
        </w:tc>
        <w:tc>
          <w:tcPr>
            <w:tcW w:type="dxa" w:w="2952"/>
            <w:vAlign w:val="center"/>
            <w:tcMar>
              <w:top w:w="65" w:type="dxa"/>
              <w:bottom w:w="65" w:type="dxa"/>
              <w:left w:w="80" w:type="dxa"/>
              <w:right w:w="80" w:type="dxa"/>
            </w:tcMar>
            <w:shd w:fill="F7F9FB"/>
          </w:tcPr>
          <w:p>
            <w:pPr>
              <w:spacing w:after="0" w:line="245" w:lineRule="auto"/>
            </w:pPr>
            <w:hyperlink r:id="rId71">
              <w:r>
                <w:rPr>
                  <w:color w:val="1F4E78"/>
                  <w:u w:val="single"/>
                  <w:sz w:val="17"/>
                </w:rPr>
                <w:t>bolt.new</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8">
              <w:r>
                <w:rPr>
                  <w:color w:val="1F4E78"/>
                  <w:u w:val="single"/>
                  <w:sz w:val="17"/>
                </w:rPr>
                <w:t>gitlab.com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Match</w:t>
            </w:r>
          </w:p>
        </w:tc>
        <w:tc>
          <w:tcPr>
            <w:tcW w:type="dxa" w:w="2952"/>
            <w:vAlign w:val="center"/>
            <w:tcMar>
              <w:top w:w="65" w:type="dxa"/>
              <w:bottom w:w="65" w:type="dxa"/>
              <w:left w:w="80" w:type="dxa"/>
              <w:right w:w="80" w:type="dxa"/>
            </w:tcMar>
            <w:shd w:fill="FFFFFF"/>
          </w:tcPr>
          <w:p>
            <w:pPr>
              <w:spacing w:after="0" w:line="245" w:lineRule="auto"/>
            </w:pPr>
            <w:r>
              <w:rPr>
                <w:b w:val="0"/>
                <w:sz w:val="17"/>
              </w:rPr>
              <w:t>roadmap.sh</w:t>
            </w:r>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19">
              <w:r>
                <w:rPr>
                  <w:color w:val="1F4E78"/>
                  <w:u w:val="single"/>
                  <w:sz w:val="17"/>
                </w:rPr>
                <w:t>geeksforgeeks.org</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hyperlink r:id="rId120">
              <w:r>
                <w:rPr>
                  <w:color w:val="1F4E78"/>
                  <w:u w:val="single"/>
                  <w:sz w:val="17"/>
                </w:rPr>
                <w:t>postman.com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21">
              <w:r>
                <w:rPr>
                  <w:color w:val="1F4E78"/>
                  <w:u w:val="single"/>
                  <w:sz w:val="17"/>
                </w:rPr>
                <w:t>stackoverflow.com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Listing found</w:t>
            </w:r>
          </w:p>
        </w:tc>
        <w:tc>
          <w:tcPr>
            <w:tcW w:type="dxa" w:w="2952"/>
            <w:vAlign w:val="center"/>
            <w:tcMar>
              <w:top w:w="65" w:type="dxa"/>
              <w:bottom w:w="65" w:type="dxa"/>
              <w:left w:w="80" w:type="dxa"/>
              <w:right w:w="80" w:type="dxa"/>
            </w:tcMar>
            <w:shd w:fill="FFFFFF"/>
          </w:tcPr>
          <w:p>
            <w:pPr>
              <w:spacing w:after="0" w:line="245" w:lineRule="auto"/>
            </w:pPr>
            <w:hyperlink r:id="rId122">
              <w:r>
                <w:rPr>
                  <w:color w:val="1F4E78"/>
                  <w:u w:val="single"/>
                  <w:sz w:val="17"/>
                </w:rPr>
                <w:t>hackerrank.com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Review</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23">
              <w:r>
                <w:rPr>
                  <w:color w:val="1F4E78"/>
                  <w:u w:val="single"/>
                  <w:sz w:val="17"/>
                </w:rPr>
                <w:t>habr.com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124">
              <w:r>
                <w:rPr>
                  <w:color w:val="1F4E78"/>
                  <w:u w:val="single"/>
                  <w:sz w:val="17"/>
                </w:rPr>
                <w:t>zenn.dev</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25">
              <w:r>
                <w:rPr>
                  <w:color w:val="1F4E78"/>
                  <w:u w:val="single"/>
                  <w:sz w:val="17"/>
                </w:rPr>
                <w:t>kaggle.com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Match / review</w:t>
            </w:r>
          </w:p>
        </w:tc>
        <w:tc>
          <w:tcPr>
            <w:tcW w:type="dxa" w:w="2952"/>
            <w:vAlign w:val="center"/>
            <w:tcMar>
              <w:top w:w="65" w:type="dxa"/>
              <w:bottom w:w="65" w:type="dxa"/>
              <w:left w:w="80" w:type="dxa"/>
              <w:right w:w="80" w:type="dxa"/>
            </w:tcMar>
            <w:shd w:fill="FFFFFF"/>
          </w:tcPr>
          <w:p>
            <w:pPr>
              <w:spacing w:after="0" w:line="245" w:lineRule="auto"/>
            </w:pPr>
            <w:hyperlink r:id="rId126">
              <w:r>
                <w:rPr>
                  <w:color w:val="1F4E78"/>
                  <w:u w:val="single"/>
                  <w:sz w:val="17"/>
                </w:rPr>
                <w:t>laravel.com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27">
              <w:r>
                <w:rPr>
                  <w:color w:val="1F4E78"/>
                  <w:u w:val="single"/>
                  <w:sz w:val="17"/>
                </w:rPr>
                <w:t>stackexchange.com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128">
              <w:r>
                <w:rPr>
                  <w:color w:val="1F4E78"/>
                  <w:u w:val="single"/>
                  <w:sz w:val="17"/>
                </w:rPr>
                <w:t>pypi.org</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29">
              <w:r>
                <w:rPr>
                  <w:color w:val="1F4E78"/>
                  <w:u w:val="single"/>
                  <w:sz w:val="17"/>
                </w:rPr>
                <w:t>replit.com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130">
              <w:r>
                <w:rPr>
                  <w:color w:val="1F4E78"/>
                  <w:u w:val="single"/>
                  <w:sz w:val="17"/>
                </w:rPr>
                <w:t>nextjs.org</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31">
              <w:r>
                <w:rPr>
                  <w:color w:val="1F4E78"/>
                  <w:u w:val="single"/>
                  <w:sz w:val="17"/>
                </w:rPr>
                <w:t>render.com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c>
          <w:tcPr>
            <w:tcW w:type="dxa" w:w="2952"/>
            <w:vAlign w:val="center"/>
            <w:tcMar>
              <w:top w:w="65" w:type="dxa"/>
              <w:bottom w:w="65" w:type="dxa"/>
              <w:left w:w="80" w:type="dxa"/>
              <w:right w:w="80" w:type="dxa"/>
            </w:tcMar>
            <w:shd w:fill="F7F9FB"/>
          </w:tcPr>
          <w:p>
            <w:pPr>
              <w:spacing w:after="0" w:line="245" w:lineRule="auto"/>
            </w:pPr>
            <w:hyperlink r:id="rId132">
              <w:r>
                <w:rPr>
                  <w:color w:val="1F4E78"/>
                  <w:u w:val="single"/>
                  <w:sz w:val="17"/>
                </w:rPr>
                <w:t>shadcn.com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33">
              <w:r>
                <w:rPr>
                  <w:color w:val="1F4E78"/>
                  <w:u w:val="single"/>
                  <w:sz w:val="17"/>
                </w:rPr>
                <w:t>csdn.net</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Review</w:t>
            </w:r>
          </w:p>
        </w:tc>
        <w:tc>
          <w:tcPr>
            <w:tcW w:type="dxa" w:w="2952"/>
            <w:vAlign w:val="center"/>
            <w:tcMar>
              <w:top w:w="65" w:type="dxa"/>
              <w:bottom w:w="65" w:type="dxa"/>
              <w:left w:w="80" w:type="dxa"/>
              <w:right w:w="80" w:type="dxa"/>
            </w:tcMar>
            <w:shd w:fill="FFFFFF"/>
          </w:tcPr>
          <w:p>
            <w:pPr>
              <w:spacing w:after="0" w:line="245" w:lineRule="auto"/>
            </w:pPr>
            <w:hyperlink r:id="rId134">
              <w:r>
                <w:rPr>
                  <w:color w:val="1F4E78"/>
                  <w:u w:val="single"/>
                  <w:sz w:val="17"/>
                </w:rPr>
                <w:t>velog.io</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35">
              <w:r>
                <w:rPr>
                  <w:color w:val="1F4E78"/>
                  <w:u w:val="single"/>
                  <w:sz w:val="17"/>
                </w:rPr>
                <w:t>python.org</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hyperlink r:id="rId136">
              <w:r>
                <w:rPr>
                  <w:color w:val="1F4E78"/>
                  <w:u w:val="single"/>
                  <w:sz w:val="17"/>
                </w:rPr>
                <w:t>cnblogs.com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37">
              <w:r>
                <w:rPr>
                  <w:color w:val="1F4E78"/>
                  <w:u w:val="single"/>
                  <w:sz w:val="17"/>
                </w:rPr>
                <w:t>docker.com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FFFFF"/>
          </w:tcPr>
          <w:p>
            <w:pPr>
              <w:spacing w:after="0" w:line="245" w:lineRule="auto"/>
            </w:pPr>
            <w:hyperlink r:id="rId138">
              <w:r>
                <w:rPr>
                  <w:color w:val="1F4E78"/>
                  <w:u w:val="single"/>
                  <w:sz w:val="17"/>
                </w:rPr>
                <w:t>codecademy.com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7F9FB"/>
          </w:tcPr>
          <w:p>
            <w:pPr>
              <w:spacing w:after="0" w:line="245" w:lineRule="auto"/>
            </w:pPr>
            <w:hyperlink r:id="rId139">
              <w:r>
                <w:rPr>
                  <w:color w:val="1F4E78"/>
                  <w:u w:val="single"/>
                  <w:sz w:val="17"/>
                </w:rPr>
                <w:t>railway.com</w:t>
              </w:r>
            </w:hyperlink>
          </w:p>
        </w:tc>
        <w:tc>
          <w:tcPr>
            <w:tcW w:type="dxa" w:w="1994"/>
            <w:vAlign w:val="center"/>
            <w:tcMar>
              <w:top w:w="65" w:type="dxa"/>
              <w:bottom w:w="65" w:type="dxa"/>
              <w:left w:w="80" w:type="dxa"/>
              <w:right w:w="80" w:type="dxa"/>
            </w:tcMar>
            <w:shd w:fill="F7F9FB"/>
          </w:tcPr>
          <w:p>
            <w:pPr>
              <w:spacing w:after="0" w:line="245" w:lineRule="auto"/>
            </w:pPr>
            <w:r>
              <w:rPr>
                <w:b w:val="0"/>
                <w:sz w:val="17"/>
              </w:rPr>
              <w:t>Closed or failed</w:t>
            </w:r>
          </w:p>
        </w:tc>
        <w:tc>
          <w:tcPr>
            <w:tcW w:type="dxa" w:w="2952"/>
            <w:vAlign w:val="center"/>
            <w:tcMar>
              <w:top w:w="65" w:type="dxa"/>
              <w:bottom w:w="65" w:type="dxa"/>
              <w:left w:w="80" w:type="dxa"/>
              <w:right w:w="80" w:type="dxa"/>
            </w:tcMar>
            <w:shd w:fill="F7F9FB"/>
          </w:tcPr>
          <w:p>
            <w:pPr>
              <w:spacing w:after="0" w:line="245" w:lineRule="auto"/>
            </w:pPr>
            <w:r>
              <w:rPr>
                <w:b w:val="0"/>
                <w:sz w:val="17"/>
              </w:rPr>
              <w:t>neetcode.io</w:t>
            </w:r>
          </w:p>
        </w:tc>
        <w:tc>
          <w:tcPr>
            <w:tcW w:type="dxa" w:w="1994"/>
            <w:vAlign w:val="center"/>
            <w:tcMar>
              <w:top w:w="65" w:type="dxa"/>
              <w:bottom w:w="65" w:type="dxa"/>
              <w:left w:w="80" w:type="dxa"/>
              <w:right w:w="80" w:type="dxa"/>
            </w:tcMar>
            <w:shd w:fill="F7F9FB"/>
          </w:tcPr>
          <w:p>
            <w:pPr>
              <w:spacing w:after="0" w:line="245" w:lineRule="auto"/>
            </w:pPr>
            <w:r>
              <w:rPr>
                <w:b w:val="0"/>
                <w:sz w:val="17"/>
              </w:rPr>
              <w:t>No lead</w:t>
            </w:r>
          </w:p>
        </w:tc>
      </w:tr>
      <w:tr>
        <w:trPr>
          <w:cantSplit/>
        </w:trPr>
        <w:tc>
          <w:tcPr>
            <w:tcW w:type="dxa" w:w="2952"/>
            <w:vAlign w:val="center"/>
            <w:tcMar>
              <w:top w:w="65" w:type="dxa"/>
              <w:bottom w:w="65" w:type="dxa"/>
              <w:left w:w="80" w:type="dxa"/>
              <w:right w:w="80" w:type="dxa"/>
            </w:tcMar>
            <w:shd w:fill="FFFFFF"/>
          </w:tcPr>
          <w:p>
            <w:pPr>
              <w:spacing w:after="0" w:line="245" w:lineRule="auto"/>
            </w:pPr>
            <w:hyperlink r:id="rId140">
              <w:r>
                <w:rPr>
                  <w:color w:val="1F4E78"/>
                  <w:u w:val="single"/>
                  <w:sz w:val="17"/>
                </w:rPr>
                <w:t>freecodecamp.org</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c>
          <w:tcPr>
            <w:tcW w:type="dxa" w:w="2952"/>
            <w:vAlign w:val="center"/>
            <w:tcMar>
              <w:top w:w="65" w:type="dxa"/>
              <w:bottom w:w="65" w:type="dxa"/>
              <w:left w:w="80" w:type="dxa"/>
              <w:right w:w="80" w:type="dxa"/>
            </w:tcMar>
            <w:shd w:fill="FFFFFF"/>
          </w:tcPr>
          <w:p>
            <w:pPr>
              <w:spacing w:after="0" w:line="245" w:lineRule="auto"/>
            </w:pPr>
            <w:hyperlink r:id="rId141">
              <w:r>
                <w:rPr>
                  <w:color w:val="1F4E78"/>
                  <w:u w:val="single"/>
                  <w:sz w:val="17"/>
                </w:rPr>
                <w:t>getbootstrap.com</w:t>
              </w:r>
            </w:hyperlink>
          </w:p>
        </w:tc>
        <w:tc>
          <w:tcPr>
            <w:tcW w:type="dxa" w:w="1994"/>
            <w:vAlign w:val="center"/>
            <w:tcMar>
              <w:top w:w="65" w:type="dxa"/>
              <w:bottom w:w="65" w:type="dxa"/>
              <w:left w:w="80" w:type="dxa"/>
              <w:right w:w="80" w:type="dxa"/>
            </w:tcMar>
            <w:shd w:fill="FFFFFF"/>
          </w:tcPr>
          <w:p>
            <w:pPr>
              <w:spacing w:after="0" w:line="245" w:lineRule="auto"/>
            </w:pPr>
            <w:r>
              <w:rPr>
                <w:b w:val="0"/>
                <w:sz w:val="17"/>
              </w:rPr>
              <w:t>No lead</w:t>
            </w:r>
          </w:p>
        </w:tc>
      </w:tr>
    </w:tbl>
    <w:p>
      <w:r/>
    </w:p>
    <w:p>
      <w:pPr>
        <w:pStyle w:val="Heading1"/>
      </w:pPr>
      <w:r>
        <w:t>Using this research for the website</w:t>
      </w:r>
    </w:p>
    <w:p>
      <w:r>
        <w:t>Import qualifying records with their source links and conditions. Keep the review queue separate; recheck deadlines before publication, particularly the entries closing today or tomorrow. Preserve source dates and conflicts instead of filling gaps with assumptions. The saved structured research also contains the exact domain queries and per-source notes for later updates.</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0"/>
      <w:szCs w:val="28"/>
      <w:spacing w:val="0"/>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4"/>
      <w:szCs w:val="26"/>
      <w:spacing w:val="0"/>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000000"/>
      <w:sz w:val="22"/>
      <w:spacing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eastAsia="Arial"/>
      <w:b/>
      <w:color w:val="000000"/>
      <w:spacing w:val="5"/>
      <w:kern w:val="28"/>
      <w:sz w:val="48"/>
      <w:szCs w:val="52"/>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000000"/>
      <w:spacing w:val="15"/>
      <w:sz w:val="22"/>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i.frankfurter.dev/v1/latest?base=USD&amp;symbols=INR" TargetMode="External"/><Relationship Id="rId11" Type="http://schemas.openxmlformats.org/officeDocument/2006/relationships/hyperlink" Target="https://dev.to/challenges/hacktoberfest-week3-2026-10-19" TargetMode="External"/><Relationship Id="rId12" Type="http://schemas.openxmlformats.org/officeDocument/2006/relationships/hyperlink" Target="https://dev.to/page/hacktoberfest-week3-2026-10-19-contest-rules" TargetMode="External"/><Relationship Id="rId13" Type="http://schemas.openxmlformats.org/officeDocument/2006/relationships/hyperlink" Target="https://dev.to/page/official-hackathon-rules" TargetMode="External"/><Relationship Id="rId14" Type="http://schemas.openxmlformats.org/officeDocument/2006/relationships/hyperlink" Target="https://www.kaggle.com/competitions/arc-prize-2026-arc-agi-2/rules" TargetMode="External"/><Relationship Id="rId15" Type="http://schemas.openxmlformats.org/officeDocument/2006/relationships/hyperlink" Target="https://www.kaggle.com/competitions/arc-prize-2026-arc-agi-2/overview/prizes" TargetMode="External"/><Relationship Id="rId16" Type="http://schemas.openxmlformats.org/officeDocument/2006/relationships/hyperlink" Target="https://arcprize.org/competitions/2026/arc-agi-2" TargetMode="External"/><Relationship Id="rId17" Type="http://schemas.openxmlformats.org/officeDocument/2006/relationships/hyperlink" Target="https://gitlab-transcend.devpost.com/rules" TargetMode="External"/><Relationship Id="rId18" Type="http://schemas.openxmlformats.org/officeDocument/2006/relationships/hyperlink" Target="https://contributors.gitlab.com/transcend-hackathon" TargetMode="External"/><Relationship Id="rId19" Type="http://schemas.openxmlformats.org/officeDocument/2006/relationships/hyperlink" Target="https://codeforindia.org/hackathon" TargetMode="External"/><Relationship Id="rId20" Type="http://schemas.openxmlformats.org/officeDocument/2006/relationships/hyperlink" Target="https://github.com/karlmehta/code-for-a-billion" TargetMode="External"/><Relationship Id="rId21" Type="http://schemas.openxmlformats.org/officeDocument/2006/relationships/hyperlink" Target="https://www.wemakedevs.org/wispr" TargetMode="External"/><Relationship Id="rId22" Type="http://schemas.openxmlformats.org/officeDocument/2006/relationships/hyperlink" Target="https://www.wemakedevs.org/hackathons/switch" TargetMode="External"/><Relationship Id="rId23" Type="http://schemas.openxmlformats.org/officeDocument/2006/relationships/hyperlink" Target="https://www.wemakedevs.org/hackathons/switch/rules" TargetMode="External"/><Relationship Id="rId24" Type="http://schemas.openxmlformats.org/officeDocument/2006/relationships/hyperlink" Target="https://pilot-event.zivox.co.in/" TargetMode="External"/><Relationship Id="rId25" Type="http://schemas.openxmlformats.org/officeDocument/2006/relationships/hyperlink" Target="https://pilot-event.zivox.co.in/rules" TargetMode="External"/><Relationship Id="rId26" Type="http://schemas.openxmlformats.org/officeDocument/2006/relationships/hyperlink" Target="https://itch.io/jam/game-gauntlet-sim-jam" TargetMode="External"/><Relationship Id="rId27" Type="http://schemas.openxmlformats.org/officeDocument/2006/relationships/hyperlink" Target="https://chromaawards.com/prizes/game-arcade-party" TargetMode="External"/><Relationship Id="rId28" Type="http://schemas.openxmlformats.org/officeDocument/2006/relationships/hyperlink" Target="https://chromaawards.com/terms" TargetMode="External"/><Relationship Id="rId29" Type="http://schemas.openxmlformats.org/officeDocument/2006/relationships/hyperlink" Target="https://itch.io/jam/2026-epic-ai-megajam" TargetMode="External"/><Relationship Id="rId30" Type="http://schemas.openxmlformats.org/officeDocument/2006/relationships/hyperlink" Target="https://epicgames.box.com/s/a7xcgl07fqoieeb99sjtd3juhj4agc4z" TargetMode="External"/><Relationship Id="rId31" Type="http://schemas.openxmlformats.org/officeDocument/2006/relationships/hyperlink" Target="https://itch.io/jam/slapjam-ai-2" TargetMode="External"/><Relationship Id="rId32" Type="http://schemas.openxmlformats.org/officeDocument/2006/relationships/hyperlink" Target="https://slapjam.ai/" TargetMode="External"/><Relationship Id="rId33" Type="http://schemas.openxmlformats.org/officeDocument/2006/relationships/hyperlink" Target="https://itch.io/jam/thatgamejam02" TargetMode="External"/><Relationship Id="rId34" Type="http://schemas.openxmlformats.org/officeDocument/2006/relationships/hyperlink" Target="https://itch.io/jam/thatgamejam02/topic/7110933/thatgamejam02-faq" TargetMode="External"/><Relationship Id="rId35" Type="http://schemas.openxmlformats.org/officeDocument/2006/relationships/hyperlink" Target="https://inkshift.io/contest-rules" TargetMode="External"/><Relationship Id="rId36" Type="http://schemas.openxmlformats.org/officeDocument/2006/relationships/hyperlink" Target="https://inkshift.io/contest" TargetMode="External"/><Relationship Id="rId37" Type="http://schemas.openxmlformats.org/officeDocument/2006/relationships/hyperlink" Target="https://nextsoundawards.com/competition-rules" TargetMode="External"/><Relationship Id="rId38" Type="http://schemas.openxmlformats.org/officeDocument/2006/relationships/hyperlink" Target="https://nextsoundawards.com/" TargetMode="External"/><Relationship Id="rId39" Type="http://schemas.openxmlformats.org/officeDocument/2006/relationships/hyperlink" Target="https://www.postmeaning.art/" TargetMode="External"/><Relationship Id="rId40" Type="http://schemas.openxmlformats.org/officeDocument/2006/relationships/hyperlink" Target="https://www.postmeaning.art/rules" TargetMode="External"/><Relationship Id="rId41" Type="http://schemas.openxmlformats.org/officeDocument/2006/relationships/hyperlink" Target="https://app.pixverse.ai/challenge/pixlight/guidelines" TargetMode="External"/><Relationship Id="rId42" Type="http://schemas.openxmlformats.org/officeDocument/2006/relationships/hyperlink" Target="https://chromaawards.com/prizes/film-tv-action-adventure" TargetMode="External"/><Relationship Id="rId43" Type="http://schemas.openxmlformats.org/officeDocument/2006/relationships/hyperlink" Target="https://events.run.game/events/octoberjam/" TargetMode="External"/><Relationship Id="rId44" Type="http://schemas.openxmlformats.org/officeDocument/2006/relationships/hyperlink" Target="https://www.cgtrader.com/blog/halloween-3d-art-challenge-2026" TargetMode="External"/><Relationship Id="rId45" Type="http://schemas.openxmlformats.org/officeDocument/2006/relationships/hyperlink" Target="https://itch.io/jam/official-unity-game-jam-2026" TargetMode="External"/><Relationship Id="rId46" Type="http://schemas.openxmlformats.org/officeDocument/2006/relationships/hyperlink" Target="https://gamedev.tv/p/game-jams" TargetMode="External"/><Relationship Id="rId47" Type="http://schemas.openxmlformats.org/officeDocument/2006/relationships/hyperlink" Target="https://github.com/useagenthq/useagent/issues/109" TargetMode="External"/><Relationship Id="rId48" Type="http://schemas.openxmlformats.org/officeDocument/2006/relationships/hyperlink" Target="https://discuss.huggingface.co/t/clocked-build-challenge-build-a-new-ai-app-oct-21-nov-10-2-000-in-prizes/190840" TargetMode="External"/><Relationship Id="rId49" Type="http://schemas.openxmlformats.org/officeDocument/2006/relationships/hyperlink" Target="https://www.kaggle.com/competitions/gemma-4-developer-agent" TargetMode="External"/><Relationship Id="rId50" Type="http://schemas.openxmlformats.org/officeDocument/2006/relationships/hyperlink" Target="https://www.kaggle.com/competitions/nfl-big-data-bowl-2027" TargetMode="External"/><Relationship Id="rId51" Type="http://schemas.openxmlformats.org/officeDocument/2006/relationships/hyperlink" Target="https://ipl-uv.github.io/ClimX/" TargetMode="External"/><Relationship Id="rId52" Type="http://schemas.openxmlformats.org/officeDocument/2006/relationships/hyperlink" Target="https://huggingface.co/qai-hackathon" TargetMode="External"/><Relationship Id="rId53" Type="http://schemas.openxmlformats.org/officeDocument/2006/relationships/hyperlink" Target="https://cann-elec.gccorg.com/" TargetMode="External"/><Relationship Id="rId54" Type="http://schemas.openxmlformats.org/officeDocument/2006/relationships/hyperlink" Target="https://dev.to/challenges/hacktoberfest-week4-2026-10-26" TargetMode="External"/><Relationship Id="rId55" Type="http://schemas.openxmlformats.org/officeDocument/2006/relationships/hyperlink" Target="https://www.hackerrank.com/event/micro1-eval-hackathon" TargetMode="External"/><Relationship Id="rId56" Type="http://schemas.openxmlformats.org/officeDocument/2006/relationships/hyperlink" Target="https://speeddemon.dev/" TargetMode="External"/><Relationship Id="rId57" Type="http://schemas.openxmlformats.org/officeDocument/2006/relationships/hyperlink" Target="https://infinisynapse.com/en/hackathon/2026" TargetMode="External"/><Relationship Id="rId58" Type="http://schemas.openxmlformats.org/officeDocument/2006/relationships/hyperlink" Target="https://rrco.co.in/rrco-ai-hackathon/" TargetMode="External"/><Relationship Id="rId59" Type="http://schemas.openxmlformats.org/officeDocument/2006/relationships/hyperlink" Target="https://www.airaglobaltech.com/hackathon" TargetMode="External"/><Relationship Id="rId60" Type="http://schemas.openxmlformats.org/officeDocument/2006/relationships/hyperlink" Target="https://akool.com/aifilmchallenge" TargetMode="External"/><Relationship Id="rId61" Type="http://schemas.openxmlformats.org/officeDocument/2006/relationships/hyperlink" Target="https://www.aiartchampionship.com/" TargetMode="External"/><Relationship Id="rId62" Type="http://schemas.openxmlformats.org/officeDocument/2006/relationships/hyperlink" Target="https://www.kaggle.com/competitions/arc-prize-2026-arc-agi-3" TargetMode="External"/><Relationship Id="rId63" Type="http://schemas.openxmlformats.org/officeDocument/2006/relationships/hyperlink" Target="https://www.kaggle.com/competitions/arc-prize-2026-paper-track" TargetMode="External"/><Relationship Id="rId64" Type="http://schemas.openxmlformats.org/officeDocument/2006/relationships/hyperlink" Target="https://www.renderhub.com/3d-contests/horrific-render-contest-5" TargetMode="External"/><Relationship Id="rId65" Type="http://schemas.openxmlformats.org/officeDocument/2006/relationships/hyperlink" Target="https://hyper3d.ai/blog/hyper3d-cambridge-arcade-ai-hackathon-2026" TargetMode="External"/><Relationship Id="rId66" Type="http://schemas.openxmlformats.org/officeDocument/2006/relationships/hyperlink" Target="https://www.renderosity.com/contests/1662/2026-cyberpunk-contest" TargetMode="External"/><Relationship Id="rId67" Type="http://schemas.openxmlformats.org/officeDocument/2006/relationships/hyperlink" Target="https://dev.to/mlh-hackathon" TargetMode="External"/><Relationship Id="rId68" Type="http://schemas.openxmlformats.org/officeDocument/2006/relationships/hyperlink" Target="https://www.hackerrank.com/hackerrank-orchestrate-october26" TargetMode="External"/><Relationship Id="rId69" Type="http://schemas.openxmlformats.org/officeDocument/2006/relationships/hyperlink" Target="https://www.hackerrank.com/event/salesforce-architect-virtual-hiring-event-september-2026" TargetMode="External"/><Relationship Id="rId70" Type="http://schemas.openxmlformats.org/officeDocument/2006/relationships/hyperlink" Target="https://blog.jetbrains.com/education/2026/10/12/build-your-game-challenge-join-in-and-compete-for-prizes/" TargetMode="External"/><Relationship Id="rId71" Type="http://schemas.openxmlformats.org/officeDocument/2006/relationships/hyperlink" Target="https://bolt.new/builders-week/terms" TargetMode="External"/><Relationship Id="rId72" Type="http://schemas.openxmlformats.org/officeDocument/2006/relationships/hyperlink" Target="https://codeforces.com/blog/entry/155646?locale=en&amp;mobile=true" TargetMode="External"/><Relationship Id="rId73" Type="http://schemas.openxmlformats.org/officeDocument/2006/relationships/hyperlink" Target="https://www.aifilmfestathens.gr/en" TargetMode="External"/><Relationship Id="rId74" Type="http://schemas.openxmlformats.org/officeDocument/2006/relationships/hyperlink" Target="https://dpiff.in/short-film/best-ai-short-film-award-2027-submit-your-ai-film-to-dpiff/" TargetMode="External"/><Relationship Id="rId75" Type="http://schemas.openxmlformats.org/officeDocument/2006/relationships/hyperlink" Target="https://scratch.mit.edu/discuss/post/8272449" TargetMode="External"/><Relationship Id="rId76" Type="http://schemas.openxmlformats.org/officeDocument/2006/relationships/hyperlink" Target="https://www.meshy.ai/events/my-companion" TargetMode="External"/><Relationship Id="rId77" Type="http://schemas.openxmlformats.org/officeDocument/2006/relationships/hyperlink" Target="https://zugzug.artstation.com/blog/category/1?page=1" TargetMode="External"/><Relationship Id="rId78" Type="http://schemas.openxmlformats.org/officeDocument/2006/relationships/hyperlink" Target="https://cubebrush.co/blog/worlds" TargetMode="External"/><Relationship Id="rId79" Type="http://schemas.openxmlformats.org/officeDocument/2006/relationships/hyperlink" Target="https://conference.blender.org/2026/presentations/4237/" TargetMode="External"/><Relationship Id="rId80" Type="http://schemas.openxmlformats.org/officeDocument/2006/relationships/hyperlink" Target="https://www.gamedeveloper.com/business/journey-and-sky-dev-thatgamecompany-announces-game-jam-with-10-000-in-prizes" TargetMode="External"/><Relationship Id="rId81" Type="http://schemas.openxmlformats.org/officeDocument/2006/relationships/hyperlink" Target="https://forum.babylonjs.com/t/quickga-me-launch/33600" TargetMode="External"/><Relationship Id="rId82" Type="http://schemas.openxmlformats.org/officeDocument/2006/relationships/hyperlink" Target="https://www.renderosity.com/contests/all" TargetMode="External"/><Relationship Id="rId83" Type="http://schemas.openxmlformats.org/officeDocument/2006/relationships/hyperlink" Target="https://www.rokoko.com/fr/events" TargetMode="External"/><Relationship Id="rId84" Type="http://schemas.openxmlformats.org/officeDocument/2006/relationships/hyperlink" Target="https://godotengine.org/article/godot-xr-update-game-jam-v/" TargetMode="External"/><Relationship Id="rId85" Type="http://schemas.openxmlformats.org/officeDocument/2006/relationships/hyperlink" Target="https://forums.unrealengine.com/t/epic-mega-jam/2845022" TargetMode="External"/><Relationship Id="rId86" Type="http://schemas.openxmlformats.org/officeDocument/2006/relationships/hyperlink" Target="https://blog.playcanvas.com/playhack-with-playjam-starts-on-monday/" TargetMode="External"/><Relationship Id="rId87" Type="http://schemas.openxmlformats.org/officeDocument/2006/relationships/hyperlink" Target="https://ar.esotericsoftware.com/forum/d/9514-introducing-super-blast-off-demo" TargetMode="External"/><Relationship Id="rId88" Type="http://schemas.openxmlformats.org/officeDocument/2006/relationships/hyperlink" Target="https://www.turbosquid.com/3d-art-competitions" TargetMode="External"/><Relationship Id="rId89" Type="http://schemas.openxmlformats.org/officeDocument/2006/relationships/hyperlink" Target="https://www.cgchannel.com/2026/06/reallusions-3d-character-contest-returns-for-2026-with-45000-in-prizes/" TargetMode="External"/><Relationship Id="rId90" Type="http://schemas.openxmlformats.org/officeDocument/2006/relationships/hyperlink" Target="https://rpgmakerofficial.com/gamejam2025/en/" TargetMode="External"/><Relationship Id="rId91" Type="http://schemas.openxmlformats.org/officeDocument/2006/relationships/hyperlink" Target="https://forum.wickeditor.com/t/candlestick-game-jam/24190" TargetMode="External"/><Relationship Id="rId92" Type="http://schemas.openxmlformats.org/officeDocument/2006/relationships/hyperlink" Target="https://blog.polyhaven.com/project-lighthouse-challenge/" TargetMode="External"/><Relationship Id="rId93" Type="http://schemas.openxmlformats.org/officeDocument/2006/relationships/hyperlink" Target="https://blog.photonengine.com/photon-enabling-multiplayer-game-jamming/" TargetMode="External"/><Relationship Id="rId94" Type="http://schemas.openxmlformats.org/officeDocument/2006/relationships/hyperlink" Target="https://www.daz3d.com/forums/discussion/3440/new-user-challenge-rules-and-regulations" TargetMode="External"/><Relationship Id="rId95" Type="http://schemas.openxmlformats.org/officeDocument/2006/relationships/hyperlink" Target="https://www.renderhub.com/3d-contests/" TargetMode="External"/><Relationship Id="rId96" Type="http://schemas.openxmlformats.org/officeDocument/2006/relationships/hyperlink" Target="https://kitbash3d.com/a/blog/house-of-horror-challenge" TargetMode="External"/><Relationship Id="rId97" Type="http://schemas.openxmlformats.org/officeDocument/2006/relationships/hyperlink" Target="https://80.lv/articles/80-level-contest-win-tickets-to-gaming-istanbul-gist-2026-big-event-for-developers-and-players" TargetMode="External"/><Relationship Id="rId98" Type="http://schemas.openxmlformats.org/officeDocument/2006/relationships/hyperlink" Target="https://www.rpgmakerweb.com/blog/touch-the-stars-game-jam-prizes" TargetMode="External"/><Relationship Id="rId99" Type="http://schemas.openxmlformats.org/officeDocument/2006/relationships/hyperlink" Target="https://indienova.com/tag/game-jam/" TargetMode="External"/><Relationship Id="rId100" Type="http://schemas.openxmlformats.org/officeDocument/2006/relationships/hyperlink" Target="https://gamefromscratch.com/rpg-maker-resurgence-humble-bundle/" TargetMode="External"/><Relationship Id="rId101" Type="http://schemas.openxmlformats.org/officeDocument/2006/relationships/hyperlink" Target="https://love2d.org/forums/viewtopic.php?t=96751" TargetMode="External"/><Relationship Id="rId102" Type="http://schemas.openxmlformats.org/officeDocument/2006/relationships/hyperlink" Target="https://lf-hyperledger.atlassian.net/wiki/spaces/events/pages/21790808/Hyperledger%2BHackathon%2BOrganizer%2Bs%2BGuide" TargetMode="External"/><Relationship Id="rId103" Type="http://schemas.openxmlformats.org/officeDocument/2006/relationships/hyperlink" Target="https://qiita.com/oishi_mugicha/items/0338dbeeaf4c9b1fd869" TargetMode="External"/><Relationship Id="rId104" Type="http://schemas.openxmlformats.org/officeDocument/2006/relationships/hyperlink" Target="https://community.vercel.com/hackathons" TargetMode="External"/><Relationship Id="rId105" Type="http://schemas.openxmlformats.org/officeDocument/2006/relationships/hyperlink" Target="https://www.mongodb.com/community/forums/t/about-the-getting-started-category/331381" TargetMode="External"/><Relationship Id="rId106" Type="http://schemas.openxmlformats.org/officeDocument/2006/relationships/hyperlink" Target="https://lovable.dev/community-events" TargetMode="External"/><Relationship Id="rId107" Type="http://schemas.openxmlformats.org/officeDocument/2006/relationships/hyperlink" Target="https://dev.to/challenges" TargetMode="External"/><Relationship Id="rId108" Type="http://schemas.openxmlformats.org/officeDocument/2006/relationships/hyperlink" Target="https://hackathon.supabase.com/" TargetMode="External"/><Relationship Id="rId109" Type="http://schemas.openxmlformats.org/officeDocument/2006/relationships/hyperlink" Target="https://stir.sourceforge.net/2026Hackathon/" TargetMode="External"/><Relationship Id="rId110" Type="http://schemas.openxmlformats.org/officeDocument/2006/relationships/hyperlink" Target="https://www.digitalocean.com/resources/articles/ai-hackathon-events" TargetMode="External"/><Relationship Id="rId111" Type="http://schemas.openxmlformats.org/officeDocument/2006/relationships/hyperlink" Target="https://marketplace.visualstudio.com/items?itemName=OneDevPH.obelisk-cli" TargetMode="External"/><Relationship Id="rId112" Type="http://schemas.openxmlformats.org/officeDocument/2006/relationships/hyperlink" Target="https://www.netlify.com/webmcp-challenge/prizes/" TargetMode="External"/><Relationship Id="rId113" Type="http://schemas.openxmlformats.org/officeDocument/2006/relationships/hyperlink" Target="https://www.npmjs.com/package/hacklab" TargetMode="External"/><Relationship Id="rId114" Type="http://schemas.openxmlformats.org/officeDocument/2006/relationships/hyperlink" Target="https://webinars.w3schools.com/" TargetMode="External"/><Relationship Id="rId115" Type="http://schemas.openxmlformats.org/officeDocument/2006/relationships/hyperlink" Target="https://blog.codepen.io/2021/11/10/341-challenges/" TargetMode="External"/><Relationship Id="rId116" Type="http://schemas.openxmlformats.org/officeDocument/2006/relationships/hyperlink" Target="https://leetcode.com/discuss/post/951105/new-contest-rule-effective-from-february-2024/" TargetMode="External"/><Relationship Id="rId117" Type="http://schemas.openxmlformats.org/officeDocument/2006/relationships/hyperlink" Target="https://v0.app/shubhwithais-projects/chat/sutra-hackathon-guide-C4sczzouGgz" TargetMode="External"/><Relationship Id="rId118" Type="http://schemas.openxmlformats.org/officeDocument/2006/relationships/hyperlink" Target="https://cursor.com/hi/community" TargetMode="External"/><Relationship Id="rId119" Type="http://schemas.openxmlformats.org/officeDocument/2006/relationships/hyperlink" Target="https://www.geeksforgeeks.org/blogs/contests/" TargetMode="External"/><Relationship Id="rId120" Type="http://schemas.openxmlformats.org/officeDocument/2006/relationships/hyperlink" Target="https://www.postman.com/devrel/postman-community-challenge/overview" TargetMode="External"/><Relationship Id="rId121" Type="http://schemas.openxmlformats.org/officeDocument/2006/relationships/hyperlink" Target="https://contests.stackoverflow.com/" TargetMode="External"/><Relationship Id="rId122" Type="http://schemas.openxmlformats.org/officeDocument/2006/relationships/hyperlink" Target="https://www.hackerrank.com/contests" TargetMode="External"/><Relationship Id="rId123" Type="http://schemas.openxmlformats.org/officeDocument/2006/relationships/hyperlink" Target="https://habr.com/ru/news/1094372/" TargetMode="External"/><Relationship Id="rId124" Type="http://schemas.openxmlformats.org/officeDocument/2006/relationships/hyperlink" Target="https://zenn.dev/hackathons/microsoft-agent-hackathon-2026" TargetMode="External"/><Relationship Id="rId125" Type="http://schemas.openxmlformats.org/officeDocument/2006/relationships/hyperlink" Target="https://www.kaggle.com/competitions?new=true&amp;type=hackathon" TargetMode="External"/><Relationship Id="rId126" Type="http://schemas.openxmlformats.org/officeDocument/2006/relationships/hyperlink" Target="https://laravel.com/founders" TargetMode="External"/><Relationship Id="rId127" Type="http://schemas.openxmlformats.org/officeDocument/2006/relationships/hyperlink" Target="https://android.meta.stackexchange.com/questions/585/a-contest-a-contest-but-what-prizes" TargetMode="External"/><Relationship Id="rId128" Type="http://schemas.openxmlformats.org/officeDocument/2006/relationships/hyperlink" Target="https://pypi.org/project/chaiverse/1.5.10/" TargetMode="External"/><Relationship Id="rId129" Type="http://schemas.openxmlformats.org/officeDocument/2006/relationships/hyperlink" Target="https://replit.com/blog/mwr-winners" TargetMode="External"/><Relationship Id="rId130" Type="http://schemas.openxmlformats.org/officeDocument/2006/relationships/hyperlink" Target="https://nextjs.org/docs/community" TargetMode="External"/><Relationship Id="rId131" Type="http://schemas.openxmlformats.org/officeDocument/2006/relationships/hyperlink" Target="https://spc.app.render.com/" TargetMode="External"/><Relationship Id="rId132" Type="http://schemas.openxmlformats.org/officeDocument/2006/relationships/hyperlink" Target="https://ui.shadcn.com/docs/registry/health" TargetMode="External"/><Relationship Id="rId133" Type="http://schemas.openxmlformats.org/officeDocument/2006/relationships/hyperlink" Target="https://hwcomputing.csdn.net/6aca3994536f457592aef515.html" TargetMode="External"/><Relationship Id="rId134" Type="http://schemas.openxmlformats.org/officeDocument/2006/relationships/hyperlink" Target="https://alpha.velog.io/tags/%ED%95%B4%EC%BB%A4%ED%86%A4" TargetMode="External"/><Relationship Id="rId135" Type="http://schemas.openxmlformats.org/officeDocument/2006/relationships/hyperlink" Target="https://mail.python.org/archives/list/bangpypers%40python.org/thread/YRLNRSI77TL54XBEF7V3ON6JOOEX7MBQ/" TargetMode="External"/><Relationship Id="rId136" Type="http://schemas.openxmlformats.org/officeDocument/2006/relationships/hyperlink" Target="https://www.cnblogs.com/dadongosc/p/23107174" TargetMode="External"/><Relationship Id="rId137" Type="http://schemas.openxmlformats.org/officeDocument/2006/relationships/hyperlink" Target="https://www.docker.com/blog/announcing-the-docker-ai-ml-hackathon-2023-winners/" TargetMode="External"/><Relationship Id="rId138" Type="http://schemas.openxmlformats.org/officeDocument/2006/relationships/hyperlink" Target="https://www.codecademy.com/resources/blog/what-is-competitive-programming" TargetMode="External"/><Relationship Id="rId139" Type="http://schemas.openxmlformats.org/officeDocument/2006/relationships/hyperlink" Target="https://railway.com/hackathon" TargetMode="External"/><Relationship Id="rId140" Type="http://schemas.openxmlformats.org/officeDocument/2006/relationships/hyperlink" Target="https://www.freecodecamp.org/news/inside-seahack-24-hours-to-build-an-ai-startup/" TargetMode="External"/><Relationship Id="rId141" Type="http://schemas.openxmlformats.org/officeDocument/2006/relationships/hyperlink" Target="https://blog.getbootstrap.com/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permitted competitions for Indian participants</dc:title>
  <dc:subject>Competition research and extraction method</dc:subject>
  <dc:creator/>
  <cp:keywords>India AI competitions hackathons game jams research</cp:keywords>
  <dc:description>generated by python-docx</dc:description>
  <cp:lastModifiedBy/>
  <cp:revision>1</cp:revision>
  <dcterms:created xsi:type="dcterms:W3CDTF">2013-12-23T23:15:00Z</dcterms:created>
  <dcterms:modified xsi:type="dcterms:W3CDTF">2013-12-23T23:15:00Z</dcterms:modified>
  <cp:category/>
</cp:coreProperties>
</file>