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TESTES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de desempenho são fundamentais para garantir que o aplicativo móvel responda de maneira adequada sob várias condições de uso. Esses testes avaliam a rapidez, a estabilidade e a escalabilidade do aplicativo, assegurando uma experiência de usuário satisfatória, mesmo sob alta carga.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284fs6qjqd1g" w:id="0"/>
      <w:bookmarkEnd w:id="0"/>
      <w:r w:rsidDel="00000000" w:rsidR="00000000" w:rsidRPr="00000000">
        <w:rPr>
          <w:b w:val="1"/>
          <w:color w:val="000000"/>
          <w:rtl w:val="0"/>
        </w:rPr>
        <w:t xml:space="preserve">Objetivos dos Testes de Desempenho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Medir o Tempo de Resposta</w:t>
      </w:r>
      <w:r w:rsidDel="00000000" w:rsidR="00000000" w:rsidRPr="00000000">
        <w:rPr>
          <w:sz w:val="24"/>
          <w:szCs w:val="24"/>
          <w:rtl w:val="0"/>
        </w:rPr>
        <w:t xml:space="preserve">: Avaliar o tempo necessário para que o aplicativo responda a diversas operações.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Testar Sob Carga</w:t>
      </w:r>
      <w:r w:rsidDel="00000000" w:rsidR="00000000" w:rsidRPr="00000000">
        <w:rPr>
          <w:sz w:val="24"/>
          <w:szCs w:val="24"/>
          <w:rtl w:val="0"/>
        </w:rPr>
        <w:t xml:space="preserve">: Verificar como o aplicativo se comporta quando muitos usuários ou processos são executados simultaneamente.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kzzi9vftvron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Medir o Tempo de Resposta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 o tempo de resposta de diferentes operações no aplicativo, como o login e a navegação entre telas.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Medir o Tempo de Resposta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Abrir o aplicativo.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Medir o tempo para realizar uma operação específica (ex: login).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o tempo de resposta.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Repetir o teste para outras operações importantes (ex: navegação entre telas).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Implementação com Appium (Java)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bj4sgehga299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Testar Sob Carga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o comportamento do aplicativo sob alta carga, simulando muitos usuários ou processos simultâneos.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Teste Sob Carga: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o cenário de carga (ex: número de usuários simultâneos).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ferramentas de carga para simular o cenário definido.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Medir o tempo de resposta e monitorar o desempenho do aplicativo.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possíveis gargalos e pontos de falha.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testes de carga, é comum integrar o Appium com ferramentas de teste de carga como JMeter. No entanto, a execução direta de cenários de carga pesada pode ser complexa e, muitas vezes, envolve o uso de scripts customizados ou serviços de teste de desempenho especializados.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integração com JMeter envolve a configuração de scripts JMeter para executar comandos Appium via APIs REST.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Configuração do JMeter: </w:t>
      </w:r>
      <w:r w:rsidDel="00000000" w:rsidR="00000000" w:rsidRPr="00000000">
        <w:rPr>
          <w:sz w:val="24"/>
          <w:szCs w:val="24"/>
          <w:rtl w:val="0"/>
        </w:rPr>
        <w:t xml:space="preserve">Configurar um plano de teste no JMeter para enviar requisições HTTP que disparam comandos Appium.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 de Configuração: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Appium Server: </w:t>
      </w:r>
      <w:r w:rsidDel="00000000" w:rsidR="00000000" w:rsidRPr="00000000">
        <w:rPr>
          <w:sz w:val="24"/>
          <w:szCs w:val="24"/>
          <w:rtl w:val="0"/>
        </w:rPr>
        <w:t xml:space="preserve">Configurar o Appium Server para aceitar conexões.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JMeter: </w:t>
      </w:r>
      <w:r w:rsidDel="00000000" w:rsidR="00000000" w:rsidRPr="00000000">
        <w:rPr>
          <w:sz w:val="24"/>
          <w:szCs w:val="24"/>
          <w:rtl w:val="0"/>
        </w:rPr>
        <w:t xml:space="preserve">Criar um plano de teste no JMeter que inclui múltiplos usuários virtuais executando operações Appium.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Implementação com Appium (Java)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VV5tNghC2m7nuPub9ppw41ZOfkugILS/view?usp=drive_link" TargetMode="External"/><Relationship Id="rId7" Type="http://schemas.openxmlformats.org/officeDocument/2006/relationships/hyperlink" Target="https://drive.google.com/file/d/1agrgrAStu1Jo5Pe_v28Ny8Te9MhH0WMG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