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79FF3" w14:textId="77777777" w:rsidR="00860F71" w:rsidRPr="00860F71" w:rsidRDefault="00860F71" w:rsidP="00860F71">
      <w:r w:rsidRPr="00860F71">
        <w:rPr>
          <w:b/>
          <w:bCs/>
        </w:rPr>
        <w:t>Confidence BE</w:t>
      </w:r>
      <w:r w:rsidRPr="00860F71">
        <w:t> ble designet for å styrke mennesker som lever med stomi til å leve livet fullt ut, og er fortsatt eneste serie som er tilgjengelig i tre forskjellige farger – svart, hvit og sandfarget.</w:t>
      </w:r>
    </w:p>
    <w:p w14:paraId="053FEA59" w14:textId="77777777" w:rsidR="00860F71" w:rsidRPr="00860F71" w:rsidRDefault="00860F71" w:rsidP="00860F71">
      <w:r w:rsidRPr="00860F71">
        <w:t>De er tilgjengelige i lukkede og tømbare poser, flate og soft konvekse hudplater for både colostomi, ileostomi og urostomi.</w:t>
      </w:r>
    </w:p>
    <w:p w14:paraId="000E0D3C" w14:textId="77777777" w:rsidR="00860F71" w:rsidRPr="00860F71" w:rsidRDefault="00860F71" w:rsidP="00860F71">
      <w:r w:rsidRPr="00860F71">
        <w:t> </w:t>
      </w:r>
    </w:p>
    <w:p w14:paraId="361E736A" w14:textId="77777777" w:rsidR="00860F71" w:rsidRPr="00860F71" w:rsidRDefault="00860F71" w:rsidP="00860F71">
      <w:r w:rsidRPr="00860F71">
        <w:rPr>
          <w:b/>
          <w:bCs/>
        </w:rPr>
        <w:t>BE FLEXIBLE</w:t>
      </w:r>
    </w:p>
    <w:p w14:paraId="493E8153" w14:textId="77777777" w:rsidR="00860F71" w:rsidRPr="00860F71" w:rsidRDefault="00860F71" w:rsidP="00860F71">
      <w:pPr>
        <w:numPr>
          <w:ilvl w:val="0"/>
          <w:numId w:val="1"/>
        </w:numPr>
      </w:pPr>
      <w:r w:rsidRPr="00860F71">
        <w:t>Vår unike patenterte Flexifit hudplate, bøyer seg og er fleksibel ved bevegelse.</w:t>
      </w:r>
    </w:p>
    <w:p w14:paraId="7DF43021" w14:textId="77777777" w:rsidR="00860F71" w:rsidRPr="00860F71" w:rsidRDefault="00860F71" w:rsidP="00860F71">
      <w:r w:rsidRPr="00860F71">
        <w:rPr>
          <w:b/>
          <w:bCs/>
        </w:rPr>
        <w:t>BE COMFORTABLE</w:t>
      </w:r>
    </w:p>
    <w:p w14:paraId="1BE7602C" w14:textId="77777777" w:rsidR="00860F71" w:rsidRPr="00860F71" w:rsidRDefault="00860F71" w:rsidP="00860F71">
      <w:pPr>
        <w:numPr>
          <w:ilvl w:val="0"/>
          <w:numId w:val="2"/>
        </w:numPr>
      </w:pPr>
      <w:r w:rsidRPr="00860F71">
        <w:t>Hudplaten er satt inn med Aloe Vera ekstrakt.</w:t>
      </w:r>
      <w:r w:rsidRPr="00860F71">
        <w:br/>
        <w:t>Posetrekket er laget av mykt vannavstøtende stoff.</w:t>
      </w:r>
    </w:p>
    <w:p w14:paraId="166126F8" w14:textId="77777777" w:rsidR="00860F71" w:rsidRPr="00860F71" w:rsidRDefault="00860F71" w:rsidP="00860F71">
      <w:r w:rsidRPr="00860F71">
        <w:rPr>
          <w:b/>
          <w:bCs/>
        </w:rPr>
        <w:t>BE DISCREET</w:t>
      </w:r>
    </w:p>
    <w:p w14:paraId="2820A74D" w14:textId="77777777" w:rsidR="00860F71" w:rsidRPr="00860F71" w:rsidRDefault="00860F71" w:rsidP="00860F71">
      <w:pPr>
        <w:numPr>
          <w:ilvl w:val="0"/>
          <w:numId w:val="3"/>
        </w:numPr>
      </w:pPr>
      <w:r w:rsidRPr="00860F71">
        <w:t>Slank design med lav profil som ser mindre ut som et medisinsk hjelpemiddel.</w:t>
      </w:r>
    </w:p>
    <w:p w14:paraId="07BEF916" w14:textId="77777777" w:rsidR="00860F71" w:rsidRPr="00860F71" w:rsidRDefault="00860F71" w:rsidP="00860F71">
      <w:pPr>
        <w:numPr>
          <w:ilvl w:val="0"/>
          <w:numId w:val="3"/>
        </w:numPr>
      </w:pPr>
      <w:r w:rsidRPr="00860F71">
        <w:t>Filteret er designet for å sikre toveis luftstrøm for redusere problemer med at posen blåser seg opp, og for å nøytralisere lukt (ved colo og ileo).</w:t>
      </w:r>
    </w:p>
    <w:p w14:paraId="446678BD" w14:textId="77777777" w:rsidR="00860F71" w:rsidRPr="00860F71" w:rsidRDefault="00860F71" w:rsidP="00860F71">
      <w:pPr>
        <w:numPr>
          <w:ilvl w:val="0"/>
          <w:numId w:val="3"/>
        </w:numPr>
      </w:pPr>
      <w:r w:rsidRPr="00860F71">
        <w:t>Utløpet brettes inn i posen og festes sikkert med en premium VELCRO borrelås.</w:t>
      </w:r>
    </w:p>
    <w:p w14:paraId="2A32C9E5" w14:textId="77777777" w:rsidR="00860F71" w:rsidRPr="00860F71" w:rsidRDefault="00860F71" w:rsidP="00860F71">
      <w:r w:rsidRPr="00860F71">
        <w:rPr>
          <w:b/>
          <w:bCs/>
        </w:rPr>
        <w:t>BE IN CONTROL</w:t>
      </w:r>
    </w:p>
    <w:p w14:paraId="79782ADB" w14:textId="77777777" w:rsidR="00860F71" w:rsidRPr="00860F71" w:rsidRDefault="00860F71" w:rsidP="00860F71">
      <w:pPr>
        <w:numPr>
          <w:ilvl w:val="0"/>
          <w:numId w:val="4"/>
        </w:numPr>
      </w:pPr>
      <w:r w:rsidRPr="00860F71">
        <w:t>Blå tydelige berøringspunkter kan gjøre posen lettere å se og bruke</w:t>
      </w:r>
    </w:p>
    <w:p w14:paraId="12111D81" w14:textId="77777777" w:rsidR="00860F71" w:rsidRPr="00860F71" w:rsidRDefault="00860F71" w:rsidP="00860F71">
      <w:pPr>
        <w:numPr>
          <w:ilvl w:val="0"/>
          <w:numId w:val="4"/>
        </w:numPr>
      </w:pPr>
      <w:r w:rsidRPr="00860F71">
        <w:t>Flow kontroll gjør det lettere å kontrollere strømmen av urin  (urostomi)</w:t>
      </w:r>
    </w:p>
    <w:p w14:paraId="27F4B307" w14:textId="14BB522A" w:rsidR="003F3D69" w:rsidRDefault="00DB6BFD">
      <w:r>
        <w:rPr>
          <w:noProof/>
        </w:rPr>
        <w:lastRenderedPageBreak/>
        <w:drawing>
          <wp:inline distT="0" distB="0" distL="0" distR="0" wp14:anchorId="714BD638" wp14:editId="588056B8">
            <wp:extent cx="5731510" cy="3345180"/>
            <wp:effectExtent l="0" t="0" r="2540" b="7620"/>
            <wp:docPr id="679176461" name="Picture 1" descr="A group of colostomy ba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76461" name="Picture 1" descr="A group of colostomy bag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BCB1" w14:textId="04A562FA" w:rsidR="00DB6BFD" w:rsidRDefault="00DB6BFD">
      <w:r>
        <w:rPr>
          <w:noProof/>
        </w:rPr>
        <w:drawing>
          <wp:inline distT="0" distB="0" distL="0" distR="0" wp14:anchorId="57D2BFCD" wp14:editId="5CACDCD4">
            <wp:extent cx="5731510" cy="4182745"/>
            <wp:effectExtent l="0" t="0" r="2540" b="8255"/>
            <wp:docPr id="1386604095" name="Picture 2" descr="Several different colored ba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04095" name="Picture 2" descr="Several different colored bag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074D" w14:textId="77777777" w:rsidR="00DB6BFD" w:rsidRDefault="00DB6BFD"/>
    <w:sectPr w:rsidR="00DB6BFD" w:rsidSect="00432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259B4"/>
    <w:multiLevelType w:val="multilevel"/>
    <w:tmpl w:val="0A02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91E1F"/>
    <w:multiLevelType w:val="multilevel"/>
    <w:tmpl w:val="847A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40534"/>
    <w:multiLevelType w:val="multilevel"/>
    <w:tmpl w:val="7B0E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838"/>
    <w:multiLevelType w:val="multilevel"/>
    <w:tmpl w:val="5F3C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055193">
    <w:abstractNumId w:val="3"/>
  </w:num>
  <w:num w:numId="2" w16cid:durableId="606884600">
    <w:abstractNumId w:val="0"/>
  </w:num>
  <w:num w:numId="3" w16cid:durableId="991906388">
    <w:abstractNumId w:val="1"/>
  </w:num>
  <w:num w:numId="4" w16cid:durableId="843282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71"/>
    <w:rsid w:val="00105EFF"/>
    <w:rsid w:val="003F3D69"/>
    <w:rsid w:val="00432022"/>
    <w:rsid w:val="005120B5"/>
    <w:rsid w:val="0056386E"/>
    <w:rsid w:val="006849C2"/>
    <w:rsid w:val="00860F71"/>
    <w:rsid w:val="00A929E1"/>
    <w:rsid w:val="00D60695"/>
    <w:rsid w:val="00DB6BFD"/>
    <w:rsid w:val="00F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FB53A"/>
  <w15:chartTrackingRefBased/>
  <w15:docId w15:val="{4B185499-843B-4A05-BBED-AEB989F7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Monsen</dc:creator>
  <cp:keywords/>
  <dc:description/>
  <cp:lastModifiedBy>Nina Monsen</cp:lastModifiedBy>
  <cp:revision>2</cp:revision>
  <dcterms:created xsi:type="dcterms:W3CDTF">2025-06-16T07:24:00Z</dcterms:created>
  <dcterms:modified xsi:type="dcterms:W3CDTF">2025-06-16T07:24:00Z</dcterms:modified>
</cp:coreProperties>
</file>